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color w:val="4472C4" w:themeColor="accent1"/>
          <w:sz w:val="44"/>
          <w:szCs w:val="44"/>
        </w:rPr>
        <w:id w:val="665975817"/>
        <w:docPartObj>
          <w:docPartGallery w:val="autotext"/>
        </w:docPartObj>
      </w:sdtPr>
      <w:sdtEndPr>
        <w:rPr>
          <w:rFonts w:hint="eastAsia"/>
          <w:color w:val="auto"/>
          <w:sz w:val="24"/>
          <w:szCs w:val="24"/>
          <w:lang w:val="zh-CN"/>
        </w:rPr>
      </w:sdtEndPr>
      <w:sdtContent>
        <w:p w14:paraId="101F54E4">
          <w:pPr>
            <w:spacing w:line="240" w:lineRule="auto"/>
            <w:jc w:val="center"/>
            <w:rPr>
              <w:rFonts w:hint="eastAsia"/>
              <w:color w:val="4472C4" w:themeColor="accent1"/>
              <w:sz w:val="44"/>
              <w:szCs w:val="44"/>
            </w:rPr>
          </w:pPr>
          <w:bookmarkStart w:id="204" w:name="_GoBack"/>
          <w:bookmarkEnd w:id="204"/>
          <w:bookmarkStart w:id="0" w:name="_Hlk179471028"/>
          <w:bookmarkStart w:id="1" w:name="_Hlk182055317"/>
        </w:p>
        <w:p w14:paraId="49E83F8B">
          <w:pPr>
            <w:spacing w:line="240" w:lineRule="auto"/>
            <w:jc w:val="center"/>
            <w:rPr>
              <w:rFonts w:hint="eastAsia"/>
              <w:color w:val="4472C4" w:themeColor="accent1"/>
              <w:sz w:val="44"/>
              <w:szCs w:val="44"/>
            </w:rPr>
          </w:pPr>
        </w:p>
        <w:p w14:paraId="03CED38E">
          <w:pPr>
            <w:spacing w:line="240" w:lineRule="auto"/>
            <w:jc w:val="center"/>
            <w:rPr>
              <w:rFonts w:hint="eastAsia"/>
              <w:color w:val="4472C4" w:themeColor="accent1"/>
              <w:sz w:val="44"/>
              <w:szCs w:val="44"/>
            </w:rPr>
          </w:pPr>
        </w:p>
        <w:p w14:paraId="2EBF9CE1">
          <w:pPr>
            <w:spacing w:line="240" w:lineRule="auto"/>
            <w:jc w:val="center"/>
            <w:rPr>
              <w:rFonts w:hint="eastAsia"/>
              <w:b/>
              <w:sz w:val="44"/>
              <w:szCs w:val="44"/>
            </w:rPr>
          </w:pPr>
          <w:r>
            <w:rPr>
              <w:rFonts w:hint="eastAsia"/>
              <w:b/>
              <w:sz w:val="44"/>
              <w:szCs w:val="44"/>
            </w:rPr>
            <w:t>关于征求《建设工程监理工作与计价标准》</w:t>
          </w:r>
        </w:p>
        <w:p w14:paraId="6EF67CFD">
          <w:pPr>
            <w:spacing w:line="240" w:lineRule="auto"/>
            <w:jc w:val="center"/>
            <w:rPr>
              <w:b/>
              <w:sz w:val="44"/>
              <w:szCs w:val="44"/>
            </w:rPr>
          </w:pPr>
          <w:r>
            <w:rPr>
              <w:rFonts w:hint="eastAsia"/>
              <w:b/>
              <w:sz w:val="44"/>
              <w:szCs w:val="44"/>
            </w:rPr>
            <w:t>（暂定名）意见的通知</w:t>
          </w:r>
        </w:p>
        <w:p w14:paraId="473EA87F">
          <w:pPr>
            <w:spacing w:line="240" w:lineRule="auto"/>
            <w:jc w:val="center"/>
            <w:rPr>
              <w:sz w:val="44"/>
              <w:szCs w:val="44"/>
            </w:rPr>
          </w:pPr>
        </w:p>
        <w:p w14:paraId="1E66B8A4">
          <w:pPr>
            <w:spacing w:line="240" w:lineRule="auto"/>
            <w:rPr>
              <w:rFonts w:ascii="仿宋" w:hAnsi="仿宋" w:eastAsia="仿宋"/>
              <w:sz w:val="32"/>
              <w:szCs w:val="32"/>
            </w:rPr>
          </w:pPr>
          <w:r>
            <w:rPr>
              <w:rFonts w:hint="eastAsia" w:ascii="仿宋" w:hAnsi="仿宋" w:eastAsia="仿宋"/>
              <w:sz w:val="32"/>
              <w:szCs w:val="32"/>
            </w:rPr>
            <w:t>各会员单位、有关单位：</w:t>
          </w:r>
        </w:p>
        <w:p w14:paraId="5C376EC1">
          <w:pPr>
            <w:spacing w:line="240" w:lineRule="auto"/>
            <w:ind w:firstLine="640" w:firstLineChars="200"/>
            <w:rPr>
              <w:rFonts w:ascii="仿宋" w:hAnsi="仿宋" w:eastAsia="仿宋"/>
              <w:sz w:val="32"/>
              <w:szCs w:val="32"/>
            </w:rPr>
          </w:pPr>
          <w:r>
            <w:rPr>
              <w:rFonts w:hint="eastAsia" w:ascii="仿宋" w:hAnsi="仿宋" w:eastAsia="仿宋"/>
              <w:sz w:val="32"/>
              <w:szCs w:val="32"/>
            </w:rPr>
            <w:t>根据协会年度工作计划，为进一步提升建设工程监理行业的规范化、标准化水平，促进监理工作的科学管理和计价体系的合理构建，协会组织专家，经过深入研究与广泛调研，编写了《建设工程监理工作与计价标准》（暂定名）。该标准旨在明确监理工作的职责范围、工作内容、服务流程以及相应的计价原则和方法，为行业内外提供统一、可操作的指导依据。</w:t>
          </w:r>
        </w:p>
        <w:p w14:paraId="2C6F322C">
          <w:pPr>
            <w:spacing w:line="240" w:lineRule="auto"/>
            <w:ind w:firstLine="640" w:firstLineChars="200"/>
            <w:rPr>
              <w:rFonts w:ascii="仿宋" w:hAnsi="仿宋" w:eastAsia="仿宋"/>
              <w:sz w:val="32"/>
              <w:szCs w:val="32"/>
            </w:rPr>
          </w:pPr>
          <w:r>
            <w:rPr>
              <w:rFonts w:hint="eastAsia" w:ascii="仿宋" w:hAnsi="仿宋" w:eastAsia="仿宋"/>
              <w:sz w:val="32"/>
              <w:szCs w:val="32"/>
            </w:rPr>
            <w:t>现将该标准征求意见稿（见附件）予以发布，并广泛征求各会员单位、有关单位的意见和建议。请各单位认真组织学习、研究，并结合实际情况，提出宝贵意见。具体要求如下：</w:t>
          </w:r>
        </w:p>
        <w:p w14:paraId="42176A7B">
          <w:pPr>
            <w:spacing w:line="240" w:lineRule="auto"/>
            <w:ind w:firstLine="640" w:firstLineChars="200"/>
            <w:rPr>
              <w:rFonts w:ascii="仿宋" w:hAnsi="仿宋" w:eastAsia="仿宋"/>
              <w:sz w:val="32"/>
              <w:szCs w:val="32"/>
            </w:rPr>
          </w:pPr>
          <w:r>
            <w:rPr>
              <w:rFonts w:hint="eastAsia" w:ascii="仿宋" w:hAnsi="仿宋" w:eastAsia="仿宋"/>
              <w:sz w:val="32"/>
              <w:szCs w:val="32"/>
            </w:rPr>
            <w:t>一、</w:t>
          </w:r>
          <w:r>
            <w:rPr>
              <w:rFonts w:ascii="仿宋" w:hAnsi="仿宋" w:eastAsia="仿宋"/>
              <w:sz w:val="32"/>
              <w:szCs w:val="32"/>
            </w:rPr>
            <w:t>反馈内容：请针对征求意见稿中的条款内容、结构安排、语言表达等方面提出具体的修改建议或新增意见。同时，如有认为需要删除的条款，也请说明理由。</w:t>
          </w:r>
        </w:p>
        <w:p w14:paraId="4659AF21">
          <w:pPr>
            <w:spacing w:line="240" w:lineRule="auto"/>
            <w:ind w:firstLine="640" w:firstLineChars="200"/>
            <w:rPr>
              <w:rFonts w:ascii="仿宋" w:hAnsi="仿宋" w:eastAsia="仿宋"/>
              <w:sz w:val="32"/>
              <w:szCs w:val="32"/>
            </w:rPr>
          </w:pPr>
          <w:r>
            <w:rPr>
              <w:rFonts w:hint="eastAsia" w:ascii="仿宋" w:hAnsi="仿宋" w:eastAsia="仿宋"/>
              <w:sz w:val="32"/>
              <w:szCs w:val="32"/>
            </w:rPr>
            <w:t>二、</w:t>
          </w:r>
          <w:r>
            <w:rPr>
              <w:rFonts w:ascii="仿宋" w:hAnsi="仿宋" w:eastAsia="仿宋"/>
              <w:sz w:val="32"/>
              <w:szCs w:val="32"/>
            </w:rPr>
            <w:t>反馈方式：请将意见以书面形式（含电子版）反馈至协会秘书处。电子版可通过电子邮件发送至协会邮箱：fjjsjl@126.com，书面材料请邮寄至协会办公地址：福建省福州市鼓楼区华大街道北大路113号菁华北大2栋216室，林巧珠 收，0591-87569904。</w:t>
          </w:r>
        </w:p>
        <w:p w14:paraId="240D9392">
          <w:pPr>
            <w:spacing w:line="240" w:lineRule="auto"/>
            <w:ind w:firstLine="640" w:firstLineChars="200"/>
            <w:rPr>
              <w:rFonts w:ascii="仿宋" w:hAnsi="仿宋" w:eastAsia="仿宋"/>
              <w:sz w:val="32"/>
              <w:szCs w:val="32"/>
            </w:rPr>
          </w:pPr>
          <w:r>
            <w:rPr>
              <w:rFonts w:hint="eastAsia" w:ascii="仿宋" w:hAnsi="仿宋" w:eastAsia="仿宋"/>
              <w:sz w:val="32"/>
              <w:szCs w:val="32"/>
            </w:rPr>
            <w:t>三、</w:t>
          </w:r>
          <w:r>
            <w:rPr>
              <w:rFonts w:ascii="仿宋" w:hAnsi="仿宋" w:eastAsia="仿宋"/>
              <w:sz w:val="32"/>
              <w:szCs w:val="32"/>
            </w:rPr>
            <w:t>反馈截止日期：请务必于2024年12月10日前将意见反馈完毕，以便我们及时汇总、研究并修改完善。</w:t>
          </w:r>
        </w:p>
        <w:p w14:paraId="48EE7043">
          <w:pPr>
            <w:spacing w:line="240" w:lineRule="auto"/>
            <w:ind w:firstLine="640" w:firstLineChars="200"/>
            <w:rPr>
              <w:rFonts w:ascii="仿宋" w:hAnsi="仿宋" w:eastAsia="仿宋"/>
              <w:sz w:val="32"/>
              <w:szCs w:val="32"/>
            </w:rPr>
          </w:pPr>
          <w:r>
            <w:rPr>
              <w:rFonts w:hint="eastAsia" w:ascii="仿宋" w:hAnsi="仿宋" w:eastAsia="仿宋"/>
              <w:sz w:val="32"/>
              <w:szCs w:val="32"/>
            </w:rPr>
            <w:t>附件：《建设工程监理工作与计价标准》（暂定名）</w:t>
          </w:r>
        </w:p>
        <w:p w14:paraId="4ACCC2E7">
          <w:pPr>
            <w:spacing w:line="240" w:lineRule="auto"/>
            <w:ind w:firstLine="640" w:firstLineChars="200"/>
            <w:rPr>
              <w:rFonts w:ascii="仿宋" w:hAnsi="仿宋" w:eastAsia="仿宋"/>
              <w:sz w:val="32"/>
              <w:szCs w:val="32"/>
            </w:rPr>
          </w:pPr>
        </w:p>
        <w:p w14:paraId="221CF906">
          <w:pPr>
            <w:spacing w:line="240" w:lineRule="auto"/>
            <w:ind w:firstLine="640" w:firstLineChars="200"/>
            <w:rPr>
              <w:rFonts w:ascii="仿宋" w:hAnsi="仿宋" w:eastAsia="仿宋"/>
              <w:sz w:val="32"/>
              <w:szCs w:val="32"/>
            </w:rPr>
          </w:pPr>
        </w:p>
        <w:p w14:paraId="4F266BFA">
          <w:pPr>
            <w:spacing w:line="240" w:lineRule="auto"/>
            <w:ind w:left="4200" w:leftChars="1750"/>
            <w:jc w:val="center"/>
            <w:rPr>
              <w:rFonts w:ascii="仿宋" w:hAnsi="仿宋" w:eastAsia="仿宋"/>
              <w:sz w:val="32"/>
              <w:szCs w:val="32"/>
            </w:rPr>
          </w:pPr>
          <w:r>
            <w:rPr>
              <w:rFonts w:hint="eastAsia" w:ascii="仿宋" w:hAnsi="仿宋" w:eastAsia="仿宋"/>
              <w:sz w:val="32"/>
              <w:szCs w:val="32"/>
            </w:rPr>
            <w:t>福建省工程监理与项目管理协会</w:t>
          </w:r>
        </w:p>
        <w:p w14:paraId="120741FD">
          <w:pPr>
            <w:spacing w:line="240" w:lineRule="auto"/>
            <w:ind w:left="4200" w:leftChars="1750"/>
            <w:jc w:val="center"/>
            <w:rPr>
              <w:rFonts w:hint="eastAsia" w:ascii="仿宋" w:hAnsi="仿宋" w:eastAsia="仿宋"/>
              <w:sz w:val="28"/>
              <w:szCs w:val="28"/>
            </w:rPr>
            <w:sectPr>
              <w:footerReference r:id="rId5" w:type="default"/>
              <w:pgSz w:w="11906" w:h="16838"/>
              <w:pgMar w:top="1417" w:right="1417" w:bottom="1417" w:left="1417" w:header="850" w:footer="992" w:gutter="0"/>
              <w:pgNumType w:fmt="decimal" w:start="1"/>
              <w:cols w:space="0" w:num="1"/>
              <w:rtlGutter w:val="0"/>
              <w:docGrid w:linePitch="0" w:charSpace="0"/>
            </w:sectPr>
          </w:pPr>
          <w:r>
            <w:rPr>
              <w:rFonts w:ascii="仿宋" w:hAnsi="仿宋" w:eastAsia="仿宋"/>
              <w:sz w:val="32"/>
              <w:szCs w:val="32"/>
            </w:rPr>
            <w:t>2024年11月25日</w:t>
          </w:r>
        </w:p>
        <w:p w14:paraId="45FF0B7A">
          <w:pPr>
            <w:rPr>
              <w:rFonts w:ascii="仿宋" w:hAnsi="仿宋" w:eastAsia="仿宋"/>
              <w:sz w:val="28"/>
              <w:szCs w:val="28"/>
            </w:rPr>
          </w:pPr>
          <w:r>
            <w:rPr>
              <w:rFonts w:hint="eastAsia" w:ascii="仿宋" w:hAnsi="仿宋" w:eastAsia="仿宋"/>
              <w:sz w:val="28"/>
              <w:szCs w:val="28"/>
            </w:rPr>
            <w:t>附件</w:t>
          </w:r>
        </w:p>
        <w:p w14:paraId="2EA3C869">
          <w:pPr>
            <w:jc w:val="center"/>
            <w:rPr>
              <w:b/>
              <w:sz w:val="36"/>
              <w:szCs w:val="36"/>
            </w:rPr>
          </w:pPr>
          <w:r>
            <w:rPr>
              <w:rFonts w:hint="eastAsia"/>
              <w:b/>
              <w:sz w:val="36"/>
              <w:szCs w:val="36"/>
            </w:rPr>
            <w:t>《建设工程监理工作与计价标准》（暂定名）</w:t>
          </w:r>
        </w:p>
        <w:p w14:paraId="378C46A8">
          <w:pPr>
            <w:spacing w:line="240" w:lineRule="auto"/>
            <w:rPr>
              <w:lang w:val="zh-CN"/>
            </w:rPr>
          </w:pPr>
        </w:p>
      </w:sdtContent>
    </w:sdt>
    <w:sdt>
      <w:sdtPr>
        <w:rPr>
          <w:rFonts w:ascii="宋体" w:hAnsi="宋体" w:eastAsia="宋体" w:cstheme="minorBidi"/>
          <w:color w:val="auto"/>
          <w:kern w:val="2"/>
          <w:sz w:val="24"/>
          <w:szCs w:val="24"/>
          <w:lang w:val="zh-CN"/>
        </w:rPr>
        <w:id w:val="172851181"/>
        <w:docPartObj>
          <w:docPartGallery w:val="Table of Contents"/>
          <w:docPartUnique/>
        </w:docPartObj>
      </w:sdtPr>
      <w:sdtEndPr>
        <w:rPr>
          <w:rFonts w:ascii="宋体" w:hAnsi="宋体" w:eastAsia="宋体" w:cstheme="minorBidi"/>
          <w:b/>
          <w:bCs/>
          <w:color w:val="auto"/>
          <w:kern w:val="2"/>
          <w:sz w:val="24"/>
          <w:szCs w:val="24"/>
          <w:lang w:val="zh-CN"/>
        </w:rPr>
      </w:sdtEndPr>
      <w:sdtContent>
        <w:p w14:paraId="3C45DA6D">
          <w:pPr>
            <w:pStyle w:val="55"/>
            <w:rPr>
              <w:rStyle w:val="45"/>
              <w:rFonts w:cstheme="minorBidi"/>
              <w:b w:val="0"/>
              <w:bCs w:val="0"/>
              <w:color w:val="auto"/>
              <w:kern w:val="2"/>
              <w:sz w:val="24"/>
              <w:szCs w:val="24"/>
              <w:lang w:val="zh-CN"/>
            </w:rPr>
          </w:pPr>
          <w:r>
            <w:rPr>
              <w:rStyle w:val="45"/>
              <w:b/>
              <w:bCs/>
              <w:color w:val="auto"/>
            </w:rPr>
            <w:t>目录</w:t>
          </w:r>
        </w:p>
        <w:p w14:paraId="669B2B69">
          <w:pPr>
            <w:pStyle w:val="17"/>
            <w:tabs>
              <w:tab w:val="left" w:pos="440"/>
              <w:tab w:val="right" w:leader="dot" w:pos="9120"/>
            </w:tabs>
            <w:rPr>
              <w:rFonts w:cstheme="minorBidi"/>
              <w:kern w:val="2"/>
              <w:sz w:val="21"/>
            </w:rPr>
          </w:pPr>
          <w:r>
            <w:fldChar w:fldCharType="begin"/>
          </w:r>
          <w:r>
            <w:instrText xml:space="preserve"> TOC \o "1-3" \h \z \u </w:instrText>
          </w:r>
          <w:r>
            <w:fldChar w:fldCharType="separate"/>
          </w:r>
          <w:r>
            <w:fldChar w:fldCharType="begin"/>
          </w:r>
          <w:r>
            <w:instrText xml:space="preserve"> HYPERLINK \l "_Toc182931697" </w:instrText>
          </w:r>
          <w:r>
            <w:fldChar w:fldCharType="separate"/>
          </w:r>
          <w:r>
            <w:rPr>
              <w:rStyle w:val="34"/>
              <w:rFonts w:hint="eastAsia"/>
            </w:rPr>
            <w:t xml:space="preserve">1 </w:t>
          </w:r>
          <w:r>
            <w:rPr>
              <w:rFonts w:hint="eastAsia" w:cstheme="minorBidi"/>
              <w:kern w:val="2"/>
              <w:sz w:val="21"/>
            </w:rPr>
            <w:tab/>
          </w:r>
          <w:r>
            <w:rPr>
              <w:rStyle w:val="34"/>
              <w:rFonts w:hint="eastAsia"/>
            </w:rPr>
            <w:t>总则</w:t>
          </w:r>
          <w:r>
            <w:rPr>
              <w:rFonts w:hint="eastAsia"/>
            </w:rPr>
            <w:tab/>
          </w:r>
          <w:r>
            <w:rPr>
              <w:rFonts w:hint="eastAsia"/>
            </w:rPr>
            <w:fldChar w:fldCharType="begin"/>
          </w:r>
          <w:r>
            <w:rPr>
              <w:rFonts w:hint="eastAsia"/>
            </w:rPr>
            <w:instrText xml:space="preserve"> </w:instrText>
          </w:r>
          <w:r>
            <w:instrText xml:space="preserve">PAGEREF _Toc182931697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3A571345">
          <w:pPr>
            <w:pStyle w:val="17"/>
            <w:tabs>
              <w:tab w:val="left" w:pos="440"/>
              <w:tab w:val="right" w:leader="dot" w:pos="9120"/>
            </w:tabs>
            <w:rPr>
              <w:rFonts w:cstheme="minorBidi"/>
              <w:kern w:val="2"/>
              <w:sz w:val="21"/>
            </w:rPr>
          </w:pPr>
          <w:r>
            <w:fldChar w:fldCharType="begin"/>
          </w:r>
          <w:r>
            <w:instrText xml:space="preserve"> HYPERLINK \l "_Toc182931698" </w:instrText>
          </w:r>
          <w:r>
            <w:fldChar w:fldCharType="separate"/>
          </w:r>
          <w:r>
            <w:rPr>
              <w:rStyle w:val="34"/>
              <w:rFonts w:hint="eastAsia"/>
            </w:rPr>
            <w:t>2</w:t>
          </w:r>
          <w:r>
            <w:rPr>
              <w:rFonts w:hint="eastAsia" w:cstheme="minorBidi"/>
              <w:kern w:val="2"/>
              <w:sz w:val="21"/>
            </w:rPr>
            <w:tab/>
          </w:r>
          <w:r>
            <w:rPr>
              <w:rStyle w:val="34"/>
              <w:rFonts w:hint="eastAsia"/>
            </w:rPr>
            <w:t>术语</w:t>
          </w:r>
          <w:r>
            <w:rPr>
              <w:rFonts w:hint="eastAsia"/>
            </w:rPr>
            <w:tab/>
          </w:r>
          <w:r>
            <w:rPr>
              <w:rFonts w:hint="eastAsia"/>
            </w:rPr>
            <w:fldChar w:fldCharType="begin"/>
          </w:r>
          <w:r>
            <w:rPr>
              <w:rFonts w:hint="eastAsia"/>
            </w:rPr>
            <w:instrText xml:space="preserve"> </w:instrText>
          </w:r>
          <w:r>
            <w:instrText xml:space="preserve">PAGEREF _Toc182931698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08BACA86">
          <w:pPr>
            <w:pStyle w:val="17"/>
            <w:tabs>
              <w:tab w:val="left" w:pos="440"/>
              <w:tab w:val="right" w:leader="dot" w:pos="9120"/>
            </w:tabs>
            <w:rPr>
              <w:rFonts w:cstheme="minorBidi"/>
              <w:kern w:val="2"/>
              <w:sz w:val="21"/>
            </w:rPr>
          </w:pPr>
          <w:r>
            <w:fldChar w:fldCharType="begin"/>
          </w:r>
          <w:r>
            <w:instrText xml:space="preserve"> HYPERLINK \l "_Toc182931699" </w:instrText>
          </w:r>
          <w:r>
            <w:fldChar w:fldCharType="separate"/>
          </w:r>
          <w:r>
            <w:rPr>
              <w:rStyle w:val="34"/>
              <w:rFonts w:hint="eastAsia"/>
            </w:rPr>
            <w:t>3</w:t>
          </w:r>
          <w:r>
            <w:rPr>
              <w:rFonts w:hint="eastAsia" w:cstheme="minorBidi"/>
              <w:kern w:val="2"/>
              <w:sz w:val="21"/>
            </w:rPr>
            <w:tab/>
          </w:r>
          <w:r>
            <w:rPr>
              <w:rStyle w:val="34"/>
              <w:rFonts w:hint="eastAsia"/>
            </w:rPr>
            <w:t>基本规定</w:t>
          </w:r>
          <w:r>
            <w:rPr>
              <w:rFonts w:hint="eastAsia"/>
            </w:rPr>
            <w:tab/>
          </w:r>
          <w:r>
            <w:rPr>
              <w:rFonts w:hint="eastAsia"/>
            </w:rPr>
            <w:fldChar w:fldCharType="begin"/>
          </w:r>
          <w:r>
            <w:rPr>
              <w:rFonts w:hint="eastAsia"/>
            </w:rPr>
            <w:instrText xml:space="preserve"> </w:instrText>
          </w:r>
          <w:r>
            <w:instrText xml:space="preserve">PAGEREF _Toc182931699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14:paraId="525A224E">
          <w:pPr>
            <w:pStyle w:val="17"/>
            <w:tabs>
              <w:tab w:val="right" w:leader="dot" w:pos="9120"/>
            </w:tabs>
            <w:rPr>
              <w:rFonts w:cstheme="minorBidi"/>
              <w:kern w:val="2"/>
              <w:sz w:val="21"/>
            </w:rPr>
          </w:pPr>
          <w:r>
            <w:fldChar w:fldCharType="begin"/>
          </w:r>
          <w:r>
            <w:instrText xml:space="preserve"> HYPERLINK \l "_Toc182931700" </w:instrText>
          </w:r>
          <w:r>
            <w:fldChar w:fldCharType="separate"/>
          </w:r>
          <w:r>
            <w:rPr>
              <w:rStyle w:val="34"/>
              <w:rFonts w:hint="eastAsia"/>
            </w:rPr>
            <w:t>4    项目监理机构及其设施</w:t>
          </w:r>
          <w:r>
            <w:rPr>
              <w:rFonts w:hint="eastAsia"/>
            </w:rPr>
            <w:tab/>
          </w:r>
          <w:r>
            <w:rPr>
              <w:rFonts w:hint="eastAsia"/>
            </w:rPr>
            <w:fldChar w:fldCharType="begin"/>
          </w:r>
          <w:r>
            <w:rPr>
              <w:rFonts w:hint="eastAsia"/>
            </w:rPr>
            <w:instrText xml:space="preserve"> </w:instrText>
          </w:r>
          <w:r>
            <w:instrText xml:space="preserve">PAGEREF _Toc182931700 \h</w:instrText>
          </w:r>
          <w:r>
            <w:rPr>
              <w:rFonts w:hint="eastAsia"/>
            </w:rPr>
            <w:instrText xml:space="preserve"> </w:instrText>
          </w:r>
          <w:r>
            <w:rPr>
              <w:rFonts w:hint="eastAsia"/>
            </w:rPr>
            <w:fldChar w:fldCharType="separate"/>
          </w:r>
          <w:r>
            <w:t>13</w:t>
          </w:r>
          <w:r>
            <w:rPr>
              <w:rFonts w:hint="eastAsia"/>
            </w:rPr>
            <w:fldChar w:fldCharType="end"/>
          </w:r>
          <w:r>
            <w:rPr>
              <w:rFonts w:hint="eastAsia"/>
            </w:rPr>
            <w:fldChar w:fldCharType="end"/>
          </w:r>
        </w:p>
        <w:p w14:paraId="3504EDA5">
          <w:pPr>
            <w:pStyle w:val="21"/>
            <w:tabs>
              <w:tab w:val="right" w:leader="dot" w:pos="9120"/>
            </w:tabs>
            <w:rPr>
              <w:rFonts w:cstheme="minorBidi"/>
              <w:kern w:val="2"/>
              <w:sz w:val="21"/>
            </w:rPr>
          </w:pPr>
          <w:r>
            <w:fldChar w:fldCharType="begin"/>
          </w:r>
          <w:r>
            <w:instrText xml:space="preserve"> HYPERLINK \l "_Toc182931701" </w:instrText>
          </w:r>
          <w:r>
            <w:fldChar w:fldCharType="separate"/>
          </w:r>
          <w:r>
            <w:rPr>
              <w:rStyle w:val="34"/>
              <w:rFonts w:hint="eastAsia"/>
            </w:rPr>
            <w:t>4.1    一般规定</w:t>
          </w:r>
          <w:r>
            <w:rPr>
              <w:rFonts w:hint="eastAsia"/>
            </w:rPr>
            <w:tab/>
          </w:r>
          <w:r>
            <w:rPr>
              <w:rFonts w:hint="eastAsia"/>
            </w:rPr>
            <w:fldChar w:fldCharType="begin"/>
          </w:r>
          <w:r>
            <w:rPr>
              <w:rFonts w:hint="eastAsia"/>
            </w:rPr>
            <w:instrText xml:space="preserve"> </w:instrText>
          </w:r>
          <w:r>
            <w:instrText xml:space="preserve">PAGEREF _Toc182931701 \h</w:instrText>
          </w:r>
          <w:r>
            <w:rPr>
              <w:rFonts w:hint="eastAsia"/>
            </w:rPr>
            <w:instrText xml:space="preserve"> </w:instrText>
          </w:r>
          <w:r>
            <w:rPr>
              <w:rFonts w:hint="eastAsia"/>
            </w:rPr>
            <w:fldChar w:fldCharType="separate"/>
          </w:r>
          <w:r>
            <w:t>13</w:t>
          </w:r>
          <w:r>
            <w:rPr>
              <w:rFonts w:hint="eastAsia"/>
            </w:rPr>
            <w:fldChar w:fldCharType="end"/>
          </w:r>
          <w:r>
            <w:rPr>
              <w:rFonts w:hint="eastAsia"/>
            </w:rPr>
            <w:fldChar w:fldCharType="end"/>
          </w:r>
        </w:p>
        <w:p w14:paraId="5458CE13">
          <w:pPr>
            <w:pStyle w:val="21"/>
            <w:tabs>
              <w:tab w:val="right" w:leader="dot" w:pos="9120"/>
            </w:tabs>
            <w:rPr>
              <w:rFonts w:cstheme="minorBidi"/>
              <w:kern w:val="2"/>
              <w:sz w:val="21"/>
            </w:rPr>
          </w:pPr>
          <w:r>
            <w:fldChar w:fldCharType="begin"/>
          </w:r>
          <w:r>
            <w:instrText xml:space="preserve"> HYPERLINK \l "_Toc182931702" </w:instrText>
          </w:r>
          <w:r>
            <w:fldChar w:fldCharType="separate"/>
          </w:r>
          <w:r>
            <w:rPr>
              <w:rStyle w:val="34"/>
              <w:rFonts w:hint="eastAsia"/>
            </w:rPr>
            <w:t>4.2   项目监理机构人员资格要求</w:t>
          </w:r>
          <w:r>
            <w:rPr>
              <w:rFonts w:hint="eastAsia"/>
            </w:rPr>
            <w:tab/>
          </w:r>
          <w:r>
            <w:rPr>
              <w:rFonts w:hint="eastAsia"/>
            </w:rPr>
            <w:fldChar w:fldCharType="begin"/>
          </w:r>
          <w:r>
            <w:rPr>
              <w:rFonts w:hint="eastAsia"/>
            </w:rPr>
            <w:instrText xml:space="preserve"> </w:instrText>
          </w:r>
          <w:r>
            <w:instrText xml:space="preserve">PAGEREF _Toc182931702 \h</w:instrText>
          </w:r>
          <w:r>
            <w:rPr>
              <w:rFonts w:hint="eastAsia"/>
            </w:rPr>
            <w:instrText xml:space="preserve"> </w:instrText>
          </w:r>
          <w:r>
            <w:rPr>
              <w:rFonts w:hint="eastAsia"/>
            </w:rPr>
            <w:fldChar w:fldCharType="separate"/>
          </w:r>
          <w:r>
            <w:t>13</w:t>
          </w:r>
          <w:r>
            <w:rPr>
              <w:rFonts w:hint="eastAsia"/>
            </w:rPr>
            <w:fldChar w:fldCharType="end"/>
          </w:r>
          <w:r>
            <w:rPr>
              <w:rFonts w:hint="eastAsia"/>
            </w:rPr>
            <w:fldChar w:fldCharType="end"/>
          </w:r>
        </w:p>
        <w:p w14:paraId="5659CD0F">
          <w:pPr>
            <w:pStyle w:val="21"/>
            <w:tabs>
              <w:tab w:val="right" w:leader="dot" w:pos="9120"/>
            </w:tabs>
            <w:rPr>
              <w:rFonts w:cstheme="minorBidi"/>
              <w:kern w:val="2"/>
              <w:sz w:val="21"/>
            </w:rPr>
          </w:pPr>
          <w:r>
            <w:fldChar w:fldCharType="begin"/>
          </w:r>
          <w:r>
            <w:instrText xml:space="preserve"> HYPERLINK \l "_Toc182931703" </w:instrText>
          </w:r>
          <w:r>
            <w:fldChar w:fldCharType="separate"/>
          </w:r>
          <w:r>
            <w:rPr>
              <w:rStyle w:val="34"/>
              <w:rFonts w:hint="eastAsia"/>
            </w:rPr>
            <w:t>4.3监理人员职责</w:t>
          </w:r>
          <w:r>
            <w:rPr>
              <w:rFonts w:hint="eastAsia"/>
            </w:rPr>
            <w:tab/>
          </w:r>
          <w:r>
            <w:rPr>
              <w:rFonts w:hint="eastAsia"/>
            </w:rPr>
            <w:fldChar w:fldCharType="begin"/>
          </w:r>
          <w:r>
            <w:rPr>
              <w:rFonts w:hint="eastAsia"/>
            </w:rPr>
            <w:instrText xml:space="preserve"> </w:instrText>
          </w:r>
          <w:r>
            <w:instrText xml:space="preserve">PAGEREF _Toc182931703 \h</w:instrText>
          </w:r>
          <w:r>
            <w:rPr>
              <w:rFonts w:hint="eastAsia"/>
            </w:rPr>
            <w:instrText xml:space="preserve"> </w:instrText>
          </w:r>
          <w:r>
            <w:rPr>
              <w:rFonts w:hint="eastAsia"/>
            </w:rPr>
            <w:fldChar w:fldCharType="separate"/>
          </w:r>
          <w:r>
            <w:t>14</w:t>
          </w:r>
          <w:r>
            <w:rPr>
              <w:rFonts w:hint="eastAsia"/>
            </w:rPr>
            <w:fldChar w:fldCharType="end"/>
          </w:r>
          <w:r>
            <w:rPr>
              <w:rFonts w:hint="eastAsia"/>
            </w:rPr>
            <w:fldChar w:fldCharType="end"/>
          </w:r>
        </w:p>
        <w:p w14:paraId="7CDEEBEE">
          <w:pPr>
            <w:pStyle w:val="21"/>
            <w:tabs>
              <w:tab w:val="right" w:leader="dot" w:pos="9120"/>
            </w:tabs>
            <w:rPr>
              <w:rFonts w:cstheme="minorBidi"/>
              <w:kern w:val="2"/>
              <w:sz w:val="21"/>
            </w:rPr>
          </w:pPr>
          <w:r>
            <w:fldChar w:fldCharType="begin"/>
          </w:r>
          <w:r>
            <w:instrText xml:space="preserve"> HYPERLINK \l "_Toc182931704" </w:instrText>
          </w:r>
          <w:r>
            <w:fldChar w:fldCharType="separate"/>
          </w:r>
          <w:r>
            <w:rPr>
              <w:rStyle w:val="34"/>
              <w:rFonts w:hint="eastAsia"/>
            </w:rPr>
            <w:t>4.4  监理设备设施</w:t>
          </w:r>
          <w:r>
            <w:rPr>
              <w:rFonts w:hint="eastAsia"/>
            </w:rPr>
            <w:tab/>
          </w:r>
          <w:r>
            <w:rPr>
              <w:rFonts w:hint="eastAsia"/>
            </w:rPr>
            <w:fldChar w:fldCharType="begin"/>
          </w:r>
          <w:r>
            <w:rPr>
              <w:rFonts w:hint="eastAsia"/>
            </w:rPr>
            <w:instrText xml:space="preserve"> </w:instrText>
          </w:r>
          <w:r>
            <w:instrText xml:space="preserve">PAGEREF _Toc182931704 \h</w:instrText>
          </w:r>
          <w:r>
            <w:rPr>
              <w:rFonts w:hint="eastAsia"/>
            </w:rPr>
            <w:instrText xml:space="preserve"> </w:instrText>
          </w:r>
          <w:r>
            <w:rPr>
              <w:rFonts w:hint="eastAsia"/>
            </w:rPr>
            <w:fldChar w:fldCharType="separate"/>
          </w:r>
          <w:r>
            <w:t>15</w:t>
          </w:r>
          <w:r>
            <w:rPr>
              <w:rFonts w:hint="eastAsia"/>
            </w:rPr>
            <w:fldChar w:fldCharType="end"/>
          </w:r>
          <w:r>
            <w:rPr>
              <w:rFonts w:hint="eastAsia"/>
            </w:rPr>
            <w:fldChar w:fldCharType="end"/>
          </w:r>
        </w:p>
        <w:p w14:paraId="149EDA23">
          <w:pPr>
            <w:pStyle w:val="21"/>
            <w:tabs>
              <w:tab w:val="right" w:leader="dot" w:pos="9120"/>
            </w:tabs>
            <w:rPr>
              <w:rFonts w:cstheme="minorBidi"/>
              <w:kern w:val="2"/>
              <w:sz w:val="21"/>
            </w:rPr>
          </w:pPr>
          <w:r>
            <w:fldChar w:fldCharType="begin"/>
          </w:r>
          <w:r>
            <w:instrText xml:space="preserve"> HYPERLINK \l "_Toc182931705" </w:instrText>
          </w:r>
          <w:r>
            <w:fldChar w:fldCharType="separate"/>
          </w:r>
          <w:r>
            <w:rPr>
              <w:rStyle w:val="34"/>
              <w:rFonts w:hint="eastAsia"/>
            </w:rPr>
            <w:t>4.5  监理人员职业道德</w:t>
          </w:r>
          <w:r>
            <w:rPr>
              <w:rFonts w:hint="eastAsia"/>
            </w:rPr>
            <w:tab/>
          </w:r>
          <w:r>
            <w:rPr>
              <w:rFonts w:hint="eastAsia"/>
            </w:rPr>
            <w:fldChar w:fldCharType="begin"/>
          </w:r>
          <w:r>
            <w:rPr>
              <w:rFonts w:hint="eastAsia"/>
            </w:rPr>
            <w:instrText xml:space="preserve"> </w:instrText>
          </w:r>
          <w:r>
            <w:instrText xml:space="preserve">PAGEREF _Toc182931705 \h</w:instrText>
          </w:r>
          <w:r>
            <w:rPr>
              <w:rFonts w:hint="eastAsia"/>
            </w:rPr>
            <w:instrText xml:space="preserve"> </w:instrText>
          </w:r>
          <w:r>
            <w:rPr>
              <w:rFonts w:hint="eastAsia"/>
            </w:rPr>
            <w:fldChar w:fldCharType="separate"/>
          </w:r>
          <w:r>
            <w:t>16</w:t>
          </w:r>
          <w:r>
            <w:rPr>
              <w:rFonts w:hint="eastAsia"/>
            </w:rPr>
            <w:fldChar w:fldCharType="end"/>
          </w:r>
          <w:r>
            <w:rPr>
              <w:rFonts w:hint="eastAsia"/>
            </w:rPr>
            <w:fldChar w:fldCharType="end"/>
          </w:r>
        </w:p>
        <w:p w14:paraId="715699C9">
          <w:pPr>
            <w:pStyle w:val="17"/>
            <w:tabs>
              <w:tab w:val="right" w:leader="dot" w:pos="9120"/>
            </w:tabs>
            <w:rPr>
              <w:rFonts w:cstheme="minorBidi"/>
              <w:kern w:val="2"/>
              <w:sz w:val="21"/>
            </w:rPr>
          </w:pPr>
          <w:r>
            <w:fldChar w:fldCharType="begin"/>
          </w:r>
          <w:r>
            <w:instrText xml:space="preserve"> HYPERLINK \l "_Toc182931706" </w:instrText>
          </w:r>
          <w:r>
            <w:fldChar w:fldCharType="separate"/>
          </w:r>
          <w:r>
            <w:rPr>
              <w:rStyle w:val="34"/>
              <w:rFonts w:hint="eastAsia"/>
            </w:rPr>
            <w:t>5  开工前的监理工作</w:t>
          </w:r>
          <w:r>
            <w:rPr>
              <w:rFonts w:hint="eastAsia"/>
            </w:rPr>
            <w:tab/>
          </w:r>
          <w:r>
            <w:rPr>
              <w:rFonts w:hint="eastAsia"/>
            </w:rPr>
            <w:fldChar w:fldCharType="begin"/>
          </w:r>
          <w:r>
            <w:rPr>
              <w:rFonts w:hint="eastAsia"/>
            </w:rPr>
            <w:instrText xml:space="preserve"> </w:instrText>
          </w:r>
          <w:r>
            <w:instrText xml:space="preserve">PAGEREF _Toc182931706 \h</w:instrText>
          </w:r>
          <w:r>
            <w:rPr>
              <w:rFonts w:hint="eastAsia"/>
            </w:rPr>
            <w:instrText xml:space="preserve"> </w:instrText>
          </w:r>
          <w:r>
            <w:rPr>
              <w:rFonts w:hint="eastAsia"/>
            </w:rPr>
            <w:fldChar w:fldCharType="separate"/>
          </w:r>
          <w:r>
            <w:t>17</w:t>
          </w:r>
          <w:r>
            <w:rPr>
              <w:rFonts w:hint="eastAsia"/>
            </w:rPr>
            <w:fldChar w:fldCharType="end"/>
          </w:r>
          <w:r>
            <w:rPr>
              <w:rFonts w:hint="eastAsia"/>
            </w:rPr>
            <w:fldChar w:fldCharType="end"/>
          </w:r>
        </w:p>
        <w:p w14:paraId="6F2A61F3">
          <w:pPr>
            <w:pStyle w:val="21"/>
            <w:tabs>
              <w:tab w:val="right" w:leader="dot" w:pos="9120"/>
            </w:tabs>
            <w:rPr>
              <w:rFonts w:cstheme="minorBidi"/>
              <w:kern w:val="2"/>
              <w:sz w:val="21"/>
            </w:rPr>
          </w:pPr>
          <w:r>
            <w:fldChar w:fldCharType="begin"/>
          </w:r>
          <w:r>
            <w:instrText xml:space="preserve"> HYPERLINK \l "_Toc182931707" </w:instrText>
          </w:r>
          <w:r>
            <w:fldChar w:fldCharType="separate"/>
          </w:r>
          <w:r>
            <w:rPr>
              <w:rStyle w:val="34"/>
              <w:rFonts w:hint="eastAsia"/>
            </w:rPr>
            <w:t>5.1  一般规定</w:t>
          </w:r>
          <w:r>
            <w:rPr>
              <w:rFonts w:hint="eastAsia"/>
            </w:rPr>
            <w:tab/>
          </w:r>
          <w:r>
            <w:rPr>
              <w:rFonts w:hint="eastAsia"/>
            </w:rPr>
            <w:fldChar w:fldCharType="begin"/>
          </w:r>
          <w:r>
            <w:rPr>
              <w:rFonts w:hint="eastAsia"/>
            </w:rPr>
            <w:instrText xml:space="preserve"> </w:instrText>
          </w:r>
          <w:r>
            <w:instrText xml:space="preserve">PAGEREF _Toc182931707 \h</w:instrText>
          </w:r>
          <w:r>
            <w:rPr>
              <w:rFonts w:hint="eastAsia"/>
            </w:rPr>
            <w:instrText xml:space="preserve"> </w:instrText>
          </w:r>
          <w:r>
            <w:rPr>
              <w:rFonts w:hint="eastAsia"/>
            </w:rPr>
            <w:fldChar w:fldCharType="separate"/>
          </w:r>
          <w:r>
            <w:t>17</w:t>
          </w:r>
          <w:r>
            <w:rPr>
              <w:rFonts w:hint="eastAsia"/>
            </w:rPr>
            <w:fldChar w:fldCharType="end"/>
          </w:r>
          <w:r>
            <w:rPr>
              <w:rFonts w:hint="eastAsia"/>
            </w:rPr>
            <w:fldChar w:fldCharType="end"/>
          </w:r>
        </w:p>
        <w:p w14:paraId="175E5952">
          <w:pPr>
            <w:pStyle w:val="21"/>
            <w:tabs>
              <w:tab w:val="right" w:leader="dot" w:pos="9120"/>
            </w:tabs>
            <w:rPr>
              <w:rFonts w:cstheme="minorBidi"/>
              <w:kern w:val="2"/>
              <w:sz w:val="21"/>
            </w:rPr>
          </w:pPr>
          <w:r>
            <w:fldChar w:fldCharType="begin"/>
          </w:r>
          <w:r>
            <w:instrText xml:space="preserve"> HYPERLINK \l "_Toc182931708" </w:instrText>
          </w:r>
          <w:r>
            <w:fldChar w:fldCharType="separate"/>
          </w:r>
          <w:r>
            <w:rPr>
              <w:rStyle w:val="34"/>
              <w:rFonts w:hint="eastAsia"/>
            </w:rPr>
            <w:t>5.2  开工前监理基本工作</w:t>
          </w:r>
          <w:r>
            <w:rPr>
              <w:rFonts w:hint="eastAsia"/>
            </w:rPr>
            <w:tab/>
          </w:r>
          <w:r>
            <w:rPr>
              <w:rFonts w:hint="eastAsia"/>
            </w:rPr>
            <w:fldChar w:fldCharType="begin"/>
          </w:r>
          <w:r>
            <w:rPr>
              <w:rFonts w:hint="eastAsia"/>
            </w:rPr>
            <w:instrText xml:space="preserve"> </w:instrText>
          </w:r>
          <w:r>
            <w:instrText xml:space="preserve">PAGEREF _Toc182931708 \h</w:instrText>
          </w:r>
          <w:r>
            <w:rPr>
              <w:rFonts w:hint="eastAsia"/>
            </w:rPr>
            <w:instrText xml:space="preserve"> </w:instrText>
          </w:r>
          <w:r>
            <w:rPr>
              <w:rFonts w:hint="eastAsia"/>
            </w:rPr>
            <w:fldChar w:fldCharType="separate"/>
          </w:r>
          <w:r>
            <w:t>17</w:t>
          </w:r>
          <w:r>
            <w:rPr>
              <w:rFonts w:hint="eastAsia"/>
            </w:rPr>
            <w:fldChar w:fldCharType="end"/>
          </w:r>
          <w:r>
            <w:rPr>
              <w:rFonts w:hint="eastAsia"/>
            </w:rPr>
            <w:fldChar w:fldCharType="end"/>
          </w:r>
        </w:p>
        <w:p w14:paraId="28F0371D">
          <w:pPr>
            <w:pStyle w:val="21"/>
            <w:tabs>
              <w:tab w:val="right" w:leader="dot" w:pos="9120"/>
            </w:tabs>
            <w:rPr>
              <w:rFonts w:cstheme="minorBidi"/>
              <w:kern w:val="2"/>
              <w:sz w:val="21"/>
            </w:rPr>
          </w:pPr>
          <w:r>
            <w:fldChar w:fldCharType="begin"/>
          </w:r>
          <w:r>
            <w:instrText xml:space="preserve"> HYPERLINK \l "_Toc182931709" </w:instrText>
          </w:r>
          <w:r>
            <w:fldChar w:fldCharType="separate"/>
          </w:r>
          <w:r>
            <w:rPr>
              <w:rStyle w:val="34"/>
              <w:rFonts w:hint="eastAsia"/>
            </w:rPr>
            <w:t>5.3  监理规划</w:t>
          </w:r>
          <w:r>
            <w:rPr>
              <w:rFonts w:hint="eastAsia"/>
            </w:rPr>
            <w:tab/>
          </w:r>
          <w:r>
            <w:rPr>
              <w:rFonts w:hint="eastAsia"/>
            </w:rPr>
            <w:fldChar w:fldCharType="begin"/>
          </w:r>
          <w:r>
            <w:rPr>
              <w:rFonts w:hint="eastAsia"/>
            </w:rPr>
            <w:instrText xml:space="preserve"> </w:instrText>
          </w:r>
          <w:r>
            <w:instrText xml:space="preserve">PAGEREF _Toc182931709 \h</w:instrText>
          </w:r>
          <w:r>
            <w:rPr>
              <w:rFonts w:hint="eastAsia"/>
            </w:rPr>
            <w:instrText xml:space="preserve"> </w:instrText>
          </w:r>
          <w:r>
            <w:rPr>
              <w:rFonts w:hint="eastAsia"/>
            </w:rPr>
            <w:fldChar w:fldCharType="separate"/>
          </w:r>
          <w:r>
            <w:t>19</w:t>
          </w:r>
          <w:r>
            <w:rPr>
              <w:rFonts w:hint="eastAsia"/>
            </w:rPr>
            <w:fldChar w:fldCharType="end"/>
          </w:r>
          <w:r>
            <w:rPr>
              <w:rFonts w:hint="eastAsia"/>
            </w:rPr>
            <w:fldChar w:fldCharType="end"/>
          </w:r>
        </w:p>
        <w:p w14:paraId="0CB8D694">
          <w:pPr>
            <w:pStyle w:val="21"/>
            <w:tabs>
              <w:tab w:val="right" w:leader="dot" w:pos="9120"/>
            </w:tabs>
            <w:rPr>
              <w:rFonts w:cstheme="minorBidi"/>
              <w:kern w:val="2"/>
              <w:sz w:val="21"/>
            </w:rPr>
          </w:pPr>
          <w:r>
            <w:fldChar w:fldCharType="begin"/>
          </w:r>
          <w:r>
            <w:instrText xml:space="preserve"> HYPERLINK \l "_Toc182931710" </w:instrText>
          </w:r>
          <w:r>
            <w:fldChar w:fldCharType="separate"/>
          </w:r>
          <w:r>
            <w:rPr>
              <w:rStyle w:val="34"/>
              <w:rFonts w:hint="eastAsia"/>
            </w:rPr>
            <w:t>5.4  监理实施细则</w:t>
          </w:r>
          <w:r>
            <w:rPr>
              <w:rFonts w:hint="eastAsia"/>
            </w:rPr>
            <w:tab/>
          </w:r>
          <w:r>
            <w:rPr>
              <w:rFonts w:hint="eastAsia"/>
            </w:rPr>
            <w:fldChar w:fldCharType="begin"/>
          </w:r>
          <w:r>
            <w:rPr>
              <w:rFonts w:hint="eastAsia"/>
            </w:rPr>
            <w:instrText xml:space="preserve"> </w:instrText>
          </w:r>
          <w:r>
            <w:instrText xml:space="preserve">PAGEREF _Toc182931710 \h</w:instrText>
          </w:r>
          <w:r>
            <w:rPr>
              <w:rFonts w:hint="eastAsia"/>
            </w:rPr>
            <w:instrText xml:space="preserve"> </w:instrText>
          </w:r>
          <w:r>
            <w:rPr>
              <w:rFonts w:hint="eastAsia"/>
            </w:rPr>
            <w:fldChar w:fldCharType="separate"/>
          </w:r>
          <w:r>
            <w:t>20</w:t>
          </w:r>
          <w:r>
            <w:rPr>
              <w:rFonts w:hint="eastAsia"/>
            </w:rPr>
            <w:fldChar w:fldCharType="end"/>
          </w:r>
          <w:r>
            <w:rPr>
              <w:rFonts w:hint="eastAsia"/>
            </w:rPr>
            <w:fldChar w:fldCharType="end"/>
          </w:r>
        </w:p>
        <w:p w14:paraId="63D1992E">
          <w:pPr>
            <w:pStyle w:val="17"/>
            <w:tabs>
              <w:tab w:val="left" w:pos="440"/>
              <w:tab w:val="right" w:leader="dot" w:pos="9120"/>
            </w:tabs>
            <w:rPr>
              <w:rFonts w:cstheme="minorBidi"/>
              <w:kern w:val="2"/>
              <w:sz w:val="21"/>
            </w:rPr>
          </w:pPr>
          <w:r>
            <w:fldChar w:fldCharType="begin"/>
          </w:r>
          <w:r>
            <w:instrText xml:space="preserve"> HYPERLINK \l "_Toc182931711" </w:instrText>
          </w:r>
          <w:r>
            <w:fldChar w:fldCharType="separate"/>
          </w:r>
          <w:r>
            <w:rPr>
              <w:rStyle w:val="34"/>
              <w:rFonts w:hint="eastAsia"/>
            </w:rPr>
            <w:t>6</w:t>
          </w:r>
          <w:r>
            <w:rPr>
              <w:rFonts w:hint="eastAsia" w:cstheme="minorBidi"/>
              <w:kern w:val="2"/>
              <w:sz w:val="21"/>
            </w:rPr>
            <w:tab/>
          </w:r>
          <w:r>
            <w:rPr>
              <w:rStyle w:val="34"/>
              <w:rFonts w:hint="eastAsia"/>
            </w:rPr>
            <w:t>工程质量控制</w:t>
          </w:r>
          <w:r>
            <w:rPr>
              <w:rFonts w:hint="eastAsia"/>
            </w:rPr>
            <w:tab/>
          </w:r>
          <w:r>
            <w:rPr>
              <w:rFonts w:hint="eastAsia"/>
            </w:rPr>
            <w:fldChar w:fldCharType="begin"/>
          </w:r>
          <w:r>
            <w:rPr>
              <w:rFonts w:hint="eastAsia"/>
            </w:rPr>
            <w:instrText xml:space="preserve"> </w:instrText>
          </w:r>
          <w:r>
            <w:instrText xml:space="preserve">PAGEREF _Toc182931711 \h</w:instrText>
          </w:r>
          <w:r>
            <w:rPr>
              <w:rFonts w:hint="eastAsia"/>
            </w:rPr>
            <w:instrText xml:space="preserve"> </w:instrText>
          </w:r>
          <w:r>
            <w:rPr>
              <w:rFonts w:hint="eastAsia"/>
            </w:rPr>
            <w:fldChar w:fldCharType="separate"/>
          </w:r>
          <w:r>
            <w:t>21</w:t>
          </w:r>
          <w:r>
            <w:rPr>
              <w:rFonts w:hint="eastAsia"/>
            </w:rPr>
            <w:fldChar w:fldCharType="end"/>
          </w:r>
          <w:r>
            <w:rPr>
              <w:rFonts w:hint="eastAsia"/>
            </w:rPr>
            <w:fldChar w:fldCharType="end"/>
          </w:r>
        </w:p>
        <w:p w14:paraId="64693F2F">
          <w:pPr>
            <w:pStyle w:val="21"/>
            <w:tabs>
              <w:tab w:val="right" w:leader="dot" w:pos="9120"/>
            </w:tabs>
            <w:rPr>
              <w:rFonts w:cstheme="minorBidi"/>
              <w:kern w:val="2"/>
              <w:sz w:val="21"/>
            </w:rPr>
          </w:pPr>
          <w:r>
            <w:fldChar w:fldCharType="begin"/>
          </w:r>
          <w:r>
            <w:instrText xml:space="preserve"> HYPERLINK \l "_Toc182931712" </w:instrText>
          </w:r>
          <w:r>
            <w:fldChar w:fldCharType="separate"/>
          </w:r>
          <w:r>
            <w:rPr>
              <w:rStyle w:val="34"/>
              <w:rFonts w:hint="eastAsia"/>
            </w:rPr>
            <w:t>6.1  一般规定</w:t>
          </w:r>
          <w:r>
            <w:rPr>
              <w:rFonts w:hint="eastAsia"/>
            </w:rPr>
            <w:tab/>
          </w:r>
          <w:r>
            <w:rPr>
              <w:rFonts w:hint="eastAsia"/>
            </w:rPr>
            <w:fldChar w:fldCharType="begin"/>
          </w:r>
          <w:r>
            <w:rPr>
              <w:rFonts w:hint="eastAsia"/>
            </w:rPr>
            <w:instrText xml:space="preserve"> </w:instrText>
          </w:r>
          <w:r>
            <w:instrText xml:space="preserve">PAGEREF _Toc182931712 \h</w:instrText>
          </w:r>
          <w:r>
            <w:rPr>
              <w:rFonts w:hint="eastAsia"/>
            </w:rPr>
            <w:instrText xml:space="preserve"> </w:instrText>
          </w:r>
          <w:r>
            <w:rPr>
              <w:rFonts w:hint="eastAsia"/>
            </w:rPr>
            <w:fldChar w:fldCharType="separate"/>
          </w:r>
          <w:r>
            <w:t>21</w:t>
          </w:r>
          <w:r>
            <w:rPr>
              <w:rFonts w:hint="eastAsia"/>
            </w:rPr>
            <w:fldChar w:fldCharType="end"/>
          </w:r>
          <w:r>
            <w:rPr>
              <w:rFonts w:hint="eastAsia"/>
            </w:rPr>
            <w:fldChar w:fldCharType="end"/>
          </w:r>
        </w:p>
        <w:p w14:paraId="4CD36D09">
          <w:pPr>
            <w:pStyle w:val="21"/>
            <w:tabs>
              <w:tab w:val="right" w:leader="dot" w:pos="9120"/>
            </w:tabs>
            <w:rPr>
              <w:rFonts w:cstheme="minorBidi"/>
              <w:kern w:val="2"/>
              <w:sz w:val="21"/>
            </w:rPr>
          </w:pPr>
          <w:r>
            <w:fldChar w:fldCharType="begin"/>
          </w:r>
          <w:r>
            <w:instrText xml:space="preserve"> HYPERLINK \l "_Toc182931713" </w:instrText>
          </w:r>
          <w:r>
            <w:fldChar w:fldCharType="separate"/>
          </w:r>
          <w:r>
            <w:rPr>
              <w:rStyle w:val="34"/>
              <w:rFonts w:hint="eastAsia"/>
            </w:rPr>
            <w:t>6.2  工程质量控制的程序</w:t>
          </w:r>
          <w:r>
            <w:rPr>
              <w:rFonts w:hint="eastAsia"/>
            </w:rPr>
            <w:tab/>
          </w:r>
          <w:r>
            <w:rPr>
              <w:rFonts w:hint="eastAsia"/>
            </w:rPr>
            <w:fldChar w:fldCharType="begin"/>
          </w:r>
          <w:r>
            <w:rPr>
              <w:rFonts w:hint="eastAsia"/>
            </w:rPr>
            <w:instrText xml:space="preserve"> </w:instrText>
          </w:r>
          <w:r>
            <w:instrText xml:space="preserve">PAGEREF _Toc182931713 \h</w:instrText>
          </w:r>
          <w:r>
            <w:rPr>
              <w:rFonts w:hint="eastAsia"/>
            </w:rPr>
            <w:instrText xml:space="preserve"> </w:instrText>
          </w:r>
          <w:r>
            <w:rPr>
              <w:rFonts w:hint="eastAsia"/>
            </w:rPr>
            <w:fldChar w:fldCharType="separate"/>
          </w:r>
          <w:r>
            <w:t>21</w:t>
          </w:r>
          <w:r>
            <w:rPr>
              <w:rFonts w:hint="eastAsia"/>
            </w:rPr>
            <w:fldChar w:fldCharType="end"/>
          </w:r>
          <w:r>
            <w:rPr>
              <w:rFonts w:hint="eastAsia"/>
            </w:rPr>
            <w:fldChar w:fldCharType="end"/>
          </w:r>
        </w:p>
        <w:p w14:paraId="5E6A88B8">
          <w:pPr>
            <w:pStyle w:val="21"/>
            <w:tabs>
              <w:tab w:val="right" w:leader="dot" w:pos="9120"/>
            </w:tabs>
            <w:rPr>
              <w:rFonts w:cstheme="minorBidi"/>
              <w:kern w:val="2"/>
              <w:sz w:val="21"/>
            </w:rPr>
          </w:pPr>
          <w:r>
            <w:fldChar w:fldCharType="begin"/>
          </w:r>
          <w:r>
            <w:instrText xml:space="preserve"> HYPERLINK \l "_Toc182931714" </w:instrText>
          </w:r>
          <w:r>
            <w:fldChar w:fldCharType="separate"/>
          </w:r>
          <w:r>
            <w:rPr>
              <w:rStyle w:val="34"/>
              <w:rFonts w:hint="eastAsia"/>
            </w:rPr>
            <w:t>6.3 工程质量控制的方法</w:t>
          </w:r>
          <w:r>
            <w:rPr>
              <w:rFonts w:hint="eastAsia"/>
            </w:rPr>
            <w:tab/>
          </w:r>
          <w:r>
            <w:rPr>
              <w:rFonts w:hint="eastAsia"/>
            </w:rPr>
            <w:fldChar w:fldCharType="begin"/>
          </w:r>
          <w:r>
            <w:rPr>
              <w:rFonts w:hint="eastAsia"/>
            </w:rPr>
            <w:instrText xml:space="preserve"> </w:instrText>
          </w:r>
          <w:r>
            <w:instrText xml:space="preserve">PAGEREF _Toc182931714 \h</w:instrText>
          </w:r>
          <w:r>
            <w:rPr>
              <w:rFonts w:hint="eastAsia"/>
            </w:rPr>
            <w:instrText xml:space="preserve"> </w:instrText>
          </w:r>
          <w:r>
            <w:rPr>
              <w:rFonts w:hint="eastAsia"/>
            </w:rPr>
            <w:fldChar w:fldCharType="separate"/>
          </w:r>
          <w:r>
            <w:t>22</w:t>
          </w:r>
          <w:r>
            <w:rPr>
              <w:rFonts w:hint="eastAsia"/>
            </w:rPr>
            <w:fldChar w:fldCharType="end"/>
          </w:r>
          <w:r>
            <w:rPr>
              <w:rFonts w:hint="eastAsia"/>
            </w:rPr>
            <w:fldChar w:fldCharType="end"/>
          </w:r>
        </w:p>
        <w:p w14:paraId="2A706FC7">
          <w:pPr>
            <w:pStyle w:val="21"/>
            <w:tabs>
              <w:tab w:val="right" w:leader="dot" w:pos="9120"/>
            </w:tabs>
            <w:rPr>
              <w:rFonts w:cstheme="minorBidi"/>
              <w:kern w:val="2"/>
              <w:sz w:val="21"/>
            </w:rPr>
          </w:pPr>
          <w:r>
            <w:fldChar w:fldCharType="begin"/>
          </w:r>
          <w:r>
            <w:instrText xml:space="preserve"> HYPERLINK \l "_Toc182931715" </w:instrText>
          </w:r>
          <w:r>
            <w:fldChar w:fldCharType="separate"/>
          </w:r>
          <w:r>
            <w:rPr>
              <w:rStyle w:val="34"/>
              <w:rFonts w:hint="eastAsia"/>
            </w:rPr>
            <w:t>6.4  施工准备阶段质量控制的内容</w:t>
          </w:r>
          <w:r>
            <w:rPr>
              <w:rFonts w:hint="eastAsia"/>
            </w:rPr>
            <w:tab/>
          </w:r>
          <w:r>
            <w:rPr>
              <w:rFonts w:hint="eastAsia"/>
            </w:rPr>
            <w:fldChar w:fldCharType="begin"/>
          </w:r>
          <w:r>
            <w:rPr>
              <w:rFonts w:hint="eastAsia"/>
            </w:rPr>
            <w:instrText xml:space="preserve"> </w:instrText>
          </w:r>
          <w:r>
            <w:instrText xml:space="preserve">PAGEREF _Toc182931715 \h</w:instrText>
          </w:r>
          <w:r>
            <w:rPr>
              <w:rFonts w:hint="eastAsia"/>
            </w:rPr>
            <w:instrText xml:space="preserve"> </w:instrText>
          </w:r>
          <w:r>
            <w:rPr>
              <w:rFonts w:hint="eastAsia"/>
            </w:rPr>
            <w:fldChar w:fldCharType="separate"/>
          </w:r>
          <w:r>
            <w:t>23</w:t>
          </w:r>
          <w:r>
            <w:rPr>
              <w:rFonts w:hint="eastAsia"/>
            </w:rPr>
            <w:fldChar w:fldCharType="end"/>
          </w:r>
          <w:r>
            <w:rPr>
              <w:rFonts w:hint="eastAsia"/>
            </w:rPr>
            <w:fldChar w:fldCharType="end"/>
          </w:r>
        </w:p>
        <w:p w14:paraId="23394D72">
          <w:pPr>
            <w:pStyle w:val="21"/>
            <w:tabs>
              <w:tab w:val="right" w:leader="dot" w:pos="9120"/>
            </w:tabs>
            <w:rPr>
              <w:rFonts w:cstheme="minorBidi"/>
              <w:kern w:val="2"/>
              <w:sz w:val="21"/>
            </w:rPr>
          </w:pPr>
          <w:r>
            <w:fldChar w:fldCharType="begin"/>
          </w:r>
          <w:r>
            <w:instrText xml:space="preserve"> HYPERLINK \l "_Toc182931716" </w:instrText>
          </w:r>
          <w:r>
            <w:fldChar w:fldCharType="separate"/>
          </w:r>
          <w:r>
            <w:rPr>
              <w:rStyle w:val="34"/>
              <w:rFonts w:hint="eastAsia"/>
            </w:rPr>
            <w:t>6.5  施工阶段质量控制的内容</w:t>
          </w:r>
          <w:r>
            <w:rPr>
              <w:rFonts w:hint="eastAsia"/>
            </w:rPr>
            <w:tab/>
          </w:r>
          <w:r>
            <w:rPr>
              <w:rFonts w:hint="eastAsia"/>
            </w:rPr>
            <w:fldChar w:fldCharType="begin"/>
          </w:r>
          <w:r>
            <w:rPr>
              <w:rFonts w:hint="eastAsia"/>
            </w:rPr>
            <w:instrText xml:space="preserve"> </w:instrText>
          </w:r>
          <w:r>
            <w:instrText xml:space="preserve">PAGEREF _Toc182931716 \h</w:instrText>
          </w:r>
          <w:r>
            <w:rPr>
              <w:rFonts w:hint="eastAsia"/>
            </w:rPr>
            <w:instrText xml:space="preserve"> </w:instrText>
          </w:r>
          <w:r>
            <w:rPr>
              <w:rFonts w:hint="eastAsia"/>
            </w:rPr>
            <w:fldChar w:fldCharType="separate"/>
          </w:r>
          <w:r>
            <w:t>24</w:t>
          </w:r>
          <w:r>
            <w:rPr>
              <w:rFonts w:hint="eastAsia"/>
            </w:rPr>
            <w:fldChar w:fldCharType="end"/>
          </w:r>
          <w:r>
            <w:rPr>
              <w:rFonts w:hint="eastAsia"/>
            </w:rPr>
            <w:fldChar w:fldCharType="end"/>
          </w:r>
        </w:p>
        <w:p w14:paraId="7604022B">
          <w:pPr>
            <w:pStyle w:val="21"/>
            <w:tabs>
              <w:tab w:val="right" w:leader="dot" w:pos="9120"/>
            </w:tabs>
            <w:rPr>
              <w:rFonts w:cstheme="minorBidi"/>
              <w:kern w:val="2"/>
              <w:sz w:val="21"/>
            </w:rPr>
          </w:pPr>
          <w:r>
            <w:fldChar w:fldCharType="begin"/>
          </w:r>
          <w:r>
            <w:instrText xml:space="preserve"> HYPERLINK \l "_Toc182931717" </w:instrText>
          </w:r>
          <w:r>
            <w:fldChar w:fldCharType="separate"/>
          </w:r>
          <w:r>
            <w:rPr>
              <w:rStyle w:val="34"/>
              <w:rFonts w:hint="eastAsia"/>
            </w:rPr>
            <w:t>6.6  竣工验收</w:t>
          </w:r>
          <w:r>
            <w:rPr>
              <w:rFonts w:hint="eastAsia"/>
            </w:rPr>
            <w:tab/>
          </w:r>
          <w:r>
            <w:rPr>
              <w:rFonts w:hint="eastAsia"/>
            </w:rPr>
            <w:fldChar w:fldCharType="begin"/>
          </w:r>
          <w:r>
            <w:rPr>
              <w:rFonts w:hint="eastAsia"/>
            </w:rPr>
            <w:instrText xml:space="preserve"> </w:instrText>
          </w:r>
          <w:r>
            <w:instrText xml:space="preserve">PAGEREF _Toc182931717 \h</w:instrText>
          </w:r>
          <w:r>
            <w:rPr>
              <w:rFonts w:hint="eastAsia"/>
            </w:rPr>
            <w:instrText xml:space="preserve"> </w:instrText>
          </w:r>
          <w:r>
            <w:rPr>
              <w:rFonts w:hint="eastAsia"/>
            </w:rPr>
            <w:fldChar w:fldCharType="separate"/>
          </w:r>
          <w:r>
            <w:t>26</w:t>
          </w:r>
          <w:r>
            <w:rPr>
              <w:rFonts w:hint="eastAsia"/>
            </w:rPr>
            <w:fldChar w:fldCharType="end"/>
          </w:r>
          <w:r>
            <w:rPr>
              <w:rFonts w:hint="eastAsia"/>
            </w:rPr>
            <w:fldChar w:fldCharType="end"/>
          </w:r>
        </w:p>
        <w:p w14:paraId="545ABF03">
          <w:pPr>
            <w:pStyle w:val="17"/>
            <w:tabs>
              <w:tab w:val="right" w:leader="dot" w:pos="9120"/>
            </w:tabs>
            <w:rPr>
              <w:rFonts w:cstheme="minorBidi"/>
              <w:kern w:val="2"/>
              <w:sz w:val="21"/>
            </w:rPr>
          </w:pPr>
          <w:r>
            <w:fldChar w:fldCharType="begin"/>
          </w:r>
          <w:r>
            <w:instrText xml:space="preserve"> HYPERLINK \l "_Toc182931718" </w:instrText>
          </w:r>
          <w:r>
            <w:fldChar w:fldCharType="separate"/>
          </w:r>
          <w:r>
            <w:rPr>
              <w:rStyle w:val="34"/>
              <w:rFonts w:hint="eastAsia"/>
            </w:rPr>
            <w:t>7  工程造价控制</w:t>
          </w:r>
          <w:r>
            <w:rPr>
              <w:rFonts w:hint="eastAsia"/>
            </w:rPr>
            <w:tab/>
          </w:r>
          <w:r>
            <w:rPr>
              <w:rFonts w:hint="eastAsia"/>
            </w:rPr>
            <w:fldChar w:fldCharType="begin"/>
          </w:r>
          <w:r>
            <w:rPr>
              <w:rFonts w:hint="eastAsia"/>
            </w:rPr>
            <w:instrText xml:space="preserve"> </w:instrText>
          </w:r>
          <w:r>
            <w:instrText xml:space="preserve">PAGEREF _Toc182931718 \h</w:instrText>
          </w:r>
          <w:r>
            <w:rPr>
              <w:rFonts w:hint="eastAsia"/>
            </w:rPr>
            <w:instrText xml:space="preserve"> </w:instrText>
          </w:r>
          <w:r>
            <w:rPr>
              <w:rFonts w:hint="eastAsia"/>
            </w:rPr>
            <w:fldChar w:fldCharType="separate"/>
          </w:r>
          <w:r>
            <w:t>27</w:t>
          </w:r>
          <w:r>
            <w:rPr>
              <w:rFonts w:hint="eastAsia"/>
            </w:rPr>
            <w:fldChar w:fldCharType="end"/>
          </w:r>
          <w:r>
            <w:rPr>
              <w:rFonts w:hint="eastAsia"/>
            </w:rPr>
            <w:fldChar w:fldCharType="end"/>
          </w:r>
        </w:p>
        <w:p w14:paraId="4286273C">
          <w:pPr>
            <w:pStyle w:val="21"/>
            <w:tabs>
              <w:tab w:val="right" w:leader="dot" w:pos="9120"/>
            </w:tabs>
            <w:rPr>
              <w:rFonts w:cstheme="minorBidi"/>
              <w:kern w:val="2"/>
              <w:sz w:val="21"/>
            </w:rPr>
          </w:pPr>
          <w:r>
            <w:fldChar w:fldCharType="begin"/>
          </w:r>
          <w:r>
            <w:instrText xml:space="preserve"> HYPERLINK \l "_Toc182931719" </w:instrText>
          </w:r>
          <w:r>
            <w:fldChar w:fldCharType="separate"/>
          </w:r>
          <w:r>
            <w:rPr>
              <w:rStyle w:val="34"/>
              <w:rFonts w:hint="eastAsia"/>
            </w:rPr>
            <w:t>7.1  一般规定</w:t>
          </w:r>
          <w:r>
            <w:rPr>
              <w:rFonts w:hint="eastAsia"/>
            </w:rPr>
            <w:tab/>
          </w:r>
          <w:r>
            <w:rPr>
              <w:rFonts w:hint="eastAsia"/>
            </w:rPr>
            <w:fldChar w:fldCharType="begin"/>
          </w:r>
          <w:r>
            <w:rPr>
              <w:rFonts w:hint="eastAsia"/>
            </w:rPr>
            <w:instrText xml:space="preserve"> </w:instrText>
          </w:r>
          <w:r>
            <w:instrText xml:space="preserve">PAGEREF _Toc182931719 \h</w:instrText>
          </w:r>
          <w:r>
            <w:rPr>
              <w:rFonts w:hint="eastAsia"/>
            </w:rPr>
            <w:instrText xml:space="preserve"> </w:instrText>
          </w:r>
          <w:r>
            <w:rPr>
              <w:rFonts w:hint="eastAsia"/>
            </w:rPr>
            <w:fldChar w:fldCharType="separate"/>
          </w:r>
          <w:r>
            <w:t>27</w:t>
          </w:r>
          <w:r>
            <w:rPr>
              <w:rFonts w:hint="eastAsia"/>
            </w:rPr>
            <w:fldChar w:fldCharType="end"/>
          </w:r>
          <w:r>
            <w:rPr>
              <w:rFonts w:hint="eastAsia"/>
            </w:rPr>
            <w:fldChar w:fldCharType="end"/>
          </w:r>
        </w:p>
        <w:p w14:paraId="0BA93AA0">
          <w:pPr>
            <w:pStyle w:val="21"/>
            <w:tabs>
              <w:tab w:val="right" w:leader="dot" w:pos="9120"/>
            </w:tabs>
            <w:rPr>
              <w:rFonts w:cstheme="minorBidi"/>
              <w:kern w:val="2"/>
              <w:sz w:val="21"/>
            </w:rPr>
          </w:pPr>
          <w:r>
            <w:fldChar w:fldCharType="begin"/>
          </w:r>
          <w:r>
            <w:instrText xml:space="preserve"> HYPERLINK \l "_Toc182931720" </w:instrText>
          </w:r>
          <w:r>
            <w:fldChar w:fldCharType="separate"/>
          </w:r>
          <w:r>
            <w:rPr>
              <w:rStyle w:val="34"/>
              <w:rFonts w:hint="eastAsia"/>
            </w:rPr>
            <w:t>7.2  工程造价控制的原则和依据</w:t>
          </w:r>
          <w:r>
            <w:rPr>
              <w:rFonts w:hint="eastAsia"/>
            </w:rPr>
            <w:tab/>
          </w:r>
          <w:r>
            <w:rPr>
              <w:rFonts w:hint="eastAsia"/>
            </w:rPr>
            <w:fldChar w:fldCharType="begin"/>
          </w:r>
          <w:r>
            <w:rPr>
              <w:rFonts w:hint="eastAsia"/>
            </w:rPr>
            <w:instrText xml:space="preserve"> </w:instrText>
          </w:r>
          <w:r>
            <w:instrText xml:space="preserve">PAGEREF _Toc182931720 \h</w:instrText>
          </w:r>
          <w:r>
            <w:rPr>
              <w:rFonts w:hint="eastAsia"/>
            </w:rPr>
            <w:instrText xml:space="preserve"> </w:instrText>
          </w:r>
          <w:r>
            <w:rPr>
              <w:rFonts w:hint="eastAsia"/>
            </w:rPr>
            <w:fldChar w:fldCharType="separate"/>
          </w:r>
          <w:r>
            <w:t>27</w:t>
          </w:r>
          <w:r>
            <w:rPr>
              <w:rFonts w:hint="eastAsia"/>
            </w:rPr>
            <w:fldChar w:fldCharType="end"/>
          </w:r>
          <w:r>
            <w:rPr>
              <w:rFonts w:hint="eastAsia"/>
            </w:rPr>
            <w:fldChar w:fldCharType="end"/>
          </w:r>
        </w:p>
        <w:p w14:paraId="513E000B">
          <w:pPr>
            <w:pStyle w:val="21"/>
            <w:tabs>
              <w:tab w:val="right" w:leader="dot" w:pos="9120"/>
            </w:tabs>
            <w:rPr>
              <w:rFonts w:cstheme="minorBidi"/>
              <w:kern w:val="2"/>
              <w:sz w:val="21"/>
            </w:rPr>
          </w:pPr>
          <w:r>
            <w:fldChar w:fldCharType="begin"/>
          </w:r>
          <w:r>
            <w:instrText xml:space="preserve"> HYPERLINK \l "_Toc182931721" </w:instrText>
          </w:r>
          <w:r>
            <w:fldChar w:fldCharType="separate"/>
          </w:r>
          <w:r>
            <w:rPr>
              <w:rStyle w:val="34"/>
              <w:rFonts w:hint="eastAsia"/>
            </w:rPr>
            <w:t>7.3  工程造价控制的程序</w:t>
          </w:r>
          <w:r>
            <w:rPr>
              <w:rFonts w:hint="eastAsia"/>
            </w:rPr>
            <w:tab/>
          </w:r>
          <w:r>
            <w:rPr>
              <w:rFonts w:hint="eastAsia"/>
            </w:rPr>
            <w:fldChar w:fldCharType="begin"/>
          </w:r>
          <w:r>
            <w:rPr>
              <w:rFonts w:hint="eastAsia"/>
            </w:rPr>
            <w:instrText xml:space="preserve"> </w:instrText>
          </w:r>
          <w:r>
            <w:instrText xml:space="preserve">PAGEREF _Toc182931721 \h</w:instrText>
          </w:r>
          <w:r>
            <w:rPr>
              <w:rFonts w:hint="eastAsia"/>
            </w:rPr>
            <w:instrText xml:space="preserve"> </w:instrText>
          </w:r>
          <w:r>
            <w:rPr>
              <w:rFonts w:hint="eastAsia"/>
            </w:rPr>
            <w:fldChar w:fldCharType="separate"/>
          </w:r>
          <w:r>
            <w:t>27</w:t>
          </w:r>
          <w:r>
            <w:rPr>
              <w:rFonts w:hint="eastAsia"/>
            </w:rPr>
            <w:fldChar w:fldCharType="end"/>
          </w:r>
          <w:r>
            <w:rPr>
              <w:rFonts w:hint="eastAsia"/>
            </w:rPr>
            <w:fldChar w:fldCharType="end"/>
          </w:r>
        </w:p>
        <w:p w14:paraId="330A47E8">
          <w:pPr>
            <w:pStyle w:val="21"/>
            <w:tabs>
              <w:tab w:val="right" w:leader="dot" w:pos="9120"/>
            </w:tabs>
            <w:rPr>
              <w:rFonts w:cstheme="minorBidi"/>
              <w:kern w:val="2"/>
              <w:sz w:val="21"/>
            </w:rPr>
          </w:pPr>
          <w:r>
            <w:fldChar w:fldCharType="begin"/>
          </w:r>
          <w:r>
            <w:instrText xml:space="preserve"> HYPERLINK \l "_Toc182931722" </w:instrText>
          </w:r>
          <w:r>
            <w:fldChar w:fldCharType="separate"/>
          </w:r>
          <w:r>
            <w:rPr>
              <w:rStyle w:val="34"/>
              <w:rFonts w:hint="eastAsia"/>
            </w:rPr>
            <w:t>7.4  工程造价控制的方法</w:t>
          </w:r>
          <w:r>
            <w:rPr>
              <w:rFonts w:hint="eastAsia"/>
            </w:rPr>
            <w:tab/>
          </w:r>
          <w:r>
            <w:rPr>
              <w:rFonts w:hint="eastAsia"/>
            </w:rPr>
            <w:fldChar w:fldCharType="begin"/>
          </w:r>
          <w:r>
            <w:rPr>
              <w:rFonts w:hint="eastAsia"/>
            </w:rPr>
            <w:instrText xml:space="preserve"> </w:instrText>
          </w:r>
          <w:r>
            <w:instrText xml:space="preserve">PAGEREF _Toc182931722 \h</w:instrText>
          </w:r>
          <w:r>
            <w:rPr>
              <w:rFonts w:hint="eastAsia"/>
            </w:rPr>
            <w:instrText xml:space="preserve"> </w:instrText>
          </w:r>
          <w:r>
            <w:rPr>
              <w:rFonts w:hint="eastAsia"/>
            </w:rPr>
            <w:fldChar w:fldCharType="separate"/>
          </w:r>
          <w:r>
            <w:t>28</w:t>
          </w:r>
          <w:r>
            <w:rPr>
              <w:rFonts w:hint="eastAsia"/>
            </w:rPr>
            <w:fldChar w:fldCharType="end"/>
          </w:r>
          <w:r>
            <w:rPr>
              <w:rFonts w:hint="eastAsia"/>
            </w:rPr>
            <w:fldChar w:fldCharType="end"/>
          </w:r>
        </w:p>
        <w:p w14:paraId="67478F63">
          <w:pPr>
            <w:pStyle w:val="21"/>
            <w:tabs>
              <w:tab w:val="right" w:leader="dot" w:pos="9120"/>
            </w:tabs>
            <w:rPr>
              <w:rFonts w:cstheme="minorBidi"/>
              <w:kern w:val="2"/>
              <w:sz w:val="21"/>
            </w:rPr>
          </w:pPr>
          <w:r>
            <w:fldChar w:fldCharType="begin"/>
          </w:r>
          <w:r>
            <w:instrText xml:space="preserve"> HYPERLINK \l "_Toc182931723" </w:instrText>
          </w:r>
          <w:r>
            <w:fldChar w:fldCharType="separate"/>
          </w:r>
          <w:r>
            <w:rPr>
              <w:rStyle w:val="34"/>
              <w:rFonts w:hint="eastAsia"/>
            </w:rPr>
            <w:t>7.5  工程造价控制的内容</w:t>
          </w:r>
          <w:r>
            <w:rPr>
              <w:rFonts w:hint="eastAsia"/>
            </w:rPr>
            <w:tab/>
          </w:r>
          <w:r>
            <w:rPr>
              <w:rFonts w:hint="eastAsia"/>
            </w:rPr>
            <w:fldChar w:fldCharType="begin"/>
          </w:r>
          <w:r>
            <w:rPr>
              <w:rFonts w:hint="eastAsia"/>
            </w:rPr>
            <w:instrText xml:space="preserve"> </w:instrText>
          </w:r>
          <w:r>
            <w:instrText xml:space="preserve">PAGEREF _Toc182931723 \h</w:instrText>
          </w:r>
          <w:r>
            <w:rPr>
              <w:rFonts w:hint="eastAsia"/>
            </w:rPr>
            <w:instrText xml:space="preserve"> </w:instrText>
          </w:r>
          <w:r>
            <w:rPr>
              <w:rFonts w:hint="eastAsia"/>
            </w:rPr>
            <w:fldChar w:fldCharType="separate"/>
          </w:r>
          <w:r>
            <w:t>28</w:t>
          </w:r>
          <w:r>
            <w:rPr>
              <w:rFonts w:hint="eastAsia"/>
            </w:rPr>
            <w:fldChar w:fldCharType="end"/>
          </w:r>
          <w:r>
            <w:rPr>
              <w:rFonts w:hint="eastAsia"/>
            </w:rPr>
            <w:fldChar w:fldCharType="end"/>
          </w:r>
        </w:p>
        <w:p w14:paraId="4DB48F42">
          <w:pPr>
            <w:pStyle w:val="17"/>
            <w:tabs>
              <w:tab w:val="right" w:leader="dot" w:pos="9120"/>
            </w:tabs>
            <w:rPr>
              <w:rFonts w:cstheme="minorBidi"/>
              <w:kern w:val="2"/>
              <w:sz w:val="21"/>
            </w:rPr>
          </w:pPr>
          <w:r>
            <w:fldChar w:fldCharType="begin"/>
          </w:r>
          <w:r>
            <w:instrText xml:space="preserve"> HYPERLINK \l "_Toc182931724" </w:instrText>
          </w:r>
          <w:r>
            <w:fldChar w:fldCharType="separate"/>
          </w:r>
          <w:r>
            <w:rPr>
              <w:rStyle w:val="34"/>
              <w:rFonts w:hint="eastAsia"/>
            </w:rPr>
            <w:t>8  工程进度控制</w:t>
          </w:r>
          <w:r>
            <w:rPr>
              <w:rFonts w:hint="eastAsia"/>
            </w:rPr>
            <w:tab/>
          </w:r>
          <w:r>
            <w:rPr>
              <w:rFonts w:hint="eastAsia"/>
            </w:rPr>
            <w:fldChar w:fldCharType="begin"/>
          </w:r>
          <w:r>
            <w:rPr>
              <w:rFonts w:hint="eastAsia"/>
            </w:rPr>
            <w:instrText xml:space="preserve"> </w:instrText>
          </w:r>
          <w:r>
            <w:instrText xml:space="preserve">PAGEREF _Toc182931724 \h</w:instrText>
          </w:r>
          <w:r>
            <w:rPr>
              <w:rFonts w:hint="eastAsia"/>
            </w:rPr>
            <w:instrText xml:space="preserve"> </w:instrText>
          </w:r>
          <w:r>
            <w:rPr>
              <w:rFonts w:hint="eastAsia"/>
            </w:rPr>
            <w:fldChar w:fldCharType="separate"/>
          </w:r>
          <w:r>
            <w:t>29</w:t>
          </w:r>
          <w:r>
            <w:rPr>
              <w:rFonts w:hint="eastAsia"/>
            </w:rPr>
            <w:fldChar w:fldCharType="end"/>
          </w:r>
          <w:r>
            <w:rPr>
              <w:rFonts w:hint="eastAsia"/>
            </w:rPr>
            <w:fldChar w:fldCharType="end"/>
          </w:r>
        </w:p>
        <w:p w14:paraId="42F651EA">
          <w:pPr>
            <w:pStyle w:val="21"/>
            <w:tabs>
              <w:tab w:val="right" w:leader="dot" w:pos="9120"/>
            </w:tabs>
            <w:rPr>
              <w:rFonts w:cstheme="minorBidi"/>
              <w:kern w:val="2"/>
              <w:sz w:val="21"/>
            </w:rPr>
          </w:pPr>
          <w:r>
            <w:fldChar w:fldCharType="begin"/>
          </w:r>
          <w:r>
            <w:instrText xml:space="preserve"> HYPERLINK \l "_Toc182931725" </w:instrText>
          </w:r>
          <w:r>
            <w:fldChar w:fldCharType="separate"/>
          </w:r>
          <w:r>
            <w:rPr>
              <w:rStyle w:val="34"/>
              <w:rFonts w:hint="eastAsia"/>
            </w:rPr>
            <w:t>8.1  一般规定</w:t>
          </w:r>
          <w:r>
            <w:rPr>
              <w:rFonts w:hint="eastAsia"/>
            </w:rPr>
            <w:tab/>
          </w:r>
          <w:r>
            <w:rPr>
              <w:rFonts w:hint="eastAsia"/>
            </w:rPr>
            <w:fldChar w:fldCharType="begin"/>
          </w:r>
          <w:r>
            <w:rPr>
              <w:rFonts w:hint="eastAsia"/>
            </w:rPr>
            <w:instrText xml:space="preserve"> </w:instrText>
          </w:r>
          <w:r>
            <w:instrText xml:space="preserve">PAGEREF _Toc182931725 \h</w:instrText>
          </w:r>
          <w:r>
            <w:rPr>
              <w:rFonts w:hint="eastAsia"/>
            </w:rPr>
            <w:instrText xml:space="preserve"> </w:instrText>
          </w:r>
          <w:r>
            <w:rPr>
              <w:rFonts w:hint="eastAsia"/>
            </w:rPr>
            <w:fldChar w:fldCharType="separate"/>
          </w:r>
          <w:r>
            <w:t>29</w:t>
          </w:r>
          <w:r>
            <w:rPr>
              <w:rFonts w:hint="eastAsia"/>
            </w:rPr>
            <w:fldChar w:fldCharType="end"/>
          </w:r>
          <w:r>
            <w:rPr>
              <w:rFonts w:hint="eastAsia"/>
            </w:rPr>
            <w:fldChar w:fldCharType="end"/>
          </w:r>
        </w:p>
        <w:p w14:paraId="6B9CB451">
          <w:pPr>
            <w:pStyle w:val="21"/>
            <w:tabs>
              <w:tab w:val="right" w:leader="dot" w:pos="9120"/>
            </w:tabs>
            <w:rPr>
              <w:rFonts w:cstheme="minorBidi"/>
              <w:kern w:val="2"/>
              <w:sz w:val="21"/>
            </w:rPr>
          </w:pPr>
          <w:r>
            <w:fldChar w:fldCharType="begin"/>
          </w:r>
          <w:r>
            <w:instrText xml:space="preserve"> HYPERLINK \l "_Toc182931726" </w:instrText>
          </w:r>
          <w:r>
            <w:fldChar w:fldCharType="separate"/>
          </w:r>
          <w:r>
            <w:rPr>
              <w:rStyle w:val="34"/>
              <w:rFonts w:hint="eastAsia"/>
            </w:rPr>
            <w:t>8.2工程进度控制的程序</w:t>
          </w:r>
          <w:r>
            <w:rPr>
              <w:rFonts w:hint="eastAsia"/>
            </w:rPr>
            <w:tab/>
          </w:r>
          <w:r>
            <w:rPr>
              <w:rFonts w:hint="eastAsia"/>
            </w:rPr>
            <w:fldChar w:fldCharType="begin"/>
          </w:r>
          <w:r>
            <w:rPr>
              <w:rFonts w:hint="eastAsia"/>
            </w:rPr>
            <w:instrText xml:space="preserve"> </w:instrText>
          </w:r>
          <w:r>
            <w:instrText xml:space="preserve">PAGEREF _Toc182931726 \h</w:instrText>
          </w:r>
          <w:r>
            <w:rPr>
              <w:rFonts w:hint="eastAsia"/>
            </w:rPr>
            <w:instrText xml:space="preserve"> </w:instrText>
          </w:r>
          <w:r>
            <w:rPr>
              <w:rFonts w:hint="eastAsia"/>
            </w:rPr>
            <w:fldChar w:fldCharType="separate"/>
          </w:r>
          <w:r>
            <w:t>29</w:t>
          </w:r>
          <w:r>
            <w:rPr>
              <w:rFonts w:hint="eastAsia"/>
            </w:rPr>
            <w:fldChar w:fldCharType="end"/>
          </w:r>
          <w:r>
            <w:rPr>
              <w:rFonts w:hint="eastAsia"/>
            </w:rPr>
            <w:fldChar w:fldCharType="end"/>
          </w:r>
        </w:p>
        <w:p w14:paraId="64D2CB7A">
          <w:pPr>
            <w:pStyle w:val="21"/>
            <w:tabs>
              <w:tab w:val="right" w:leader="dot" w:pos="9120"/>
            </w:tabs>
            <w:rPr>
              <w:rFonts w:cstheme="minorBidi"/>
              <w:kern w:val="2"/>
              <w:sz w:val="21"/>
            </w:rPr>
          </w:pPr>
          <w:r>
            <w:fldChar w:fldCharType="begin"/>
          </w:r>
          <w:r>
            <w:instrText xml:space="preserve"> HYPERLINK \l "_Toc182931727" </w:instrText>
          </w:r>
          <w:r>
            <w:fldChar w:fldCharType="separate"/>
          </w:r>
          <w:r>
            <w:rPr>
              <w:rStyle w:val="34"/>
              <w:rFonts w:hint="eastAsia"/>
            </w:rPr>
            <w:t>8.3 工程进度控制的内容</w:t>
          </w:r>
          <w:r>
            <w:rPr>
              <w:rFonts w:hint="eastAsia"/>
            </w:rPr>
            <w:tab/>
          </w:r>
          <w:r>
            <w:rPr>
              <w:rFonts w:hint="eastAsia"/>
            </w:rPr>
            <w:fldChar w:fldCharType="begin"/>
          </w:r>
          <w:r>
            <w:rPr>
              <w:rFonts w:hint="eastAsia"/>
            </w:rPr>
            <w:instrText xml:space="preserve"> </w:instrText>
          </w:r>
          <w:r>
            <w:instrText xml:space="preserve">PAGEREF _Toc182931727 \h</w:instrText>
          </w:r>
          <w:r>
            <w:rPr>
              <w:rFonts w:hint="eastAsia"/>
            </w:rPr>
            <w:instrText xml:space="preserve"> </w:instrText>
          </w:r>
          <w:r>
            <w:rPr>
              <w:rFonts w:hint="eastAsia"/>
            </w:rPr>
            <w:fldChar w:fldCharType="separate"/>
          </w:r>
          <w:r>
            <w:t>29</w:t>
          </w:r>
          <w:r>
            <w:rPr>
              <w:rFonts w:hint="eastAsia"/>
            </w:rPr>
            <w:fldChar w:fldCharType="end"/>
          </w:r>
          <w:r>
            <w:rPr>
              <w:rFonts w:hint="eastAsia"/>
            </w:rPr>
            <w:fldChar w:fldCharType="end"/>
          </w:r>
        </w:p>
        <w:p w14:paraId="29707D2D">
          <w:pPr>
            <w:pStyle w:val="17"/>
            <w:tabs>
              <w:tab w:val="right" w:leader="dot" w:pos="9120"/>
            </w:tabs>
            <w:rPr>
              <w:rFonts w:cstheme="minorBidi"/>
              <w:kern w:val="2"/>
              <w:sz w:val="21"/>
            </w:rPr>
          </w:pPr>
          <w:r>
            <w:fldChar w:fldCharType="begin"/>
          </w:r>
          <w:r>
            <w:instrText xml:space="preserve"> HYPERLINK \l "_Toc182931728" </w:instrText>
          </w:r>
          <w:r>
            <w:fldChar w:fldCharType="separate"/>
          </w:r>
          <w:r>
            <w:rPr>
              <w:rStyle w:val="34"/>
              <w:rFonts w:hint="eastAsia"/>
            </w:rPr>
            <w:t>9  安全生产管理的监理工作</w:t>
          </w:r>
          <w:r>
            <w:rPr>
              <w:rFonts w:hint="eastAsia"/>
            </w:rPr>
            <w:tab/>
          </w:r>
          <w:r>
            <w:rPr>
              <w:rFonts w:hint="eastAsia"/>
            </w:rPr>
            <w:fldChar w:fldCharType="begin"/>
          </w:r>
          <w:r>
            <w:rPr>
              <w:rFonts w:hint="eastAsia"/>
            </w:rPr>
            <w:instrText xml:space="preserve"> </w:instrText>
          </w:r>
          <w:r>
            <w:instrText xml:space="preserve">PAGEREF _Toc182931728 \h</w:instrText>
          </w:r>
          <w:r>
            <w:rPr>
              <w:rFonts w:hint="eastAsia"/>
            </w:rPr>
            <w:instrText xml:space="preserve"> </w:instrText>
          </w:r>
          <w:r>
            <w:rPr>
              <w:rFonts w:hint="eastAsia"/>
            </w:rPr>
            <w:fldChar w:fldCharType="separate"/>
          </w:r>
          <w:r>
            <w:t>31</w:t>
          </w:r>
          <w:r>
            <w:rPr>
              <w:rFonts w:hint="eastAsia"/>
            </w:rPr>
            <w:fldChar w:fldCharType="end"/>
          </w:r>
          <w:r>
            <w:rPr>
              <w:rFonts w:hint="eastAsia"/>
            </w:rPr>
            <w:fldChar w:fldCharType="end"/>
          </w:r>
        </w:p>
        <w:p w14:paraId="7C86FB7E">
          <w:pPr>
            <w:pStyle w:val="21"/>
            <w:tabs>
              <w:tab w:val="right" w:leader="dot" w:pos="9120"/>
            </w:tabs>
            <w:rPr>
              <w:rFonts w:cstheme="minorBidi"/>
              <w:kern w:val="2"/>
              <w:sz w:val="21"/>
            </w:rPr>
          </w:pPr>
          <w:r>
            <w:fldChar w:fldCharType="begin"/>
          </w:r>
          <w:r>
            <w:instrText xml:space="preserve"> HYPERLINK \l "_Toc182931729" </w:instrText>
          </w:r>
          <w:r>
            <w:fldChar w:fldCharType="separate"/>
          </w:r>
          <w:r>
            <w:rPr>
              <w:rStyle w:val="34"/>
              <w:rFonts w:hint="eastAsia"/>
            </w:rPr>
            <w:t>9.1  一般规定</w:t>
          </w:r>
          <w:r>
            <w:rPr>
              <w:rFonts w:hint="eastAsia"/>
            </w:rPr>
            <w:tab/>
          </w:r>
          <w:r>
            <w:rPr>
              <w:rFonts w:hint="eastAsia"/>
            </w:rPr>
            <w:fldChar w:fldCharType="begin"/>
          </w:r>
          <w:r>
            <w:rPr>
              <w:rFonts w:hint="eastAsia"/>
            </w:rPr>
            <w:instrText xml:space="preserve"> </w:instrText>
          </w:r>
          <w:r>
            <w:instrText xml:space="preserve">PAGEREF _Toc182931729 \h</w:instrText>
          </w:r>
          <w:r>
            <w:rPr>
              <w:rFonts w:hint="eastAsia"/>
            </w:rPr>
            <w:instrText xml:space="preserve"> </w:instrText>
          </w:r>
          <w:r>
            <w:rPr>
              <w:rFonts w:hint="eastAsia"/>
            </w:rPr>
            <w:fldChar w:fldCharType="separate"/>
          </w:r>
          <w:r>
            <w:t>31</w:t>
          </w:r>
          <w:r>
            <w:rPr>
              <w:rFonts w:hint="eastAsia"/>
            </w:rPr>
            <w:fldChar w:fldCharType="end"/>
          </w:r>
          <w:r>
            <w:rPr>
              <w:rFonts w:hint="eastAsia"/>
            </w:rPr>
            <w:fldChar w:fldCharType="end"/>
          </w:r>
        </w:p>
        <w:p w14:paraId="37C6A972">
          <w:pPr>
            <w:pStyle w:val="21"/>
            <w:tabs>
              <w:tab w:val="right" w:leader="dot" w:pos="9120"/>
            </w:tabs>
            <w:rPr>
              <w:rFonts w:cstheme="minorBidi"/>
              <w:kern w:val="2"/>
              <w:sz w:val="21"/>
            </w:rPr>
          </w:pPr>
          <w:r>
            <w:fldChar w:fldCharType="begin"/>
          </w:r>
          <w:r>
            <w:instrText xml:space="preserve"> HYPERLINK \l "_Toc182931730" </w:instrText>
          </w:r>
          <w:r>
            <w:fldChar w:fldCharType="separate"/>
          </w:r>
          <w:r>
            <w:rPr>
              <w:rStyle w:val="34"/>
              <w:rFonts w:hint="eastAsia"/>
            </w:rPr>
            <w:t>9.2  施工准备监理工作</w:t>
          </w:r>
          <w:r>
            <w:rPr>
              <w:rFonts w:hint="eastAsia"/>
            </w:rPr>
            <w:tab/>
          </w:r>
          <w:r>
            <w:rPr>
              <w:rFonts w:hint="eastAsia"/>
            </w:rPr>
            <w:fldChar w:fldCharType="begin"/>
          </w:r>
          <w:r>
            <w:rPr>
              <w:rFonts w:hint="eastAsia"/>
            </w:rPr>
            <w:instrText xml:space="preserve"> </w:instrText>
          </w:r>
          <w:r>
            <w:instrText xml:space="preserve">PAGEREF _Toc182931730 \h</w:instrText>
          </w:r>
          <w:r>
            <w:rPr>
              <w:rFonts w:hint="eastAsia"/>
            </w:rPr>
            <w:instrText xml:space="preserve"> </w:instrText>
          </w:r>
          <w:r>
            <w:rPr>
              <w:rFonts w:hint="eastAsia"/>
            </w:rPr>
            <w:fldChar w:fldCharType="separate"/>
          </w:r>
          <w:r>
            <w:t>31</w:t>
          </w:r>
          <w:r>
            <w:rPr>
              <w:rFonts w:hint="eastAsia"/>
            </w:rPr>
            <w:fldChar w:fldCharType="end"/>
          </w:r>
          <w:r>
            <w:rPr>
              <w:rFonts w:hint="eastAsia"/>
            </w:rPr>
            <w:fldChar w:fldCharType="end"/>
          </w:r>
        </w:p>
        <w:p w14:paraId="4523110C">
          <w:pPr>
            <w:pStyle w:val="21"/>
            <w:tabs>
              <w:tab w:val="right" w:leader="dot" w:pos="9120"/>
            </w:tabs>
            <w:rPr>
              <w:rFonts w:cstheme="minorBidi"/>
              <w:kern w:val="2"/>
              <w:sz w:val="21"/>
            </w:rPr>
          </w:pPr>
          <w:r>
            <w:fldChar w:fldCharType="begin"/>
          </w:r>
          <w:r>
            <w:instrText xml:space="preserve"> HYPERLINK \l "_Toc182931731" </w:instrText>
          </w:r>
          <w:r>
            <w:fldChar w:fldCharType="separate"/>
          </w:r>
          <w:r>
            <w:rPr>
              <w:rStyle w:val="34"/>
              <w:rFonts w:hint="eastAsia"/>
            </w:rPr>
            <w:t>9.3  危大工程监理实施细则</w:t>
          </w:r>
          <w:r>
            <w:rPr>
              <w:rFonts w:hint="eastAsia"/>
            </w:rPr>
            <w:tab/>
          </w:r>
          <w:r>
            <w:rPr>
              <w:rFonts w:hint="eastAsia"/>
            </w:rPr>
            <w:fldChar w:fldCharType="begin"/>
          </w:r>
          <w:r>
            <w:rPr>
              <w:rFonts w:hint="eastAsia"/>
            </w:rPr>
            <w:instrText xml:space="preserve"> </w:instrText>
          </w:r>
          <w:r>
            <w:instrText xml:space="preserve">PAGEREF _Toc182931731 \h</w:instrText>
          </w:r>
          <w:r>
            <w:rPr>
              <w:rFonts w:hint="eastAsia"/>
            </w:rPr>
            <w:instrText xml:space="preserve"> </w:instrText>
          </w:r>
          <w:r>
            <w:rPr>
              <w:rFonts w:hint="eastAsia"/>
            </w:rPr>
            <w:fldChar w:fldCharType="separate"/>
          </w:r>
          <w:r>
            <w:t>32</w:t>
          </w:r>
          <w:r>
            <w:rPr>
              <w:rFonts w:hint="eastAsia"/>
            </w:rPr>
            <w:fldChar w:fldCharType="end"/>
          </w:r>
          <w:r>
            <w:rPr>
              <w:rFonts w:hint="eastAsia"/>
            </w:rPr>
            <w:fldChar w:fldCharType="end"/>
          </w:r>
        </w:p>
        <w:p w14:paraId="6AA3B097">
          <w:pPr>
            <w:pStyle w:val="21"/>
            <w:tabs>
              <w:tab w:val="right" w:leader="dot" w:pos="9120"/>
            </w:tabs>
            <w:rPr>
              <w:rFonts w:cstheme="minorBidi"/>
              <w:kern w:val="2"/>
              <w:sz w:val="21"/>
            </w:rPr>
          </w:pPr>
          <w:r>
            <w:fldChar w:fldCharType="begin"/>
          </w:r>
          <w:r>
            <w:instrText xml:space="preserve"> HYPERLINK \l "_Toc182931732" </w:instrText>
          </w:r>
          <w:r>
            <w:fldChar w:fldCharType="separate"/>
          </w:r>
          <w:r>
            <w:rPr>
              <w:rStyle w:val="34"/>
              <w:rFonts w:hint="eastAsia"/>
            </w:rPr>
            <w:t>9.4  施工过程监理工作</w:t>
          </w:r>
          <w:r>
            <w:rPr>
              <w:rFonts w:hint="eastAsia"/>
            </w:rPr>
            <w:tab/>
          </w:r>
          <w:r>
            <w:rPr>
              <w:rFonts w:hint="eastAsia"/>
            </w:rPr>
            <w:fldChar w:fldCharType="begin"/>
          </w:r>
          <w:r>
            <w:rPr>
              <w:rFonts w:hint="eastAsia"/>
            </w:rPr>
            <w:instrText xml:space="preserve"> </w:instrText>
          </w:r>
          <w:r>
            <w:instrText xml:space="preserve">PAGEREF _Toc182931732 \h</w:instrText>
          </w:r>
          <w:r>
            <w:rPr>
              <w:rFonts w:hint="eastAsia"/>
            </w:rPr>
            <w:instrText xml:space="preserve"> </w:instrText>
          </w:r>
          <w:r>
            <w:rPr>
              <w:rFonts w:hint="eastAsia"/>
            </w:rPr>
            <w:fldChar w:fldCharType="separate"/>
          </w:r>
          <w:r>
            <w:t>33</w:t>
          </w:r>
          <w:r>
            <w:rPr>
              <w:rFonts w:hint="eastAsia"/>
            </w:rPr>
            <w:fldChar w:fldCharType="end"/>
          </w:r>
          <w:r>
            <w:rPr>
              <w:rFonts w:hint="eastAsia"/>
            </w:rPr>
            <w:fldChar w:fldCharType="end"/>
          </w:r>
        </w:p>
        <w:p w14:paraId="53B18E14">
          <w:pPr>
            <w:pStyle w:val="17"/>
            <w:tabs>
              <w:tab w:val="right" w:leader="dot" w:pos="9120"/>
            </w:tabs>
            <w:rPr>
              <w:rFonts w:cstheme="minorBidi"/>
              <w:kern w:val="2"/>
              <w:sz w:val="21"/>
            </w:rPr>
          </w:pPr>
          <w:r>
            <w:fldChar w:fldCharType="begin"/>
          </w:r>
          <w:r>
            <w:instrText xml:space="preserve"> HYPERLINK \l "_Toc182931733" </w:instrText>
          </w:r>
          <w:r>
            <w:fldChar w:fldCharType="separate"/>
          </w:r>
          <w:r>
            <w:rPr>
              <w:rStyle w:val="34"/>
              <w:rFonts w:hint="eastAsia"/>
            </w:rPr>
            <w:t>10  合同管理</w:t>
          </w:r>
          <w:r>
            <w:rPr>
              <w:rFonts w:hint="eastAsia"/>
            </w:rPr>
            <w:tab/>
          </w:r>
          <w:r>
            <w:rPr>
              <w:rFonts w:hint="eastAsia"/>
            </w:rPr>
            <w:fldChar w:fldCharType="begin"/>
          </w:r>
          <w:r>
            <w:rPr>
              <w:rFonts w:hint="eastAsia"/>
            </w:rPr>
            <w:instrText xml:space="preserve"> </w:instrText>
          </w:r>
          <w:r>
            <w:instrText xml:space="preserve">PAGEREF _Toc182931733 \h</w:instrText>
          </w:r>
          <w:r>
            <w:rPr>
              <w:rFonts w:hint="eastAsia"/>
            </w:rPr>
            <w:instrText xml:space="preserve"> </w:instrText>
          </w:r>
          <w:r>
            <w:rPr>
              <w:rFonts w:hint="eastAsia"/>
            </w:rPr>
            <w:fldChar w:fldCharType="separate"/>
          </w:r>
          <w:r>
            <w:t>35</w:t>
          </w:r>
          <w:r>
            <w:rPr>
              <w:rFonts w:hint="eastAsia"/>
            </w:rPr>
            <w:fldChar w:fldCharType="end"/>
          </w:r>
          <w:r>
            <w:rPr>
              <w:rFonts w:hint="eastAsia"/>
            </w:rPr>
            <w:fldChar w:fldCharType="end"/>
          </w:r>
        </w:p>
        <w:p w14:paraId="10CCA1EE">
          <w:pPr>
            <w:pStyle w:val="21"/>
            <w:tabs>
              <w:tab w:val="right" w:leader="dot" w:pos="9120"/>
            </w:tabs>
            <w:rPr>
              <w:rFonts w:cstheme="minorBidi"/>
              <w:kern w:val="2"/>
              <w:sz w:val="21"/>
            </w:rPr>
          </w:pPr>
          <w:r>
            <w:fldChar w:fldCharType="begin"/>
          </w:r>
          <w:r>
            <w:instrText xml:space="preserve"> HYPERLINK \l "_Toc182931734" </w:instrText>
          </w:r>
          <w:r>
            <w:fldChar w:fldCharType="separate"/>
          </w:r>
          <w:r>
            <w:rPr>
              <w:rStyle w:val="34"/>
              <w:rFonts w:hint="eastAsia"/>
            </w:rPr>
            <w:t>10.1  一般规定</w:t>
          </w:r>
          <w:r>
            <w:rPr>
              <w:rFonts w:hint="eastAsia"/>
            </w:rPr>
            <w:tab/>
          </w:r>
          <w:r>
            <w:rPr>
              <w:rFonts w:hint="eastAsia"/>
            </w:rPr>
            <w:fldChar w:fldCharType="begin"/>
          </w:r>
          <w:r>
            <w:rPr>
              <w:rFonts w:hint="eastAsia"/>
            </w:rPr>
            <w:instrText xml:space="preserve"> </w:instrText>
          </w:r>
          <w:r>
            <w:instrText xml:space="preserve">PAGEREF _Toc182931734 \h</w:instrText>
          </w:r>
          <w:r>
            <w:rPr>
              <w:rFonts w:hint="eastAsia"/>
            </w:rPr>
            <w:instrText xml:space="preserve"> </w:instrText>
          </w:r>
          <w:r>
            <w:rPr>
              <w:rFonts w:hint="eastAsia"/>
            </w:rPr>
            <w:fldChar w:fldCharType="separate"/>
          </w:r>
          <w:r>
            <w:t>35</w:t>
          </w:r>
          <w:r>
            <w:rPr>
              <w:rFonts w:hint="eastAsia"/>
            </w:rPr>
            <w:fldChar w:fldCharType="end"/>
          </w:r>
          <w:r>
            <w:rPr>
              <w:rFonts w:hint="eastAsia"/>
            </w:rPr>
            <w:fldChar w:fldCharType="end"/>
          </w:r>
        </w:p>
        <w:p w14:paraId="76AE26C3">
          <w:pPr>
            <w:pStyle w:val="21"/>
            <w:tabs>
              <w:tab w:val="right" w:leader="dot" w:pos="9120"/>
            </w:tabs>
            <w:rPr>
              <w:rFonts w:cstheme="minorBidi"/>
              <w:kern w:val="2"/>
              <w:sz w:val="21"/>
            </w:rPr>
          </w:pPr>
          <w:r>
            <w:fldChar w:fldCharType="begin"/>
          </w:r>
          <w:r>
            <w:instrText xml:space="preserve"> HYPERLINK \l "_Toc182931735" </w:instrText>
          </w:r>
          <w:r>
            <w:fldChar w:fldCharType="separate"/>
          </w:r>
          <w:r>
            <w:rPr>
              <w:rStyle w:val="34"/>
              <w:rFonts w:hint="eastAsia"/>
            </w:rPr>
            <w:t>10.2  工程暂停及复工</w:t>
          </w:r>
          <w:r>
            <w:rPr>
              <w:rFonts w:hint="eastAsia"/>
            </w:rPr>
            <w:tab/>
          </w:r>
          <w:r>
            <w:rPr>
              <w:rFonts w:hint="eastAsia"/>
            </w:rPr>
            <w:fldChar w:fldCharType="begin"/>
          </w:r>
          <w:r>
            <w:rPr>
              <w:rFonts w:hint="eastAsia"/>
            </w:rPr>
            <w:instrText xml:space="preserve"> </w:instrText>
          </w:r>
          <w:r>
            <w:instrText xml:space="preserve">PAGEREF _Toc182931735 \h</w:instrText>
          </w:r>
          <w:r>
            <w:rPr>
              <w:rFonts w:hint="eastAsia"/>
            </w:rPr>
            <w:instrText xml:space="preserve"> </w:instrText>
          </w:r>
          <w:r>
            <w:rPr>
              <w:rFonts w:hint="eastAsia"/>
            </w:rPr>
            <w:fldChar w:fldCharType="separate"/>
          </w:r>
          <w:r>
            <w:t>35</w:t>
          </w:r>
          <w:r>
            <w:rPr>
              <w:rFonts w:hint="eastAsia"/>
            </w:rPr>
            <w:fldChar w:fldCharType="end"/>
          </w:r>
          <w:r>
            <w:rPr>
              <w:rFonts w:hint="eastAsia"/>
            </w:rPr>
            <w:fldChar w:fldCharType="end"/>
          </w:r>
        </w:p>
        <w:p w14:paraId="36D47B6C">
          <w:pPr>
            <w:pStyle w:val="21"/>
            <w:tabs>
              <w:tab w:val="right" w:leader="dot" w:pos="9120"/>
            </w:tabs>
            <w:rPr>
              <w:rFonts w:cstheme="minorBidi"/>
              <w:kern w:val="2"/>
              <w:sz w:val="21"/>
            </w:rPr>
          </w:pPr>
          <w:r>
            <w:fldChar w:fldCharType="begin"/>
          </w:r>
          <w:r>
            <w:instrText xml:space="preserve"> HYPERLINK \l "_Toc182931736" </w:instrText>
          </w:r>
          <w:r>
            <w:fldChar w:fldCharType="separate"/>
          </w:r>
          <w:r>
            <w:rPr>
              <w:rStyle w:val="34"/>
              <w:rFonts w:hint="eastAsia"/>
            </w:rPr>
            <w:t>10.3  工程变更</w:t>
          </w:r>
          <w:r>
            <w:rPr>
              <w:rFonts w:hint="eastAsia"/>
            </w:rPr>
            <w:tab/>
          </w:r>
          <w:r>
            <w:rPr>
              <w:rFonts w:hint="eastAsia"/>
            </w:rPr>
            <w:fldChar w:fldCharType="begin"/>
          </w:r>
          <w:r>
            <w:rPr>
              <w:rFonts w:hint="eastAsia"/>
            </w:rPr>
            <w:instrText xml:space="preserve"> </w:instrText>
          </w:r>
          <w:r>
            <w:instrText xml:space="preserve">PAGEREF _Toc182931736 \h</w:instrText>
          </w:r>
          <w:r>
            <w:rPr>
              <w:rFonts w:hint="eastAsia"/>
            </w:rPr>
            <w:instrText xml:space="preserve"> </w:instrText>
          </w:r>
          <w:r>
            <w:rPr>
              <w:rFonts w:hint="eastAsia"/>
            </w:rPr>
            <w:fldChar w:fldCharType="separate"/>
          </w:r>
          <w:r>
            <w:t>36</w:t>
          </w:r>
          <w:r>
            <w:rPr>
              <w:rFonts w:hint="eastAsia"/>
            </w:rPr>
            <w:fldChar w:fldCharType="end"/>
          </w:r>
          <w:r>
            <w:rPr>
              <w:rFonts w:hint="eastAsia"/>
            </w:rPr>
            <w:fldChar w:fldCharType="end"/>
          </w:r>
        </w:p>
        <w:p w14:paraId="032DF39E">
          <w:pPr>
            <w:pStyle w:val="21"/>
            <w:tabs>
              <w:tab w:val="right" w:leader="dot" w:pos="9120"/>
            </w:tabs>
            <w:rPr>
              <w:rFonts w:cstheme="minorBidi"/>
              <w:kern w:val="2"/>
              <w:sz w:val="21"/>
            </w:rPr>
          </w:pPr>
          <w:r>
            <w:fldChar w:fldCharType="begin"/>
          </w:r>
          <w:r>
            <w:instrText xml:space="preserve"> HYPERLINK \l "_Toc182931737" </w:instrText>
          </w:r>
          <w:r>
            <w:fldChar w:fldCharType="separate"/>
          </w:r>
          <w:r>
            <w:rPr>
              <w:rStyle w:val="34"/>
              <w:rFonts w:hint="eastAsia"/>
            </w:rPr>
            <w:t>10.4  费用索赔</w:t>
          </w:r>
          <w:r>
            <w:rPr>
              <w:rFonts w:hint="eastAsia"/>
            </w:rPr>
            <w:tab/>
          </w:r>
          <w:r>
            <w:rPr>
              <w:rFonts w:hint="eastAsia"/>
            </w:rPr>
            <w:fldChar w:fldCharType="begin"/>
          </w:r>
          <w:r>
            <w:rPr>
              <w:rFonts w:hint="eastAsia"/>
            </w:rPr>
            <w:instrText xml:space="preserve"> </w:instrText>
          </w:r>
          <w:r>
            <w:instrText xml:space="preserve">PAGEREF _Toc182931737 \h</w:instrText>
          </w:r>
          <w:r>
            <w:rPr>
              <w:rFonts w:hint="eastAsia"/>
            </w:rPr>
            <w:instrText xml:space="preserve"> </w:instrText>
          </w:r>
          <w:r>
            <w:rPr>
              <w:rFonts w:hint="eastAsia"/>
            </w:rPr>
            <w:fldChar w:fldCharType="separate"/>
          </w:r>
          <w:r>
            <w:t>37</w:t>
          </w:r>
          <w:r>
            <w:rPr>
              <w:rFonts w:hint="eastAsia"/>
            </w:rPr>
            <w:fldChar w:fldCharType="end"/>
          </w:r>
          <w:r>
            <w:rPr>
              <w:rFonts w:hint="eastAsia"/>
            </w:rPr>
            <w:fldChar w:fldCharType="end"/>
          </w:r>
        </w:p>
        <w:p w14:paraId="716DD73B">
          <w:pPr>
            <w:pStyle w:val="21"/>
            <w:tabs>
              <w:tab w:val="right" w:leader="dot" w:pos="9120"/>
            </w:tabs>
            <w:rPr>
              <w:rFonts w:cstheme="minorBidi"/>
              <w:kern w:val="2"/>
              <w:sz w:val="21"/>
            </w:rPr>
          </w:pPr>
          <w:r>
            <w:fldChar w:fldCharType="begin"/>
          </w:r>
          <w:r>
            <w:instrText xml:space="preserve"> HYPERLINK \l "_Toc182931738" </w:instrText>
          </w:r>
          <w:r>
            <w:fldChar w:fldCharType="separate"/>
          </w:r>
          <w:r>
            <w:rPr>
              <w:rStyle w:val="34"/>
              <w:rFonts w:hint="eastAsia"/>
            </w:rPr>
            <w:t>10.5  工程延期及工期延误</w:t>
          </w:r>
          <w:r>
            <w:rPr>
              <w:rFonts w:hint="eastAsia"/>
            </w:rPr>
            <w:tab/>
          </w:r>
          <w:r>
            <w:rPr>
              <w:rFonts w:hint="eastAsia"/>
            </w:rPr>
            <w:fldChar w:fldCharType="begin"/>
          </w:r>
          <w:r>
            <w:rPr>
              <w:rFonts w:hint="eastAsia"/>
            </w:rPr>
            <w:instrText xml:space="preserve"> </w:instrText>
          </w:r>
          <w:r>
            <w:instrText xml:space="preserve">PAGEREF _Toc182931738 \h</w:instrText>
          </w:r>
          <w:r>
            <w:rPr>
              <w:rFonts w:hint="eastAsia"/>
            </w:rPr>
            <w:instrText xml:space="preserve"> </w:instrText>
          </w:r>
          <w:r>
            <w:rPr>
              <w:rFonts w:hint="eastAsia"/>
            </w:rPr>
            <w:fldChar w:fldCharType="separate"/>
          </w:r>
          <w:r>
            <w:t>38</w:t>
          </w:r>
          <w:r>
            <w:rPr>
              <w:rFonts w:hint="eastAsia"/>
            </w:rPr>
            <w:fldChar w:fldCharType="end"/>
          </w:r>
          <w:r>
            <w:rPr>
              <w:rFonts w:hint="eastAsia"/>
            </w:rPr>
            <w:fldChar w:fldCharType="end"/>
          </w:r>
        </w:p>
        <w:p w14:paraId="0E604B9C">
          <w:pPr>
            <w:pStyle w:val="21"/>
            <w:tabs>
              <w:tab w:val="right" w:leader="dot" w:pos="9120"/>
            </w:tabs>
            <w:rPr>
              <w:rFonts w:cstheme="minorBidi"/>
              <w:kern w:val="2"/>
              <w:sz w:val="21"/>
            </w:rPr>
          </w:pPr>
          <w:r>
            <w:fldChar w:fldCharType="begin"/>
          </w:r>
          <w:r>
            <w:instrText xml:space="preserve"> HYPERLINK \l "_Toc182931739" </w:instrText>
          </w:r>
          <w:r>
            <w:fldChar w:fldCharType="separate"/>
          </w:r>
          <w:r>
            <w:rPr>
              <w:rStyle w:val="34"/>
              <w:rFonts w:hint="eastAsia"/>
            </w:rPr>
            <w:t>10.6  施工合同争议</w:t>
          </w:r>
          <w:r>
            <w:rPr>
              <w:rFonts w:hint="eastAsia"/>
            </w:rPr>
            <w:tab/>
          </w:r>
          <w:r>
            <w:rPr>
              <w:rFonts w:hint="eastAsia"/>
            </w:rPr>
            <w:fldChar w:fldCharType="begin"/>
          </w:r>
          <w:r>
            <w:rPr>
              <w:rFonts w:hint="eastAsia"/>
            </w:rPr>
            <w:instrText xml:space="preserve"> </w:instrText>
          </w:r>
          <w:r>
            <w:instrText xml:space="preserve">PAGEREF _Toc182931739 \h</w:instrText>
          </w:r>
          <w:r>
            <w:rPr>
              <w:rFonts w:hint="eastAsia"/>
            </w:rPr>
            <w:instrText xml:space="preserve"> </w:instrText>
          </w:r>
          <w:r>
            <w:rPr>
              <w:rFonts w:hint="eastAsia"/>
            </w:rPr>
            <w:fldChar w:fldCharType="separate"/>
          </w:r>
          <w:r>
            <w:t>38</w:t>
          </w:r>
          <w:r>
            <w:rPr>
              <w:rFonts w:hint="eastAsia"/>
            </w:rPr>
            <w:fldChar w:fldCharType="end"/>
          </w:r>
          <w:r>
            <w:rPr>
              <w:rFonts w:hint="eastAsia"/>
            </w:rPr>
            <w:fldChar w:fldCharType="end"/>
          </w:r>
        </w:p>
        <w:p w14:paraId="3AF24BAF">
          <w:pPr>
            <w:pStyle w:val="21"/>
            <w:tabs>
              <w:tab w:val="right" w:leader="dot" w:pos="9120"/>
            </w:tabs>
            <w:rPr>
              <w:rFonts w:cstheme="minorBidi"/>
              <w:kern w:val="2"/>
              <w:sz w:val="21"/>
            </w:rPr>
          </w:pPr>
          <w:r>
            <w:fldChar w:fldCharType="begin"/>
          </w:r>
          <w:r>
            <w:instrText xml:space="preserve"> HYPERLINK \l "_Toc182931740" </w:instrText>
          </w:r>
          <w:r>
            <w:fldChar w:fldCharType="separate"/>
          </w:r>
          <w:r>
            <w:rPr>
              <w:rStyle w:val="34"/>
              <w:rFonts w:hint="eastAsia"/>
            </w:rPr>
            <w:t>10.7  施工合同解除</w:t>
          </w:r>
          <w:r>
            <w:rPr>
              <w:rFonts w:hint="eastAsia"/>
            </w:rPr>
            <w:tab/>
          </w:r>
          <w:r>
            <w:rPr>
              <w:rFonts w:hint="eastAsia"/>
            </w:rPr>
            <w:fldChar w:fldCharType="begin"/>
          </w:r>
          <w:r>
            <w:rPr>
              <w:rFonts w:hint="eastAsia"/>
            </w:rPr>
            <w:instrText xml:space="preserve"> </w:instrText>
          </w:r>
          <w:r>
            <w:instrText xml:space="preserve">PAGEREF _Toc182931740 \h</w:instrText>
          </w:r>
          <w:r>
            <w:rPr>
              <w:rFonts w:hint="eastAsia"/>
            </w:rPr>
            <w:instrText xml:space="preserve"> </w:instrText>
          </w:r>
          <w:r>
            <w:rPr>
              <w:rFonts w:hint="eastAsia"/>
            </w:rPr>
            <w:fldChar w:fldCharType="separate"/>
          </w:r>
          <w:r>
            <w:t>39</w:t>
          </w:r>
          <w:r>
            <w:rPr>
              <w:rFonts w:hint="eastAsia"/>
            </w:rPr>
            <w:fldChar w:fldCharType="end"/>
          </w:r>
          <w:r>
            <w:rPr>
              <w:rFonts w:hint="eastAsia"/>
            </w:rPr>
            <w:fldChar w:fldCharType="end"/>
          </w:r>
        </w:p>
        <w:p w14:paraId="39048499">
          <w:pPr>
            <w:pStyle w:val="17"/>
            <w:tabs>
              <w:tab w:val="right" w:leader="dot" w:pos="9120"/>
            </w:tabs>
            <w:rPr>
              <w:rFonts w:cstheme="minorBidi"/>
              <w:kern w:val="2"/>
              <w:sz w:val="21"/>
            </w:rPr>
          </w:pPr>
          <w:r>
            <w:fldChar w:fldCharType="begin"/>
          </w:r>
          <w:r>
            <w:instrText xml:space="preserve"> HYPERLINK \l "_Toc182931741" </w:instrText>
          </w:r>
          <w:r>
            <w:fldChar w:fldCharType="separate"/>
          </w:r>
          <w:r>
            <w:rPr>
              <w:rStyle w:val="34"/>
              <w:rFonts w:hint="eastAsia"/>
            </w:rPr>
            <w:t>11. 驻厂监理与设备监造</w:t>
          </w:r>
          <w:r>
            <w:rPr>
              <w:rFonts w:hint="eastAsia"/>
            </w:rPr>
            <w:tab/>
          </w:r>
          <w:r>
            <w:rPr>
              <w:rFonts w:hint="eastAsia"/>
            </w:rPr>
            <w:fldChar w:fldCharType="begin"/>
          </w:r>
          <w:r>
            <w:rPr>
              <w:rFonts w:hint="eastAsia"/>
            </w:rPr>
            <w:instrText xml:space="preserve"> </w:instrText>
          </w:r>
          <w:r>
            <w:instrText xml:space="preserve">PAGEREF _Toc182931741 \h</w:instrText>
          </w:r>
          <w:r>
            <w:rPr>
              <w:rFonts w:hint="eastAsia"/>
            </w:rPr>
            <w:instrText xml:space="preserve"> </w:instrText>
          </w:r>
          <w:r>
            <w:rPr>
              <w:rFonts w:hint="eastAsia"/>
            </w:rPr>
            <w:fldChar w:fldCharType="separate"/>
          </w:r>
          <w:r>
            <w:t>40</w:t>
          </w:r>
          <w:r>
            <w:rPr>
              <w:rFonts w:hint="eastAsia"/>
            </w:rPr>
            <w:fldChar w:fldCharType="end"/>
          </w:r>
          <w:r>
            <w:rPr>
              <w:rFonts w:hint="eastAsia"/>
            </w:rPr>
            <w:fldChar w:fldCharType="end"/>
          </w:r>
        </w:p>
        <w:p w14:paraId="1B9998E8">
          <w:pPr>
            <w:pStyle w:val="21"/>
            <w:tabs>
              <w:tab w:val="right" w:leader="dot" w:pos="9120"/>
            </w:tabs>
            <w:rPr>
              <w:rFonts w:cstheme="minorBidi"/>
              <w:kern w:val="2"/>
              <w:sz w:val="21"/>
            </w:rPr>
          </w:pPr>
          <w:r>
            <w:fldChar w:fldCharType="begin"/>
          </w:r>
          <w:r>
            <w:instrText xml:space="preserve"> HYPERLINK \l "_Toc182931742" </w:instrText>
          </w:r>
          <w:r>
            <w:fldChar w:fldCharType="separate"/>
          </w:r>
          <w:r>
            <w:rPr>
              <w:rStyle w:val="34"/>
              <w:rFonts w:hint="eastAsia"/>
            </w:rPr>
            <w:t>11.1 一般规定</w:t>
          </w:r>
          <w:r>
            <w:rPr>
              <w:rFonts w:hint="eastAsia"/>
            </w:rPr>
            <w:tab/>
          </w:r>
          <w:r>
            <w:rPr>
              <w:rFonts w:hint="eastAsia"/>
            </w:rPr>
            <w:fldChar w:fldCharType="begin"/>
          </w:r>
          <w:r>
            <w:rPr>
              <w:rFonts w:hint="eastAsia"/>
            </w:rPr>
            <w:instrText xml:space="preserve"> </w:instrText>
          </w:r>
          <w:r>
            <w:instrText xml:space="preserve">PAGEREF _Toc182931742 \h</w:instrText>
          </w:r>
          <w:r>
            <w:rPr>
              <w:rFonts w:hint="eastAsia"/>
            </w:rPr>
            <w:instrText xml:space="preserve"> </w:instrText>
          </w:r>
          <w:r>
            <w:rPr>
              <w:rFonts w:hint="eastAsia"/>
            </w:rPr>
            <w:fldChar w:fldCharType="separate"/>
          </w:r>
          <w:r>
            <w:t>40</w:t>
          </w:r>
          <w:r>
            <w:rPr>
              <w:rFonts w:hint="eastAsia"/>
            </w:rPr>
            <w:fldChar w:fldCharType="end"/>
          </w:r>
          <w:r>
            <w:rPr>
              <w:rFonts w:hint="eastAsia"/>
            </w:rPr>
            <w:fldChar w:fldCharType="end"/>
          </w:r>
        </w:p>
        <w:p w14:paraId="26DC83F1">
          <w:pPr>
            <w:pStyle w:val="21"/>
            <w:tabs>
              <w:tab w:val="right" w:leader="dot" w:pos="9120"/>
            </w:tabs>
            <w:rPr>
              <w:rFonts w:cstheme="minorBidi"/>
              <w:kern w:val="2"/>
              <w:sz w:val="21"/>
            </w:rPr>
          </w:pPr>
          <w:r>
            <w:fldChar w:fldCharType="begin"/>
          </w:r>
          <w:r>
            <w:instrText xml:space="preserve"> HYPERLINK \l "_Toc182931743" </w:instrText>
          </w:r>
          <w:r>
            <w:fldChar w:fldCharType="separate"/>
          </w:r>
          <w:r>
            <w:rPr>
              <w:rStyle w:val="34"/>
              <w:rFonts w:hint="eastAsia"/>
            </w:rPr>
            <w:t xml:space="preserve">11.2 </w:t>
          </w:r>
          <w:r>
            <w:rPr>
              <w:rStyle w:val="34"/>
              <w:rFonts w:hint="eastAsia"/>
              <w:kern w:val="44"/>
            </w:rPr>
            <w:t>驻厂监理</w:t>
          </w:r>
          <w:r>
            <w:rPr>
              <w:rFonts w:hint="eastAsia"/>
            </w:rPr>
            <w:tab/>
          </w:r>
          <w:r>
            <w:rPr>
              <w:rFonts w:hint="eastAsia"/>
            </w:rPr>
            <w:fldChar w:fldCharType="begin"/>
          </w:r>
          <w:r>
            <w:rPr>
              <w:rFonts w:hint="eastAsia"/>
            </w:rPr>
            <w:instrText xml:space="preserve"> </w:instrText>
          </w:r>
          <w:r>
            <w:instrText xml:space="preserve">PAGEREF _Toc182931743 \h</w:instrText>
          </w:r>
          <w:r>
            <w:rPr>
              <w:rFonts w:hint="eastAsia"/>
            </w:rPr>
            <w:instrText xml:space="preserve"> </w:instrText>
          </w:r>
          <w:r>
            <w:rPr>
              <w:rFonts w:hint="eastAsia"/>
            </w:rPr>
            <w:fldChar w:fldCharType="separate"/>
          </w:r>
          <w:r>
            <w:t>40</w:t>
          </w:r>
          <w:r>
            <w:rPr>
              <w:rFonts w:hint="eastAsia"/>
            </w:rPr>
            <w:fldChar w:fldCharType="end"/>
          </w:r>
          <w:r>
            <w:rPr>
              <w:rFonts w:hint="eastAsia"/>
            </w:rPr>
            <w:fldChar w:fldCharType="end"/>
          </w:r>
        </w:p>
        <w:p w14:paraId="6C9C66C3">
          <w:pPr>
            <w:pStyle w:val="21"/>
            <w:tabs>
              <w:tab w:val="right" w:leader="dot" w:pos="9120"/>
            </w:tabs>
            <w:rPr>
              <w:rFonts w:cstheme="minorBidi"/>
              <w:kern w:val="2"/>
              <w:sz w:val="21"/>
            </w:rPr>
          </w:pPr>
          <w:r>
            <w:fldChar w:fldCharType="begin"/>
          </w:r>
          <w:r>
            <w:instrText xml:space="preserve"> HYPERLINK \l "_Toc182931744" </w:instrText>
          </w:r>
          <w:r>
            <w:fldChar w:fldCharType="separate"/>
          </w:r>
          <w:r>
            <w:rPr>
              <w:rStyle w:val="34"/>
              <w:rFonts w:hint="eastAsia"/>
            </w:rPr>
            <w:t>11.3  设备监造</w:t>
          </w:r>
          <w:r>
            <w:rPr>
              <w:rFonts w:hint="eastAsia"/>
            </w:rPr>
            <w:tab/>
          </w:r>
          <w:r>
            <w:rPr>
              <w:rFonts w:hint="eastAsia"/>
            </w:rPr>
            <w:fldChar w:fldCharType="begin"/>
          </w:r>
          <w:r>
            <w:rPr>
              <w:rFonts w:hint="eastAsia"/>
            </w:rPr>
            <w:instrText xml:space="preserve"> </w:instrText>
          </w:r>
          <w:r>
            <w:instrText xml:space="preserve">PAGEREF _Toc182931744 \h</w:instrText>
          </w:r>
          <w:r>
            <w:rPr>
              <w:rFonts w:hint="eastAsia"/>
            </w:rPr>
            <w:instrText xml:space="preserve"> </w:instrText>
          </w:r>
          <w:r>
            <w:rPr>
              <w:rFonts w:hint="eastAsia"/>
            </w:rPr>
            <w:fldChar w:fldCharType="separate"/>
          </w:r>
          <w:r>
            <w:t>42</w:t>
          </w:r>
          <w:r>
            <w:rPr>
              <w:rFonts w:hint="eastAsia"/>
            </w:rPr>
            <w:fldChar w:fldCharType="end"/>
          </w:r>
          <w:r>
            <w:rPr>
              <w:rFonts w:hint="eastAsia"/>
            </w:rPr>
            <w:fldChar w:fldCharType="end"/>
          </w:r>
        </w:p>
        <w:p w14:paraId="096F7CFC">
          <w:pPr>
            <w:pStyle w:val="17"/>
            <w:tabs>
              <w:tab w:val="right" w:leader="dot" w:pos="9120"/>
            </w:tabs>
            <w:rPr>
              <w:rFonts w:cstheme="minorBidi"/>
              <w:kern w:val="2"/>
              <w:sz w:val="21"/>
            </w:rPr>
          </w:pPr>
          <w:r>
            <w:fldChar w:fldCharType="begin"/>
          </w:r>
          <w:r>
            <w:instrText xml:space="preserve"> HYPERLINK \l "_Toc182931745" </w:instrText>
          </w:r>
          <w:r>
            <w:fldChar w:fldCharType="separate"/>
          </w:r>
          <w:r>
            <w:rPr>
              <w:rStyle w:val="34"/>
              <w:rFonts w:hint="eastAsia"/>
            </w:rPr>
            <w:t>12  监理工作评价</w:t>
          </w:r>
          <w:r>
            <w:rPr>
              <w:rFonts w:hint="eastAsia"/>
            </w:rPr>
            <w:tab/>
          </w:r>
          <w:r>
            <w:rPr>
              <w:rFonts w:hint="eastAsia"/>
            </w:rPr>
            <w:fldChar w:fldCharType="begin"/>
          </w:r>
          <w:r>
            <w:rPr>
              <w:rFonts w:hint="eastAsia"/>
            </w:rPr>
            <w:instrText xml:space="preserve"> </w:instrText>
          </w:r>
          <w:r>
            <w:instrText xml:space="preserve">PAGEREF _Toc182931745 \h</w:instrText>
          </w:r>
          <w:r>
            <w:rPr>
              <w:rFonts w:hint="eastAsia"/>
            </w:rPr>
            <w:instrText xml:space="preserve"> </w:instrText>
          </w:r>
          <w:r>
            <w:rPr>
              <w:rFonts w:hint="eastAsia"/>
            </w:rPr>
            <w:fldChar w:fldCharType="separate"/>
          </w:r>
          <w:r>
            <w:t>44</w:t>
          </w:r>
          <w:r>
            <w:rPr>
              <w:rFonts w:hint="eastAsia"/>
            </w:rPr>
            <w:fldChar w:fldCharType="end"/>
          </w:r>
          <w:r>
            <w:rPr>
              <w:rFonts w:hint="eastAsia"/>
            </w:rPr>
            <w:fldChar w:fldCharType="end"/>
          </w:r>
        </w:p>
        <w:p w14:paraId="71EC1610">
          <w:pPr>
            <w:pStyle w:val="21"/>
            <w:tabs>
              <w:tab w:val="right" w:leader="dot" w:pos="9120"/>
            </w:tabs>
            <w:rPr>
              <w:rFonts w:cstheme="minorBidi"/>
              <w:kern w:val="2"/>
              <w:sz w:val="21"/>
            </w:rPr>
          </w:pPr>
          <w:r>
            <w:fldChar w:fldCharType="begin"/>
          </w:r>
          <w:r>
            <w:instrText xml:space="preserve"> HYPERLINK \l "_Toc182931746" </w:instrText>
          </w:r>
          <w:r>
            <w:fldChar w:fldCharType="separate"/>
          </w:r>
          <w:r>
            <w:rPr>
              <w:rStyle w:val="34"/>
              <w:rFonts w:hint="eastAsia"/>
            </w:rPr>
            <w:t>12.1一般规定</w:t>
          </w:r>
          <w:r>
            <w:rPr>
              <w:rFonts w:hint="eastAsia"/>
            </w:rPr>
            <w:tab/>
          </w:r>
          <w:r>
            <w:rPr>
              <w:rFonts w:hint="eastAsia"/>
            </w:rPr>
            <w:fldChar w:fldCharType="begin"/>
          </w:r>
          <w:r>
            <w:rPr>
              <w:rFonts w:hint="eastAsia"/>
            </w:rPr>
            <w:instrText xml:space="preserve"> </w:instrText>
          </w:r>
          <w:r>
            <w:instrText xml:space="preserve">PAGEREF _Toc182931746 \h</w:instrText>
          </w:r>
          <w:r>
            <w:rPr>
              <w:rFonts w:hint="eastAsia"/>
            </w:rPr>
            <w:instrText xml:space="preserve"> </w:instrText>
          </w:r>
          <w:r>
            <w:rPr>
              <w:rFonts w:hint="eastAsia"/>
            </w:rPr>
            <w:fldChar w:fldCharType="separate"/>
          </w:r>
          <w:r>
            <w:t>44</w:t>
          </w:r>
          <w:r>
            <w:rPr>
              <w:rFonts w:hint="eastAsia"/>
            </w:rPr>
            <w:fldChar w:fldCharType="end"/>
          </w:r>
          <w:r>
            <w:rPr>
              <w:rFonts w:hint="eastAsia"/>
            </w:rPr>
            <w:fldChar w:fldCharType="end"/>
          </w:r>
        </w:p>
        <w:p w14:paraId="5154F131">
          <w:pPr>
            <w:pStyle w:val="21"/>
            <w:tabs>
              <w:tab w:val="right" w:leader="dot" w:pos="9120"/>
            </w:tabs>
            <w:rPr>
              <w:rFonts w:cstheme="minorBidi"/>
              <w:kern w:val="2"/>
              <w:sz w:val="21"/>
            </w:rPr>
          </w:pPr>
          <w:r>
            <w:fldChar w:fldCharType="begin"/>
          </w:r>
          <w:r>
            <w:instrText xml:space="preserve"> HYPERLINK \l "_Toc182931747" </w:instrText>
          </w:r>
          <w:r>
            <w:fldChar w:fldCharType="separate"/>
          </w:r>
          <w:r>
            <w:rPr>
              <w:rStyle w:val="34"/>
              <w:rFonts w:hint="eastAsia"/>
            </w:rPr>
            <w:t>12.2评价内容</w:t>
          </w:r>
          <w:r>
            <w:rPr>
              <w:rFonts w:hint="eastAsia"/>
            </w:rPr>
            <w:tab/>
          </w:r>
          <w:r>
            <w:rPr>
              <w:rFonts w:hint="eastAsia"/>
            </w:rPr>
            <w:fldChar w:fldCharType="begin"/>
          </w:r>
          <w:r>
            <w:rPr>
              <w:rFonts w:hint="eastAsia"/>
            </w:rPr>
            <w:instrText xml:space="preserve"> </w:instrText>
          </w:r>
          <w:r>
            <w:instrText xml:space="preserve">PAGEREF _Toc182931747 \h</w:instrText>
          </w:r>
          <w:r>
            <w:rPr>
              <w:rFonts w:hint="eastAsia"/>
            </w:rPr>
            <w:instrText xml:space="preserve"> </w:instrText>
          </w:r>
          <w:r>
            <w:rPr>
              <w:rFonts w:hint="eastAsia"/>
            </w:rPr>
            <w:fldChar w:fldCharType="separate"/>
          </w:r>
          <w:r>
            <w:t>44</w:t>
          </w:r>
          <w:r>
            <w:rPr>
              <w:rFonts w:hint="eastAsia"/>
            </w:rPr>
            <w:fldChar w:fldCharType="end"/>
          </w:r>
          <w:r>
            <w:rPr>
              <w:rFonts w:hint="eastAsia"/>
            </w:rPr>
            <w:fldChar w:fldCharType="end"/>
          </w:r>
        </w:p>
        <w:p w14:paraId="68D5BB0A">
          <w:pPr>
            <w:pStyle w:val="21"/>
            <w:tabs>
              <w:tab w:val="right" w:leader="dot" w:pos="9120"/>
            </w:tabs>
            <w:rPr>
              <w:rFonts w:cstheme="minorBidi"/>
              <w:kern w:val="2"/>
              <w:sz w:val="21"/>
            </w:rPr>
          </w:pPr>
          <w:r>
            <w:fldChar w:fldCharType="begin"/>
          </w:r>
          <w:r>
            <w:instrText xml:space="preserve"> HYPERLINK \l "_Toc182931748" </w:instrText>
          </w:r>
          <w:r>
            <w:fldChar w:fldCharType="separate"/>
          </w:r>
          <w:r>
            <w:rPr>
              <w:rStyle w:val="34"/>
              <w:rFonts w:hint="eastAsia"/>
            </w:rPr>
            <w:t>12.3评价组织</w:t>
          </w:r>
          <w:r>
            <w:rPr>
              <w:rFonts w:hint="eastAsia"/>
            </w:rPr>
            <w:tab/>
          </w:r>
          <w:r>
            <w:rPr>
              <w:rFonts w:hint="eastAsia"/>
            </w:rPr>
            <w:fldChar w:fldCharType="begin"/>
          </w:r>
          <w:r>
            <w:rPr>
              <w:rFonts w:hint="eastAsia"/>
            </w:rPr>
            <w:instrText xml:space="preserve"> </w:instrText>
          </w:r>
          <w:r>
            <w:instrText xml:space="preserve">PAGEREF _Toc182931748 \h</w:instrText>
          </w:r>
          <w:r>
            <w:rPr>
              <w:rFonts w:hint="eastAsia"/>
            </w:rPr>
            <w:instrText xml:space="preserve"> </w:instrText>
          </w:r>
          <w:r>
            <w:rPr>
              <w:rFonts w:hint="eastAsia"/>
            </w:rPr>
            <w:fldChar w:fldCharType="separate"/>
          </w:r>
          <w:r>
            <w:t>44</w:t>
          </w:r>
          <w:r>
            <w:rPr>
              <w:rFonts w:hint="eastAsia"/>
            </w:rPr>
            <w:fldChar w:fldCharType="end"/>
          </w:r>
          <w:r>
            <w:rPr>
              <w:rFonts w:hint="eastAsia"/>
            </w:rPr>
            <w:fldChar w:fldCharType="end"/>
          </w:r>
        </w:p>
        <w:p w14:paraId="0EC0139B">
          <w:pPr>
            <w:pStyle w:val="21"/>
            <w:tabs>
              <w:tab w:val="right" w:leader="dot" w:pos="9120"/>
            </w:tabs>
            <w:rPr>
              <w:rFonts w:cstheme="minorBidi"/>
              <w:kern w:val="2"/>
              <w:sz w:val="21"/>
            </w:rPr>
          </w:pPr>
          <w:r>
            <w:fldChar w:fldCharType="begin"/>
          </w:r>
          <w:r>
            <w:instrText xml:space="preserve"> HYPERLINK \l "_Toc182931749" </w:instrText>
          </w:r>
          <w:r>
            <w:fldChar w:fldCharType="separate"/>
          </w:r>
          <w:r>
            <w:rPr>
              <w:rStyle w:val="34"/>
              <w:rFonts w:hint="eastAsia"/>
            </w:rPr>
            <w:t>12.5  评价方法</w:t>
          </w:r>
          <w:r>
            <w:rPr>
              <w:rFonts w:hint="eastAsia"/>
            </w:rPr>
            <w:tab/>
          </w:r>
          <w:r>
            <w:rPr>
              <w:rFonts w:hint="eastAsia"/>
            </w:rPr>
            <w:fldChar w:fldCharType="begin"/>
          </w:r>
          <w:r>
            <w:rPr>
              <w:rFonts w:hint="eastAsia"/>
            </w:rPr>
            <w:instrText xml:space="preserve"> </w:instrText>
          </w:r>
          <w:r>
            <w:instrText xml:space="preserve">PAGEREF _Toc182931749 \h</w:instrText>
          </w:r>
          <w:r>
            <w:rPr>
              <w:rFonts w:hint="eastAsia"/>
            </w:rPr>
            <w:instrText xml:space="preserve"> </w:instrText>
          </w:r>
          <w:r>
            <w:rPr>
              <w:rFonts w:hint="eastAsia"/>
            </w:rPr>
            <w:fldChar w:fldCharType="separate"/>
          </w:r>
          <w:r>
            <w:t>45</w:t>
          </w:r>
          <w:r>
            <w:rPr>
              <w:rFonts w:hint="eastAsia"/>
            </w:rPr>
            <w:fldChar w:fldCharType="end"/>
          </w:r>
          <w:r>
            <w:rPr>
              <w:rFonts w:hint="eastAsia"/>
            </w:rPr>
            <w:fldChar w:fldCharType="end"/>
          </w:r>
        </w:p>
        <w:p w14:paraId="074B689C">
          <w:pPr>
            <w:pStyle w:val="17"/>
            <w:tabs>
              <w:tab w:val="right" w:leader="dot" w:pos="9120"/>
            </w:tabs>
            <w:rPr>
              <w:rFonts w:cstheme="minorBidi"/>
              <w:kern w:val="2"/>
              <w:sz w:val="21"/>
            </w:rPr>
          </w:pPr>
          <w:r>
            <w:fldChar w:fldCharType="begin"/>
          </w:r>
          <w:r>
            <w:instrText xml:space="preserve"> HYPERLINK \l "_Toc182931750" </w:instrText>
          </w:r>
          <w:r>
            <w:fldChar w:fldCharType="separate"/>
          </w:r>
          <w:r>
            <w:rPr>
              <w:rStyle w:val="34"/>
              <w:rFonts w:hint="eastAsia"/>
            </w:rPr>
            <w:t>13  监理文件资料管理</w:t>
          </w:r>
          <w:r>
            <w:rPr>
              <w:rFonts w:hint="eastAsia"/>
            </w:rPr>
            <w:tab/>
          </w:r>
          <w:r>
            <w:rPr>
              <w:rFonts w:hint="eastAsia"/>
            </w:rPr>
            <w:fldChar w:fldCharType="begin"/>
          </w:r>
          <w:r>
            <w:rPr>
              <w:rFonts w:hint="eastAsia"/>
            </w:rPr>
            <w:instrText xml:space="preserve"> </w:instrText>
          </w:r>
          <w:r>
            <w:instrText xml:space="preserve">PAGEREF _Toc182931750 \h</w:instrText>
          </w:r>
          <w:r>
            <w:rPr>
              <w:rFonts w:hint="eastAsia"/>
            </w:rPr>
            <w:instrText xml:space="preserve"> </w:instrText>
          </w:r>
          <w:r>
            <w:rPr>
              <w:rFonts w:hint="eastAsia"/>
            </w:rPr>
            <w:fldChar w:fldCharType="separate"/>
          </w:r>
          <w:r>
            <w:t>47</w:t>
          </w:r>
          <w:r>
            <w:rPr>
              <w:rFonts w:hint="eastAsia"/>
            </w:rPr>
            <w:fldChar w:fldCharType="end"/>
          </w:r>
          <w:r>
            <w:rPr>
              <w:rFonts w:hint="eastAsia"/>
            </w:rPr>
            <w:fldChar w:fldCharType="end"/>
          </w:r>
        </w:p>
        <w:p w14:paraId="5A55723B">
          <w:pPr>
            <w:pStyle w:val="21"/>
            <w:tabs>
              <w:tab w:val="right" w:leader="dot" w:pos="9120"/>
            </w:tabs>
            <w:rPr>
              <w:rFonts w:cstheme="minorBidi"/>
              <w:kern w:val="2"/>
              <w:sz w:val="21"/>
            </w:rPr>
          </w:pPr>
          <w:r>
            <w:fldChar w:fldCharType="begin"/>
          </w:r>
          <w:r>
            <w:instrText xml:space="preserve"> HYPERLINK \l "_Toc182931751" </w:instrText>
          </w:r>
          <w:r>
            <w:fldChar w:fldCharType="separate"/>
          </w:r>
          <w:r>
            <w:rPr>
              <w:rStyle w:val="34"/>
              <w:rFonts w:hint="eastAsia"/>
            </w:rPr>
            <w:t>13.1  一般规定</w:t>
          </w:r>
          <w:r>
            <w:rPr>
              <w:rFonts w:hint="eastAsia"/>
            </w:rPr>
            <w:tab/>
          </w:r>
          <w:r>
            <w:rPr>
              <w:rFonts w:hint="eastAsia"/>
            </w:rPr>
            <w:fldChar w:fldCharType="begin"/>
          </w:r>
          <w:r>
            <w:rPr>
              <w:rFonts w:hint="eastAsia"/>
            </w:rPr>
            <w:instrText xml:space="preserve"> </w:instrText>
          </w:r>
          <w:r>
            <w:instrText xml:space="preserve">PAGEREF _Toc182931751 \h</w:instrText>
          </w:r>
          <w:r>
            <w:rPr>
              <w:rFonts w:hint="eastAsia"/>
            </w:rPr>
            <w:instrText xml:space="preserve"> </w:instrText>
          </w:r>
          <w:r>
            <w:rPr>
              <w:rFonts w:hint="eastAsia"/>
            </w:rPr>
            <w:fldChar w:fldCharType="separate"/>
          </w:r>
          <w:r>
            <w:t>47</w:t>
          </w:r>
          <w:r>
            <w:rPr>
              <w:rFonts w:hint="eastAsia"/>
            </w:rPr>
            <w:fldChar w:fldCharType="end"/>
          </w:r>
          <w:r>
            <w:rPr>
              <w:rFonts w:hint="eastAsia"/>
            </w:rPr>
            <w:fldChar w:fldCharType="end"/>
          </w:r>
        </w:p>
        <w:p w14:paraId="32C9D917">
          <w:pPr>
            <w:pStyle w:val="21"/>
            <w:tabs>
              <w:tab w:val="right" w:leader="dot" w:pos="9120"/>
            </w:tabs>
            <w:rPr>
              <w:rFonts w:cstheme="minorBidi"/>
              <w:kern w:val="2"/>
              <w:sz w:val="21"/>
            </w:rPr>
          </w:pPr>
          <w:r>
            <w:fldChar w:fldCharType="begin"/>
          </w:r>
          <w:r>
            <w:instrText xml:space="preserve"> HYPERLINK \l "_Toc182931752" </w:instrText>
          </w:r>
          <w:r>
            <w:fldChar w:fldCharType="separate"/>
          </w:r>
          <w:r>
            <w:rPr>
              <w:rStyle w:val="34"/>
              <w:rFonts w:hint="eastAsia"/>
            </w:rPr>
            <w:t>13.2  监理文件资料内容</w:t>
          </w:r>
          <w:r>
            <w:rPr>
              <w:rFonts w:hint="eastAsia"/>
            </w:rPr>
            <w:tab/>
          </w:r>
          <w:r>
            <w:rPr>
              <w:rFonts w:hint="eastAsia"/>
            </w:rPr>
            <w:fldChar w:fldCharType="begin"/>
          </w:r>
          <w:r>
            <w:rPr>
              <w:rFonts w:hint="eastAsia"/>
            </w:rPr>
            <w:instrText xml:space="preserve"> </w:instrText>
          </w:r>
          <w:r>
            <w:instrText xml:space="preserve">PAGEREF _Toc182931752 \h</w:instrText>
          </w:r>
          <w:r>
            <w:rPr>
              <w:rFonts w:hint="eastAsia"/>
            </w:rPr>
            <w:instrText xml:space="preserve"> </w:instrText>
          </w:r>
          <w:r>
            <w:rPr>
              <w:rFonts w:hint="eastAsia"/>
            </w:rPr>
            <w:fldChar w:fldCharType="separate"/>
          </w:r>
          <w:r>
            <w:t>47</w:t>
          </w:r>
          <w:r>
            <w:rPr>
              <w:rFonts w:hint="eastAsia"/>
            </w:rPr>
            <w:fldChar w:fldCharType="end"/>
          </w:r>
          <w:r>
            <w:rPr>
              <w:rFonts w:hint="eastAsia"/>
            </w:rPr>
            <w:fldChar w:fldCharType="end"/>
          </w:r>
        </w:p>
        <w:p w14:paraId="59C60973">
          <w:pPr>
            <w:pStyle w:val="21"/>
            <w:tabs>
              <w:tab w:val="right" w:leader="dot" w:pos="9120"/>
            </w:tabs>
            <w:rPr>
              <w:rFonts w:cstheme="minorBidi"/>
              <w:kern w:val="2"/>
              <w:sz w:val="21"/>
            </w:rPr>
          </w:pPr>
          <w:r>
            <w:fldChar w:fldCharType="begin"/>
          </w:r>
          <w:r>
            <w:instrText xml:space="preserve"> HYPERLINK \l "_Toc182931753" </w:instrText>
          </w:r>
          <w:r>
            <w:fldChar w:fldCharType="separate"/>
          </w:r>
          <w:r>
            <w:rPr>
              <w:rStyle w:val="34"/>
              <w:rFonts w:hint="eastAsia"/>
            </w:rPr>
            <w:t>13.3  监理文件资料归档</w:t>
          </w:r>
          <w:r>
            <w:rPr>
              <w:rFonts w:hint="eastAsia"/>
            </w:rPr>
            <w:tab/>
          </w:r>
          <w:r>
            <w:rPr>
              <w:rFonts w:hint="eastAsia"/>
            </w:rPr>
            <w:fldChar w:fldCharType="begin"/>
          </w:r>
          <w:r>
            <w:rPr>
              <w:rFonts w:hint="eastAsia"/>
            </w:rPr>
            <w:instrText xml:space="preserve"> </w:instrText>
          </w:r>
          <w:r>
            <w:instrText xml:space="preserve">PAGEREF _Toc182931753 \h</w:instrText>
          </w:r>
          <w:r>
            <w:rPr>
              <w:rFonts w:hint="eastAsia"/>
            </w:rPr>
            <w:instrText xml:space="preserve"> </w:instrText>
          </w:r>
          <w:r>
            <w:rPr>
              <w:rFonts w:hint="eastAsia"/>
            </w:rPr>
            <w:fldChar w:fldCharType="separate"/>
          </w:r>
          <w:r>
            <w:t>49</w:t>
          </w:r>
          <w:r>
            <w:rPr>
              <w:rFonts w:hint="eastAsia"/>
            </w:rPr>
            <w:fldChar w:fldCharType="end"/>
          </w:r>
          <w:r>
            <w:rPr>
              <w:rFonts w:hint="eastAsia"/>
            </w:rPr>
            <w:fldChar w:fldCharType="end"/>
          </w:r>
        </w:p>
        <w:p w14:paraId="14C214BC">
          <w:pPr>
            <w:pStyle w:val="17"/>
            <w:tabs>
              <w:tab w:val="right" w:leader="dot" w:pos="9120"/>
            </w:tabs>
            <w:rPr>
              <w:rFonts w:cstheme="minorBidi"/>
              <w:kern w:val="2"/>
              <w:sz w:val="21"/>
            </w:rPr>
          </w:pPr>
          <w:r>
            <w:fldChar w:fldCharType="begin"/>
          </w:r>
          <w:r>
            <w:instrText xml:space="preserve"> HYPERLINK \l "_Toc182931754" </w:instrText>
          </w:r>
          <w:r>
            <w:fldChar w:fldCharType="separate"/>
          </w:r>
          <w:r>
            <w:rPr>
              <w:rStyle w:val="34"/>
              <w:rFonts w:hint="eastAsia"/>
            </w:rPr>
            <w:t>14  监理工作信息化管理</w:t>
          </w:r>
          <w:r>
            <w:rPr>
              <w:rFonts w:hint="eastAsia"/>
            </w:rPr>
            <w:tab/>
          </w:r>
          <w:r>
            <w:rPr>
              <w:rFonts w:hint="eastAsia"/>
            </w:rPr>
            <w:fldChar w:fldCharType="begin"/>
          </w:r>
          <w:r>
            <w:rPr>
              <w:rFonts w:hint="eastAsia"/>
            </w:rPr>
            <w:instrText xml:space="preserve"> </w:instrText>
          </w:r>
          <w:r>
            <w:instrText xml:space="preserve">PAGEREF _Toc182931754 \h</w:instrText>
          </w:r>
          <w:r>
            <w:rPr>
              <w:rFonts w:hint="eastAsia"/>
            </w:rPr>
            <w:instrText xml:space="preserve"> </w:instrText>
          </w:r>
          <w:r>
            <w:rPr>
              <w:rFonts w:hint="eastAsia"/>
            </w:rPr>
            <w:fldChar w:fldCharType="separate"/>
          </w:r>
          <w:r>
            <w:t>50</w:t>
          </w:r>
          <w:r>
            <w:rPr>
              <w:rFonts w:hint="eastAsia"/>
            </w:rPr>
            <w:fldChar w:fldCharType="end"/>
          </w:r>
          <w:r>
            <w:rPr>
              <w:rFonts w:hint="eastAsia"/>
            </w:rPr>
            <w:fldChar w:fldCharType="end"/>
          </w:r>
        </w:p>
        <w:p w14:paraId="3D369182">
          <w:pPr>
            <w:pStyle w:val="21"/>
            <w:tabs>
              <w:tab w:val="right" w:leader="dot" w:pos="9120"/>
            </w:tabs>
            <w:rPr>
              <w:rFonts w:cstheme="minorBidi"/>
              <w:kern w:val="2"/>
              <w:sz w:val="21"/>
            </w:rPr>
          </w:pPr>
          <w:r>
            <w:fldChar w:fldCharType="begin"/>
          </w:r>
          <w:r>
            <w:instrText xml:space="preserve"> HYPERLINK \l "_Toc182931755" </w:instrText>
          </w:r>
          <w:r>
            <w:fldChar w:fldCharType="separate"/>
          </w:r>
          <w:r>
            <w:rPr>
              <w:rStyle w:val="34"/>
              <w:rFonts w:hint="eastAsia"/>
            </w:rPr>
            <w:t>14.1 一般规定</w:t>
          </w:r>
          <w:r>
            <w:rPr>
              <w:rFonts w:hint="eastAsia"/>
            </w:rPr>
            <w:tab/>
          </w:r>
          <w:r>
            <w:rPr>
              <w:rFonts w:hint="eastAsia"/>
            </w:rPr>
            <w:fldChar w:fldCharType="begin"/>
          </w:r>
          <w:r>
            <w:rPr>
              <w:rFonts w:hint="eastAsia"/>
            </w:rPr>
            <w:instrText xml:space="preserve"> </w:instrText>
          </w:r>
          <w:r>
            <w:instrText xml:space="preserve">PAGEREF _Toc182931755 \h</w:instrText>
          </w:r>
          <w:r>
            <w:rPr>
              <w:rFonts w:hint="eastAsia"/>
            </w:rPr>
            <w:instrText xml:space="preserve"> </w:instrText>
          </w:r>
          <w:r>
            <w:rPr>
              <w:rFonts w:hint="eastAsia"/>
            </w:rPr>
            <w:fldChar w:fldCharType="separate"/>
          </w:r>
          <w:r>
            <w:t>50</w:t>
          </w:r>
          <w:r>
            <w:rPr>
              <w:rFonts w:hint="eastAsia"/>
            </w:rPr>
            <w:fldChar w:fldCharType="end"/>
          </w:r>
          <w:r>
            <w:rPr>
              <w:rFonts w:hint="eastAsia"/>
            </w:rPr>
            <w:fldChar w:fldCharType="end"/>
          </w:r>
        </w:p>
        <w:p w14:paraId="352F8A5E">
          <w:pPr>
            <w:pStyle w:val="21"/>
            <w:tabs>
              <w:tab w:val="right" w:leader="dot" w:pos="9120"/>
            </w:tabs>
            <w:rPr>
              <w:rFonts w:cstheme="minorBidi"/>
              <w:kern w:val="2"/>
              <w:sz w:val="21"/>
            </w:rPr>
          </w:pPr>
          <w:r>
            <w:fldChar w:fldCharType="begin"/>
          </w:r>
          <w:r>
            <w:instrText xml:space="preserve"> HYPERLINK \l "_Toc182931756" </w:instrText>
          </w:r>
          <w:r>
            <w:fldChar w:fldCharType="separate"/>
          </w:r>
          <w:r>
            <w:rPr>
              <w:rStyle w:val="34"/>
              <w:rFonts w:hint="eastAsia"/>
            </w:rPr>
            <w:t>14.2 监理工作行为信息化</w:t>
          </w:r>
          <w:r>
            <w:rPr>
              <w:rFonts w:hint="eastAsia"/>
            </w:rPr>
            <w:tab/>
          </w:r>
          <w:r>
            <w:rPr>
              <w:rFonts w:hint="eastAsia"/>
            </w:rPr>
            <w:fldChar w:fldCharType="begin"/>
          </w:r>
          <w:r>
            <w:rPr>
              <w:rFonts w:hint="eastAsia"/>
            </w:rPr>
            <w:instrText xml:space="preserve"> </w:instrText>
          </w:r>
          <w:r>
            <w:instrText xml:space="preserve">PAGEREF _Toc182931756 \h</w:instrText>
          </w:r>
          <w:r>
            <w:rPr>
              <w:rFonts w:hint="eastAsia"/>
            </w:rPr>
            <w:instrText xml:space="preserve"> </w:instrText>
          </w:r>
          <w:r>
            <w:rPr>
              <w:rFonts w:hint="eastAsia"/>
            </w:rPr>
            <w:fldChar w:fldCharType="separate"/>
          </w:r>
          <w:r>
            <w:t>50</w:t>
          </w:r>
          <w:r>
            <w:rPr>
              <w:rFonts w:hint="eastAsia"/>
            </w:rPr>
            <w:fldChar w:fldCharType="end"/>
          </w:r>
          <w:r>
            <w:rPr>
              <w:rFonts w:hint="eastAsia"/>
            </w:rPr>
            <w:fldChar w:fldCharType="end"/>
          </w:r>
        </w:p>
        <w:p w14:paraId="1FAAC54E">
          <w:pPr>
            <w:pStyle w:val="21"/>
            <w:tabs>
              <w:tab w:val="right" w:leader="dot" w:pos="9120"/>
            </w:tabs>
            <w:rPr>
              <w:rFonts w:cstheme="minorBidi"/>
              <w:kern w:val="2"/>
              <w:sz w:val="21"/>
            </w:rPr>
          </w:pPr>
          <w:r>
            <w:fldChar w:fldCharType="begin"/>
          </w:r>
          <w:r>
            <w:instrText xml:space="preserve"> HYPERLINK \l "_Toc182931757" </w:instrText>
          </w:r>
          <w:r>
            <w:fldChar w:fldCharType="separate"/>
          </w:r>
          <w:r>
            <w:rPr>
              <w:rStyle w:val="34"/>
              <w:rFonts w:hint="eastAsia"/>
            </w:rPr>
            <w:t>14.3 监理文件资料归档信息化</w:t>
          </w:r>
          <w:r>
            <w:rPr>
              <w:rFonts w:hint="eastAsia"/>
            </w:rPr>
            <w:tab/>
          </w:r>
          <w:r>
            <w:rPr>
              <w:rFonts w:hint="eastAsia"/>
            </w:rPr>
            <w:fldChar w:fldCharType="begin"/>
          </w:r>
          <w:r>
            <w:rPr>
              <w:rFonts w:hint="eastAsia"/>
            </w:rPr>
            <w:instrText xml:space="preserve"> </w:instrText>
          </w:r>
          <w:r>
            <w:instrText xml:space="preserve">PAGEREF _Toc182931757 \h</w:instrText>
          </w:r>
          <w:r>
            <w:rPr>
              <w:rFonts w:hint="eastAsia"/>
            </w:rPr>
            <w:instrText xml:space="preserve"> </w:instrText>
          </w:r>
          <w:r>
            <w:rPr>
              <w:rFonts w:hint="eastAsia"/>
            </w:rPr>
            <w:fldChar w:fldCharType="separate"/>
          </w:r>
          <w:r>
            <w:t>51</w:t>
          </w:r>
          <w:r>
            <w:rPr>
              <w:rFonts w:hint="eastAsia"/>
            </w:rPr>
            <w:fldChar w:fldCharType="end"/>
          </w:r>
          <w:r>
            <w:rPr>
              <w:rFonts w:hint="eastAsia"/>
            </w:rPr>
            <w:fldChar w:fldCharType="end"/>
          </w:r>
        </w:p>
        <w:p w14:paraId="61BC8D2A">
          <w:pPr>
            <w:pStyle w:val="17"/>
            <w:tabs>
              <w:tab w:val="right" w:leader="dot" w:pos="9120"/>
            </w:tabs>
            <w:rPr>
              <w:rFonts w:cstheme="minorBidi"/>
              <w:kern w:val="2"/>
              <w:sz w:val="21"/>
            </w:rPr>
          </w:pPr>
          <w:r>
            <w:fldChar w:fldCharType="begin"/>
          </w:r>
          <w:r>
            <w:instrText xml:space="preserve"> HYPERLINK \l "_Toc182931758" </w:instrText>
          </w:r>
          <w:r>
            <w:fldChar w:fldCharType="separate"/>
          </w:r>
          <w:r>
            <w:rPr>
              <w:rStyle w:val="34"/>
              <w:rFonts w:hint="eastAsia"/>
            </w:rPr>
            <w:t>15 相关服务</w:t>
          </w:r>
          <w:r>
            <w:rPr>
              <w:rFonts w:hint="eastAsia"/>
            </w:rPr>
            <w:tab/>
          </w:r>
          <w:r>
            <w:rPr>
              <w:rFonts w:hint="eastAsia"/>
            </w:rPr>
            <w:fldChar w:fldCharType="begin"/>
          </w:r>
          <w:r>
            <w:rPr>
              <w:rFonts w:hint="eastAsia"/>
            </w:rPr>
            <w:instrText xml:space="preserve"> </w:instrText>
          </w:r>
          <w:r>
            <w:instrText xml:space="preserve">PAGEREF _Toc182931758 \h</w:instrText>
          </w:r>
          <w:r>
            <w:rPr>
              <w:rFonts w:hint="eastAsia"/>
            </w:rPr>
            <w:instrText xml:space="preserve"> </w:instrText>
          </w:r>
          <w:r>
            <w:rPr>
              <w:rFonts w:hint="eastAsia"/>
            </w:rPr>
            <w:fldChar w:fldCharType="separate"/>
          </w:r>
          <w:r>
            <w:t>52</w:t>
          </w:r>
          <w:r>
            <w:rPr>
              <w:rFonts w:hint="eastAsia"/>
            </w:rPr>
            <w:fldChar w:fldCharType="end"/>
          </w:r>
          <w:r>
            <w:rPr>
              <w:rFonts w:hint="eastAsia"/>
            </w:rPr>
            <w:fldChar w:fldCharType="end"/>
          </w:r>
        </w:p>
        <w:p w14:paraId="64DBDF19">
          <w:pPr>
            <w:pStyle w:val="21"/>
            <w:tabs>
              <w:tab w:val="right" w:leader="dot" w:pos="9120"/>
            </w:tabs>
            <w:rPr>
              <w:rFonts w:cstheme="minorBidi"/>
              <w:kern w:val="2"/>
              <w:sz w:val="21"/>
            </w:rPr>
          </w:pPr>
          <w:r>
            <w:fldChar w:fldCharType="begin"/>
          </w:r>
          <w:r>
            <w:instrText xml:space="preserve"> HYPERLINK \l "_Toc182931759" </w:instrText>
          </w:r>
          <w:r>
            <w:fldChar w:fldCharType="separate"/>
          </w:r>
          <w:r>
            <w:rPr>
              <w:rStyle w:val="34"/>
              <w:rFonts w:hint="eastAsia"/>
            </w:rPr>
            <w:t>15.1  一般规定</w:t>
          </w:r>
          <w:r>
            <w:rPr>
              <w:rFonts w:hint="eastAsia"/>
            </w:rPr>
            <w:tab/>
          </w:r>
          <w:r>
            <w:rPr>
              <w:rFonts w:hint="eastAsia"/>
            </w:rPr>
            <w:fldChar w:fldCharType="begin"/>
          </w:r>
          <w:r>
            <w:rPr>
              <w:rFonts w:hint="eastAsia"/>
            </w:rPr>
            <w:instrText xml:space="preserve"> </w:instrText>
          </w:r>
          <w:r>
            <w:instrText xml:space="preserve">PAGEREF _Toc182931759 \h</w:instrText>
          </w:r>
          <w:r>
            <w:rPr>
              <w:rFonts w:hint="eastAsia"/>
            </w:rPr>
            <w:instrText xml:space="preserve"> </w:instrText>
          </w:r>
          <w:r>
            <w:rPr>
              <w:rFonts w:hint="eastAsia"/>
            </w:rPr>
            <w:fldChar w:fldCharType="separate"/>
          </w:r>
          <w:r>
            <w:t>52</w:t>
          </w:r>
          <w:r>
            <w:rPr>
              <w:rFonts w:hint="eastAsia"/>
            </w:rPr>
            <w:fldChar w:fldCharType="end"/>
          </w:r>
          <w:r>
            <w:rPr>
              <w:rFonts w:hint="eastAsia"/>
            </w:rPr>
            <w:fldChar w:fldCharType="end"/>
          </w:r>
        </w:p>
        <w:p w14:paraId="76EFF956">
          <w:pPr>
            <w:pStyle w:val="21"/>
            <w:tabs>
              <w:tab w:val="right" w:leader="dot" w:pos="9120"/>
            </w:tabs>
            <w:rPr>
              <w:rFonts w:cstheme="minorBidi"/>
              <w:kern w:val="2"/>
              <w:sz w:val="21"/>
            </w:rPr>
          </w:pPr>
          <w:r>
            <w:fldChar w:fldCharType="begin"/>
          </w:r>
          <w:r>
            <w:instrText xml:space="preserve"> HYPERLINK \l "_Toc182931760" </w:instrText>
          </w:r>
          <w:r>
            <w:fldChar w:fldCharType="separate"/>
          </w:r>
          <w:r>
            <w:rPr>
              <w:rStyle w:val="34"/>
              <w:rFonts w:hint="eastAsia"/>
            </w:rPr>
            <w:t>15.2  工程勘察阶段服务内容</w:t>
          </w:r>
          <w:r>
            <w:rPr>
              <w:rFonts w:hint="eastAsia"/>
            </w:rPr>
            <w:tab/>
          </w:r>
          <w:r>
            <w:rPr>
              <w:rFonts w:hint="eastAsia"/>
            </w:rPr>
            <w:fldChar w:fldCharType="begin"/>
          </w:r>
          <w:r>
            <w:rPr>
              <w:rFonts w:hint="eastAsia"/>
            </w:rPr>
            <w:instrText xml:space="preserve"> </w:instrText>
          </w:r>
          <w:r>
            <w:instrText xml:space="preserve">PAGEREF _Toc182931760 \h</w:instrText>
          </w:r>
          <w:r>
            <w:rPr>
              <w:rFonts w:hint="eastAsia"/>
            </w:rPr>
            <w:instrText xml:space="preserve"> </w:instrText>
          </w:r>
          <w:r>
            <w:rPr>
              <w:rFonts w:hint="eastAsia"/>
            </w:rPr>
            <w:fldChar w:fldCharType="separate"/>
          </w:r>
          <w:r>
            <w:t>52</w:t>
          </w:r>
          <w:r>
            <w:rPr>
              <w:rFonts w:hint="eastAsia"/>
            </w:rPr>
            <w:fldChar w:fldCharType="end"/>
          </w:r>
          <w:r>
            <w:rPr>
              <w:rFonts w:hint="eastAsia"/>
            </w:rPr>
            <w:fldChar w:fldCharType="end"/>
          </w:r>
        </w:p>
        <w:p w14:paraId="2F01E348">
          <w:pPr>
            <w:pStyle w:val="21"/>
            <w:tabs>
              <w:tab w:val="right" w:leader="dot" w:pos="9120"/>
            </w:tabs>
            <w:rPr>
              <w:rFonts w:cstheme="minorBidi"/>
              <w:kern w:val="2"/>
              <w:sz w:val="21"/>
            </w:rPr>
          </w:pPr>
          <w:r>
            <w:fldChar w:fldCharType="begin"/>
          </w:r>
          <w:r>
            <w:instrText xml:space="preserve"> HYPERLINK \l "_Toc182931761" </w:instrText>
          </w:r>
          <w:r>
            <w:fldChar w:fldCharType="separate"/>
          </w:r>
          <w:r>
            <w:rPr>
              <w:rStyle w:val="34"/>
              <w:rFonts w:hint="eastAsia"/>
            </w:rPr>
            <w:t>15.3  工程设计阶段服务内容</w:t>
          </w:r>
          <w:r>
            <w:rPr>
              <w:rFonts w:hint="eastAsia"/>
            </w:rPr>
            <w:tab/>
          </w:r>
          <w:r>
            <w:rPr>
              <w:rFonts w:hint="eastAsia"/>
            </w:rPr>
            <w:fldChar w:fldCharType="begin"/>
          </w:r>
          <w:r>
            <w:rPr>
              <w:rFonts w:hint="eastAsia"/>
            </w:rPr>
            <w:instrText xml:space="preserve"> </w:instrText>
          </w:r>
          <w:r>
            <w:instrText xml:space="preserve">PAGEREF _Toc182931761 \h</w:instrText>
          </w:r>
          <w:r>
            <w:rPr>
              <w:rFonts w:hint="eastAsia"/>
            </w:rPr>
            <w:instrText xml:space="preserve"> </w:instrText>
          </w:r>
          <w:r>
            <w:rPr>
              <w:rFonts w:hint="eastAsia"/>
            </w:rPr>
            <w:fldChar w:fldCharType="separate"/>
          </w:r>
          <w:r>
            <w:t>53</w:t>
          </w:r>
          <w:r>
            <w:rPr>
              <w:rFonts w:hint="eastAsia"/>
            </w:rPr>
            <w:fldChar w:fldCharType="end"/>
          </w:r>
          <w:r>
            <w:rPr>
              <w:rFonts w:hint="eastAsia"/>
            </w:rPr>
            <w:fldChar w:fldCharType="end"/>
          </w:r>
        </w:p>
        <w:p w14:paraId="6DF7030B">
          <w:pPr>
            <w:pStyle w:val="21"/>
            <w:tabs>
              <w:tab w:val="right" w:leader="dot" w:pos="9120"/>
            </w:tabs>
            <w:rPr>
              <w:rFonts w:cstheme="minorBidi"/>
              <w:kern w:val="2"/>
              <w:sz w:val="21"/>
            </w:rPr>
          </w:pPr>
          <w:r>
            <w:fldChar w:fldCharType="begin"/>
          </w:r>
          <w:r>
            <w:instrText xml:space="preserve"> HYPERLINK \l "_Toc182931762" </w:instrText>
          </w:r>
          <w:r>
            <w:fldChar w:fldCharType="separate"/>
          </w:r>
          <w:r>
            <w:rPr>
              <w:rStyle w:val="34"/>
              <w:rFonts w:hint="eastAsia"/>
            </w:rPr>
            <w:t>15.4  设备采购服务</w:t>
          </w:r>
          <w:r>
            <w:rPr>
              <w:rFonts w:hint="eastAsia"/>
            </w:rPr>
            <w:tab/>
          </w:r>
          <w:r>
            <w:rPr>
              <w:rFonts w:hint="eastAsia"/>
            </w:rPr>
            <w:fldChar w:fldCharType="begin"/>
          </w:r>
          <w:r>
            <w:rPr>
              <w:rFonts w:hint="eastAsia"/>
            </w:rPr>
            <w:instrText xml:space="preserve"> </w:instrText>
          </w:r>
          <w:r>
            <w:instrText xml:space="preserve">PAGEREF _Toc182931762 \h</w:instrText>
          </w:r>
          <w:r>
            <w:rPr>
              <w:rFonts w:hint="eastAsia"/>
            </w:rPr>
            <w:instrText xml:space="preserve"> </w:instrText>
          </w:r>
          <w:r>
            <w:rPr>
              <w:rFonts w:hint="eastAsia"/>
            </w:rPr>
            <w:fldChar w:fldCharType="separate"/>
          </w:r>
          <w:r>
            <w:t>54</w:t>
          </w:r>
          <w:r>
            <w:rPr>
              <w:rFonts w:hint="eastAsia"/>
            </w:rPr>
            <w:fldChar w:fldCharType="end"/>
          </w:r>
          <w:r>
            <w:rPr>
              <w:rFonts w:hint="eastAsia"/>
            </w:rPr>
            <w:fldChar w:fldCharType="end"/>
          </w:r>
        </w:p>
        <w:p w14:paraId="17CE3F9B">
          <w:pPr>
            <w:pStyle w:val="21"/>
            <w:tabs>
              <w:tab w:val="right" w:leader="dot" w:pos="9120"/>
            </w:tabs>
            <w:rPr>
              <w:rFonts w:cstheme="minorBidi"/>
              <w:kern w:val="2"/>
              <w:sz w:val="21"/>
            </w:rPr>
          </w:pPr>
          <w:r>
            <w:fldChar w:fldCharType="begin"/>
          </w:r>
          <w:r>
            <w:instrText xml:space="preserve"> HYPERLINK \l "_Toc182931763" </w:instrText>
          </w:r>
          <w:r>
            <w:fldChar w:fldCharType="separate"/>
          </w:r>
          <w:r>
            <w:rPr>
              <w:rStyle w:val="34"/>
              <w:rFonts w:hint="eastAsia"/>
            </w:rPr>
            <w:t>15.5 工程保修阶段服务</w:t>
          </w:r>
          <w:r>
            <w:rPr>
              <w:rFonts w:hint="eastAsia"/>
            </w:rPr>
            <w:tab/>
          </w:r>
          <w:r>
            <w:rPr>
              <w:rFonts w:hint="eastAsia"/>
            </w:rPr>
            <w:fldChar w:fldCharType="begin"/>
          </w:r>
          <w:r>
            <w:rPr>
              <w:rFonts w:hint="eastAsia"/>
            </w:rPr>
            <w:instrText xml:space="preserve"> </w:instrText>
          </w:r>
          <w:r>
            <w:instrText xml:space="preserve">PAGEREF _Toc182931763 \h</w:instrText>
          </w:r>
          <w:r>
            <w:rPr>
              <w:rFonts w:hint="eastAsia"/>
            </w:rPr>
            <w:instrText xml:space="preserve"> </w:instrText>
          </w:r>
          <w:r>
            <w:rPr>
              <w:rFonts w:hint="eastAsia"/>
            </w:rPr>
            <w:fldChar w:fldCharType="separate"/>
          </w:r>
          <w:r>
            <w:t>55</w:t>
          </w:r>
          <w:r>
            <w:rPr>
              <w:rFonts w:hint="eastAsia"/>
            </w:rPr>
            <w:fldChar w:fldCharType="end"/>
          </w:r>
          <w:r>
            <w:rPr>
              <w:rFonts w:hint="eastAsia"/>
            </w:rPr>
            <w:fldChar w:fldCharType="end"/>
          </w:r>
        </w:p>
        <w:p w14:paraId="172DC3B3">
          <w:pPr>
            <w:pStyle w:val="17"/>
            <w:tabs>
              <w:tab w:val="right" w:leader="dot" w:pos="9120"/>
            </w:tabs>
            <w:rPr>
              <w:rFonts w:cstheme="minorBidi"/>
              <w:kern w:val="2"/>
              <w:sz w:val="21"/>
            </w:rPr>
          </w:pPr>
          <w:r>
            <w:fldChar w:fldCharType="begin"/>
          </w:r>
          <w:r>
            <w:instrText xml:space="preserve"> HYPERLINK \l "_Toc182931764" </w:instrText>
          </w:r>
          <w:r>
            <w:fldChar w:fldCharType="separate"/>
          </w:r>
          <w:r>
            <w:rPr>
              <w:rStyle w:val="34"/>
              <w:rFonts w:hint="eastAsia"/>
            </w:rPr>
            <w:t>16  监理服务费构成及计算方法</w:t>
          </w:r>
          <w:r>
            <w:rPr>
              <w:rFonts w:hint="eastAsia"/>
            </w:rPr>
            <w:tab/>
          </w:r>
          <w:r>
            <w:rPr>
              <w:rFonts w:hint="eastAsia"/>
            </w:rPr>
            <w:fldChar w:fldCharType="begin"/>
          </w:r>
          <w:r>
            <w:rPr>
              <w:rFonts w:hint="eastAsia"/>
            </w:rPr>
            <w:instrText xml:space="preserve"> </w:instrText>
          </w:r>
          <w:r>
            <w:instrText xml:space="preserve">PAGEREF _Toc182931764 \h</w:instrText>
          </w:r>
          <w:r>
            <w:rPr>
              <w:rFonts w:hint="eastAsia"/>
            </w:rPr>
            <w:instrText xml:space="preserve"> </w:instrText>
          </w:r>
          <w:r>
            <w:rPr>
              <w:rFonts w:hint="eastAsia"/>
            </w:rPr>
            <w:fldChar w:fldCharType="separate"/>
          </w:r>
          <w:r>
            <w:t>56</w:t>
          </w:r>
          <w:r>
            <w:rPr>
              <w:rFonts w:hint="eastAsia"/>
            </w:rPr>
            <w:fldChar w:fldCharType="end"/>
          </w:r>
          <w:r>
            <w:rPr>
              <w:rFonts w:hint="eastAsia"/>
            </w:rPr>
            <w:fldChar w:fldCharType="end"/>
          </w:r>
        </w:p>
        <w:p w14:paraId="5B2E7C67">
          <w:pPr>
            <w:pStyle w:val="21"/>
            <w:tabs>
              <w:tab w:val="right" w:leader="dot" w:pos="9120"/>
            </w:tabs>
            <w:rPr>
              <w:rFonts w:cstheme="minorBidi"/>
              <w:kern w:val="2"/>
              <w:sz w:val="21"/>
            </w:rPr>
          </w:pPr>
          <w:r>
            <w:fldChar w:fldCharType="begin"/>
          </w:r>
          <w:r>
            <w:instrText xml:space="preserve"> HYPERLINK \l "_Toc182931765" </w:instrText>
          </w:r>
          <w:r>
            <w:fldChar w:fldCharType="separate"/>
          </w:r>
          <w:r>
            <w:rPr>
              <w:rStyle w:val="34"/>
              <w:rFonts w:hint="eastAsia"/>
            </w:rPr>
            <w:t>16.1 一般规定</w:t>
          </w:r>
          <w:r>
            <w:rPr>
              <w:rFonts w:hint="eastAsia"/>
            </w:rPr>
            <w:tab/>
          </w:r>
          <w:r>
            <w:rPr>
              <w:rFonts w:hint="eastAsia"/>
            </w:rPr>
            <w:fldChar w:fldCharType="begin"/>
          </w:r>
          <w:r>
            <w:rPr>
              <w:rFonts w:hint="eastAsia"/>
            </w:rPr>
            <w:instrText xml:space="preserve"> </w:instrText>
          </w:r>
          <w:r>
            <w:instrText xml:space="preserve">PAGEREF _Toc182931765 \h</w:instrText>
          </w:r>
          <w:r>
            <w:rPr>
              <w:rFonts w:hint="eastAsia"/>
            </w:rPr>
            <w:instrText xml:space="preserve"> </w:instrText>
          </w:r>
          <w:r>
            <w:rPr>
              <w:rFonts w:hint="eastAsia"/>
            </w:rPr>
            <w:fldChar w:fldCharType="separate"/>
          </w:r>
          <w:r>
            <w:t>56</w:t>
          </w:r>
          <w:r>
            <w:rPr>
              <w:rFonts w:hint="eastAsia"/>
            </w:rPr>
            <w:fldChar w:fldCharType="end"/>
          </w:r>
          <w:r>
            <w:rPr>
              <w:rFonts w:hint="eastAsia"/>
            </w:rPr>
            <w:fldChar w:fldCharType="end"/>
          </w:r>
        </w:p>
        <w:p w14:paraId="50AA2DCA">
          <w:pPr>
            <w:pStyle w:val="21"/>
            <w:tabs>
              <w:tab w:val="right" w:leader="dot" w:pos="9120"/>
            </w:tabs>
            <w:rPr>
              <w:rFonts w:cstheme="minorBidi"/>
              <w:kern w:val="2"/>
              <w:sz w:val="21"/>
            </w:rPr>
          </w:pPr>
          <w:r>
            <w:fldChar w:fldCharType="begin"/>
          </w:r>
          <w:r>
            <w:instrText xml:space="preserve"> HYPERLINK \l "_Toc182931766" </w:instrText>
          </w:r>
          <w:r>
            <w:fldChar w:fldCharType="separate"/>
          </w:r>
          <w:r>
            <w:rPr>
              <w:rStyle w:val="34"/>
              <w:rFonts w:hint="eastAsia"/>
            </w:rPr>
            <w:t>16.2施工阶段监理服务费用的构成</w:t>
          </w:r>
          <w:r>
            <w:rPr>
              <w:rFonts w:hint="eastAsia"/>
            </w:rPr>
            <w:tab/>
          </w:r>
          <w:r>
            <w:rPr>
              <w:rFonts w:hint="eastAsia"/>
            </w:rPr>
            <w:fldChar w:fldCharType="begin"/>
          </w:r>
          <w:r>
            <w:rPr>
              <w:rFonts w:hint="eastAsia"/>
            </w:rPr>
            <w:instrText xml:space="preserve"> </w:instrText>
          </w:r>
          <w:r>
            <w:instrText xml:space="preserve">PAGEREF _Toc182931766 \h</w:instrText>
          </w:r>
          <w:r>
            <w:rPr>
              <w:rFonts w:hint="eastAsia"/>
            </w:rPr>
            <w:instrText xml:space="preserve"> </w:instrText>
          </w:r>
          <w:r>
            <w:rPr>
              <w:rFonts w:hint="eastAsia"/>
            </w:rPr>
            <w:fldChar w:fldCharType="separate"/>
          </w:r>
          <w:r>
            <w:t>56</w:t>
          </w:r>
          <w:r>
            <w:rPr>
              <w:rFonts w:hint="eastAsia"/>
            </w:rPr>
            <w:fldChar w:fldCharType="end"/>
          </w:r>
          <w:r>
            <w:rPr>
              <w:rFonts w:hint="eastAsia"/>
            </w:rPr>
            <w:fldChar w:fldCharType="end"/>
          </w:r>
        </w:p>
        <w:p w14:paraId="48D6A2EB">
          <w:pPr>
            <w:pStyle w:val="21"/>
            <w:tabs>
              <w:tab w:val="right" w:leader="dot" w:pos="9120"/>
            </w:tabs>
            <w:rPr>
              <w:rFonts w:cstheme="minorBidi"/>
              <w:kern w:val="2"/>
              <w:sz w:val="21"/>
            </w:rPr>
          </w:pPr>
          <w:r>
            <w:fldChar w:fldCharType="begin"/>
          </w:r>
          <w:r>
            <w:instrText xml:space="preserve"> HYPERLINK \l "_Toc182931767" </w:instrText>
          </w:r>
          <w:r>
            <w:fldChar w:fldCharType="separate"/>
          </w:r>
          <w:r>
            <w:rPr>
              <w:rStyle w:val="34"/>
              <w:rFonts w:hint="eastAsia"/>
            </w:rPr>
            <w:t>16.3施工阶段监理服务费用的计算方法</w:t>
          </w:r>
          <w:r>
            <w:rPr>
              <w:rFonts w:hint="eastAsia"/>
            </w:rPr>
            <w:tab/>
          </w:r>
          <w:r>
            <w:rPr>
              <w:rFonts w:hint="eastAsia"/>
            </w:rPr>
            <w:fldChar w:fldCharType="begin"/>
          </w:r>
          <w:r>
            <w:rPr>
              <w:rFonts w:hint="eastAsia"/>
            </w:rPr>
            <w:instrText xml:space="preserve"> </w:instrText>
          </w:r>
          <w:r>
            <w:instrText xml:space="preserve">PAGEREF _Toc182931767 \h</w:instrText>
          </w:r>
          <w:r>
            <w:rPr>
              <w:rFonts w:hint="eastAsia"/>
            </w:rPr>
            <w:instrText xml:space="preserve"> </w:instrText>
          </w:r>
          <w:r>
            <w:rPr>
              <w:rFonts w:hint="eastAsia"/>
            </w:rPr>
            <w:fldChar w:fldCharType="separate"/>
          </w:r>
          <w:r>
            <w:t>58</w:t>
          </w:r>
          <w:r>
            <w:rPr>
              <w:rFonts w:hint="eastAsia"/>
            </w:rPr>
            <w:fldChar w:fldCharType="end"/>
          </w:r>
          <w:r>
            <w:rPr>
              <w:rFonts w:hint="eastAsia"/>
            </w:rPr>
            <w:fldChar w:fldCharType="end"/>
          </w:r>
        </w:p>
        <w:p w14:paraId="56B8C404">
          <w:pPr>
            <w:pStyle w:val="21"/>
            <w:tabs>
              <w:tab w:val="right" w:leader="dot" w:pos="9120"/>
            </w:tabs>
            <w:rPr>
              <w:rFonts w:cstheme="minorBidi"/>
              <w:kern w:val="2"/>
              <w:sz w:val="21"/>
            </w:rPr>
          </w:pPr>
          <w:r>
            <w:fldChar w:fldCharType="begin"/>
          </w:r>
          <w:r>
            <w:instrText xml:space="preserve"> HYPERLINK \l "_Toc182931768" </w:instrText>
          </w:r>
          <w:r>
            <w:fldChar w:fldCharType="separate"/>
          </w:r>
          <w:r>
            <w:rPr>
              <w:rStyle w:val="34"/>
              <w:rFonts w:hint="eastAsia"/>
            </w:rPr>
            <w:t>16.4 人工综合单价计算法</w:t>
          </w:r>
          <w:r>
            <w:rPr>
              <w:rFonts w:hint="eastAsia"/>
            </w:rPr>
            <w:tab/>
          </w:r>
          <w:r>
            <w:rPr>
              <w:rFonts w:hint="eastAsia"/>
            </w:rPr>
            <w:fldChar w:fldCharType="begin"/>
          </w:r>
          <w:r>
            <w:rPr>
              <w:rFonts w:hint="eastAsia"/>
            </w:rPr>
            <w:instrText xml:space="preserve"> </w:instrText>
          </w:r>
          <w:r>
            <w:instrText xml:space="preserve">PAGEREF _Toc182931768 \h</w:instrText>
          </w:r>
          <w:r>
            <w:rPr>
              <w:rFonts w:hint="eastAsia"/>
            </w:rPr>
            <w:instrText xml:space="preserve"> </w:instrText>
          </w:r>
          <w:r>
            <w:rPr>
              <w:rFonts w:hint="eastAsia"/>
            </w:rPr>
            <w:fldChar w:fldCharType="separate"/>
          </w:r>
          <w:r>
            <w:t>59</w:t>
          </w:r>
          <w:r>
            <w:rPr>
              <w:rFonts w:hint="eastAsia"/>
            </w:rPr>
            <w:fldChar w:fldCharType="end"/>
          </w:r>
          <w:r>
            <w:rPr>
              <w:rFonts w:hint="eastAsia"/>
            </w:rPr>
            <w:fldChar w:fldCharType="end"/>
          </w:r>
        </w:p>
        <w:p w14:paraId="6A3C6BA7">
          <w:pPr>
            <w:pStyle w:val="21"/>
            <w:tabs>
              <w:tab w:val="right" w:leader="dot" w:pos="9120"/>
            </w:tabs>
            <w:rPr>
              <w:rFonts w:cstheme="minorBidi"/>
              <w:kern w:val="2"/>
              <w:sz w:val="21"/>
            </w:rPr>
          </w:pPr>
          <w:r>
            <w:fldChar w:fldCharType="begin"/>
          </w:r>
          <w:r>
            <w:instrText xml:space="preserve"> HYPERLINK \l "_Toc182931769" </w:instrText>
          </w:r>
          <w:r>
            <w:fldChar w:fldCharType="separate"/>
          </w:r>
          <w:r>
            <w:rPr>
              <w:rStyle w:val="34"/>
              <w:rFonts w:hint="eastAsia"/>
            </w:rPr>
            <w:t>16.5 综合费率计算法</w:t>
          </w:r>
          <w:r>
            <w:rPr>
              <w:rFonts w:hint="eastAsia"/>
            </w:rPr>
            <w:tab/>
          </w:r>
          <w:r>
            <w:rPr>
              <w:rFonts w:hint="eastAsia"/>
            </w:rPr>
            <w:fldChar w:fldCharType="begin"/>
          </w:r>
          <w:r>
            <w:rPr>
              <w:rFonts w:hint="eastAsia"/>
            </w:rPr>
            <w:instrText xml:space="preserve"> </w:instrText>
          </w:r>
          <w:r>
            <w:instrText xml:space="preserve">PAGEREF _Toc182931769 \h</w:instrText>
          </w:r>
          <w:r>
            <w:rPr>
              <w:rFonts w:hint="eastAsia"/>
            </w:rPr>
            <w:instrText xml:space="preserve"> </w:instrText>
          </w:r>
          <w:r>
            <w:rPr>
              <w:rFonts w:hint="eastAsia"/>
            </w:rPr>
            <w:fldChar w:fldCharType="separate"/>
          </w:r>
          <w:r>
            <w:t>61</w:t>
          </w:r>
          <w:r>
            <w:rPr>
              <w:rFonts w:hint="eastAsia"/>
            </w:rPr>
            <w:fldChar w:fldCharType="end"/>
          </w:r>
          <w:r>
            <w:rPr>
              <w:rFonts w:hint="eastAsia"/>
            </w:rPr>
            <w:fldChar w:fldCharType="end"/>
          </w:r>
        </w:p>
        <w:p w14:paraId="204BB655">
          <w:pPr>
            <w:pStyle w:val="21"/>
            <w:tabs>
              <w:tab w:val="right" w:leader="dot" w:pos="9120"/>
            </w:tabs>
            <w:rPr>
              <w:rFonts w:cstheme="minorBidi"/>
              <w:kern w:val="2"/>
              <w:sz w:val="21"/>
            </w:rPr>
          </w:pPr>
          <w:r>
            <w:fldChar w:fldCharType="begin"/>
          </w:r>
          <w:r>
            <w:instrText xml:space="preserve"> HYPERLINK \l "_Toc182931770" </w:instrText>
          </w:r>
          <w:r>
            <w:fldChar w:fldCharType="separate"/>
          </w:r>
          <w:r>
            <w:rPr>
              <w:rStyle w:val="34"/>
              <w:rFonts w:hint="eastAsia"/>
            </w:rPr>
            <w:t>16.6其他阶段监理服务费用计算方法</w:t>
          </w:r>
          <w:r>
            <w:rPr>
              <w:rFonts w:hint="eastAsia"/>
            </w:rPr>
            <w:tab/>
          </w:r>
          <w:r>
            <w:rPr>
              <w:rFonts w:hint="eastAsia"/>
            </w:rPr>
            <w:fldChar w:fldCharType="begin"/>
          </w:r>
          <w:r>
            <w:rPr>
              <w:rFonts w:hint="eastAsia"/>
            </w:rPr>
            <w:instrText xml:space="preserve"> </w:instrText>
          </w:r>
          <w:r>
            <w:instrText xml:space="preserve">PAGEREF _Toc182931770 \h</w:instrText>
          </w:r>
          <w:r>
            <w:rPr>
              <w:rFonts w:hint="eastAsia"/>
            </w:rPr>
            <w:instrText xml:space="preserve"> </w:instrText>
          </w:r>
          <w:r>
            <w:rPr>
              <w:rFonts w:hint="eastAsia"/>
            </w:rPr>
            <w:fldChar w:fldCharType="separate"/>
          </w:r>
          <w:r>
            <w:t>64</w:t>
          </w:r>
          <w:r>
            <w:rPr>
              <w:rFonts w:hint="eastAsia"/>
            </w:rPr>
            <w:fldChar w:fldCharType="end"/>
          </w:r>
          <w:r>
            <w:rPr>
              <w:rFonts w:hint="eastAsia"/>
            </w:rPr>
            <w:fldChar w:fldCharType="end"/>
          </w:r>
        </w:p>
        <w:p w14:paraId="38827F3E">
          <w:pPr>
            <w:pStyle w:val="17"/>
            <w:tabs>
              <w:tab w:val="right" w:leader="dot" w:pos="9120"/>
            </w:tabs>
            <w:rPr>
              <w:rFonts w:cstheme="minorBidi"/>
              <w:kern w:val="2"/>
              <w:sz w:val="21"/>
            </w:rPr>
          </w:pPr>
          <w:r>
            <w:fldChar w:fldCharType="begin"/>
          </w:r>
          <w:r>
            <w:instrText xml:space="preserve"> HYPERLINK \l "_Toc182931771" </w:instrText>
          </w:r>
          <w:r>
            <w:fldChar w:fldCharType="separate"/>
          </w:r>
          <w:r>
            <w:rPr>
              <w:rStyle w:val="34"/>
              <w:rFonts w:hint="eastAsia"/>
            </w:rPr>
            <w:t>附表A：监理工作评价表</w:t>
          </w:r>
          <w:r>
            <w:rPr>
              <w:rFonts w:hint="eastAsia"/>
            </w:rPr>
            <w:tab/>
          </w:r>
          <w:r>
            <w:rPr>
              <w:rFonts w:hint="eastAsia"/>
            </w:rPr>
            <w:fldChar w:fldCharType="begin"/>
          </w:r>
          <w:r>
            <w:rPr>
              <w:rFonts w:hint="eastAsia"/>
            </w:rPr>
            <w:instrText xml:space="preserve"> </w:instrText>
          </w:r>
          <w:r>
            <w:instrText xml:space="preserve">PAGEREF _Toc182931771 \h</w:instrText>
          </w:r>
          <w:r>
            <w:rPr>
              <w:rFonts w:hint="eastAsia"/>
            </w:rPr>
            <w:instrText xml:space="preserve"> </w:instrText>
          </w:r>
          <w:r>
            <w:rPr>
              <w:rFonts w:hint="eastAsia"/>
            </w:rPr>
            <w:fldChar w:fldCharType="separate"/>
          </w:r>
          <w:r>
            <w:t>65</w:t>
          </w:r>
          <w:r>
            <w:rPr>
              <w:rFonts w:hint="eastAsia"/>
            </w:rPr>
            <w:fldChar w:fldCharType="end"/>
          </w:r>
          <w:r>
            <w:rPr>
              <w:rFonts w:hint="eastAsia"/>
            </w:rPr>
            <w:fldChar w:fldCharType="end"/>
          </w:r>
        </w:p>
        <w:p w14:paraId="1CDAD10E">
          <w:pPr>
            <w:pStyle w:val="17"/>
            <w:tabs>
              <w:tab w:val="left" w:pos="1260"/>
              <w:tab w:val="right" w:leader="dot" w:pos="9120"/>
            </w:tabs>
            <w:rPr>
              <w:rFonts w:cstheme="minorBidi"/>
              <w:kern w:val="2"/>
              <w:sz w:val="21"/>
            </w:rPr>
          </w:pPr>
          <w:r>
            <w:fldChar w:fldCharType="begin"/>
          </w:r>
          <w:r>
            <w:instrText xml:space="preserve"> HYPERLINK \l "_Toc182931772" </w:instrText>
          </w:r>
          <w:r>
            <w:fldChar w:fldCharType="separate"/>
          </w:r>
          <w:r>
            <w:rPr>
              <w:rStyle w:val="34"/>
              <w:rFonts w:hint="eastAsia"/>
            </w:rPr>
            <w:t xml:space="preserve">附录B </w:t>
          </w:r>
          <w:r>
            <w:rPr>
              <w:rFonts w:hint="eastAsia" w:cstheme="minorBidi"/>
              <w:kern w:val="2"/>
              <w:sz w:val="21"/>
            </w:rPr>
            <w:tab/>
          </w:r>
          <w:r>
            <w:rPr>
              <w:rStyle w:val="34"/>
              <w:rFonts w:hint="eastAsia"/>
            </w:rPr>
            <w:t>项目监理机构工器具配置标准</w:t>
          </w:r>
          <w:r>
            <w:rPr>
              <w:rFonts w:hint="eastAsia"/>
            </w:rPr>
            <w:tab/>
          </w:r>
          <w:r>
            <w:rPr>
              <w:rFonts w:hint="eastAsia"/>
            </w:rPr>
            <w:fldChar w:fldCharType="begin"/>
          </w:r>
          <w:r>
            <w:rPr>
              <w:rFonts w:hint="eastAsia"/>
            </w:rPr>
            <w:instrText xml:space="preserve"> </w:instrText>
          </w:r>
          <w:r>
            <w:instrText xml:space="preserve">PAGEREF _Toc182931772 \h</w:instrText>
          </w:r>
          <w:r>
            <w:rPr>
              <w:rFonts w:hint="eastAsia"/>
            </w:rPr>
            <w:instrText xml:space="preserve"> </w:instrText>
          </w:r>
          <w:r>
            <w:rPr>
              <w:rFonts w:hint="eastAsia"/>
            </w:rPr>
            <w:fldChar w:fldCharType="separate"/>
          </w:r>
          <w:r>
            <w:t>78</w:t>
          </w:r>
          <w:r>
            <w:rPr>
              <w:rFonts w:hint="eastAsia"/>
            </w:rPr>
            <w:fldChar w:fldCharType="end"/>
          </w:r>
          <w:r>
            <w:rPr>
              <w:rFonts w:hint="eastAsia"/>
            </w:rPr>
            <w:fldChar w:fldCharType="end"/>
          </w:r>
        </w:p>
        <w:p w14:paraId="0EDD9F4D">
          <w:pPr>
            <w:pStyle w:val="17"/>
            <w:tabs>
              <w:tab w:val="right" w:leader="dot" w:pos="9120"/>
            </w:tabs>
            <w:rPr>
              <w:rFonts w:cstheme="minorBidi"/>
              <w:kern w:val="2"/>
              <w:sz w:val="21"/>
            </w:rPr>
          </w:pPr>
          <w:r>
            <w:fldChar w:fldCharType="begin"/>
          </w:r>
          <w:r>
            <w:instrText xml:space="preserve"> HYPERLINK \l "_Toc182931773" </w:instrText>
          </w:r>
          <w:r>
            <w:fldChar w:fldCharType="separate"/>
          </w:r>
          <w:r>
            <w:rPr>
              <w:rStyle w:val="34"/>
              <w:rFonts w:hint="eastAsia"/>
            </w:rPr>
            <w:t>本标准用词说明</w:t>
          </w:r>
          <w:r>
            <w:rPr>
              <w:rFonts w:hint="eastAsia"/>
            </w:rPr>
            <w:tab/>
          </w:r>
          <w:r>
            <w:rPr>
              <w:rFonts w:hint="eastAsia"/>
            </w:rPr>
            <w:fldChar w:fldCharType="begin"/>
          </w:r>
          <w:r>
            <w:rPr>
              <w:rFonts w:hint="eastAsia"/>
            </w:rPr>
            <w:instrText xml:space="preserve"> </w:instrText>
          </w:r>
          <w:r>
            <w:instrText xml:space="preserve">PAGEREF _Toc182931773 \h</w:instrText>
          </w:r>
          <w:r>
            <w:rPr>
              <w:rFonts w:hint="eastAsia"/>
            </w:rPr>
            <w:instrText xml:space="preserve"> </w:instrText>
          </w:r>
          <w:r>
            <w:rPr>
              <w:rFonts w:hint="eastAsia"/>
            </w:rPr>
            <w:fldChar w:fldCharType="separate"/>
          </w:r>
          <w:r>
            <w:t>79</w:t>
          </w:r>
          <w:r>
            <w:rPr>
              <w:rFonts w:hint="eastAsia"/>
            </w:rPr>
            <w:fldChar w:fldCharType="end"/>
          </w:r>
          <w:r>
            <w:rPr>
              <w:rFonts w:hint="eastAsia"/>
            </w:rPr>
            <w:fldChar w:fldCharType="end"/>
          </w:r>
        </w:p>
        <w:p w14:paraId="68FC6CBB">
          <w:pPr>
            <w:pStyle w:val="17"/>
            <w:tabs>
              <w:tab w:val="right" w:leader="dot" w:pos="9120"/>
            </w:tabs>
            <w:rPr>
              <w:rFonts w:cstheme="minorBidi"/>
              <w:kern w:val="2"/>
              <w:sz w:val="21"/>
            </w:rPr>
          </w:pPr>
          <w:r>
            <w:fldChar w:fldCharType="begin"/>
          </w:r>
          <w:r>
            <w:instrText xml:space="preserve"> HYPERLINK \l "_Toc182931774" </w:instrText>
          </w:r>
          <w:r>
            <w:fldChar w:fldCharType="separate"/>
          </w:r>
          <w:r>
            <w:rPr>
              <w:rStyle w:val="34"/>
              <w:rFonts w:hint="eastAsia"/>
            </w:rPr>
            <w:t>引用标准名录</w:t>
          </w:r>
          <w:r>
            <w:rPr>
              <w:rFonts w:hint="eastAsia"/>
            </w:rPr>
            <w:tab/>
          </w:r>
          <w:r>
            <w:rPr>
              <w:rFonts w:hint="eastAsia"/>
            </w:rPr>
            <w:fldChar w:fldCharType="begin"/>
          </w:r>
          <w:r>
            <w:rPr>
              <w:rFonts w:hint="eastAsia"/>
            </w:rPr>
            <w:instrText xml:space="preserve"> </w:instrText>
          </w:r>
          <w:r>
            <w:instrText xml:space="preserve">PAGEREF _Toc182931774 \h</w:instrText>
          </w:r>
          <w:r>
            <w:rPr>
              <w:rFonts w:hint="eastAsia"/>
            </w:rPr>
            <w:instrText xml:space="preserve"> </w:instrText>
          </w:r>
          <w:r>
            <w:rPr>
              <w:rFonts w:hint="eastAsia"/>
            </w:rPr>
            <w:fldChar w:fldCharType="separate"/>
          </w:r>
          <w:r>
            <w:t>80</w:t>
          </w:r>
          <w:r>
            <w:rPr>
              <w:rFonts w:hint="eastAsia"/>
            </w:rPr>
            <w:fldChar w:fldCharType="end"/>
          </w:r>
          <w:r>
            <w:rPr>
              <w:rFonts w:hint="eastAsia"/>
            </w:rPr>
            <w:fldChar w:fldCharType="end"/>
          </w:r>
        </w:p>
        <w:p w14:paraId="61219E5E">
          <w:pPr>
            <w:pStyle w:val="17"/>
            <w:tabs>
              <w:tab w:val="right" w:leader="dot" w:pos="9120"/>
            </w:tabs>
            <w:rPr>
              <w:rFonts w:cstheme="minorBidi"/>
              <w:kern w:val="2"/>
              <w:sz w:val="21"/>
            </w:rPr>
          </w:pPr>
          <w:r>
            <w:fldChar w:fldCharType="begin"/>
          </w:r>
          <w:r>
            <w:instrText xml:space="preserve"> HYPERLINK \l "_Toc182931775" </w:instrText>
          </w:r>
          <w:r>
            <w:fldChar w:fldCharType="separate"/>
          </w:r>
          <w:r>
            <w:rPr>
              <w:rStyle w:val="34"/>
              <w:rFonts w:hint="eastAsia"/>
            </w:rPr>
            <w:t>条 文 说 明</w:t>
          </w:r>
          <w:r>
            <w:rPr>
              <w:rFonts w:hint="eastAsia"/>
            </w:rPr>
            <w:tab/>
          </w:r>
          <w:r>
            <w:rPr>
              <w:rFonts w:hint="eastAsia"/>
            </w:rPr>
            <w:fldChar w:fldCharType="begin"/>
          </w:r>
          <w:r>
            <w:rPr>
              <w:rFonts w:hint="eastAsia"/>
            </w:rPr>
            <w:instrText xml:space="preserve"> </w:instrText>
          </w:r>
          <w:r>
            <w:instrText xml:space="preserve">PAGEREF _Toc182931775 \h</w:instrText>
          </w:r>
          <w:r>
            <w:rPr>
              <w:rFonts w:hint="eastAsia"/>
            </w:rPr>
            <w:instrText xml:space="preserve"> </w:instrText>
          </w:r>
          <w:r>
            <w:rPr>
              <w:rFonts w:hint="eastAsia"/>
            </w:rPr>
            <w:fldChar w:fldCharType="separate"/>
          </w:r>
          <w:r>
            <w:t>81</w:t>
          </w:r>
          <w:r>
            <w:rPr>
              <w:rFonts w:hint="eastAsia"/>
            </w:rPr>
            <w:fldChar w:fldCharType="end"/>
          </w:r>
          <w:r>
            <w:rPr>
              <w:rFonts w:hint="eastAsia"/>
            </w:rPr>
            <w:fldChar w:fldCharType="end"/>
          </w:r>
        </w:p>
        <w:p w14:paraId="55D06071">
          <w:pPr>
            <w:pStyle w:val="17"/>
            <w:tabs>
              <w:tab w:val="right" w:leader="dot" w:pos="9120"/>
            </w:tabs>
            <w:rPr>
              <w:rFonts w:cstheme="minorBidi"/>
              <w:kern w:val="2"/>
              <w:sz w:val="21"/>
            </w:rPr>
          </w:pPr>
          <w:r>
            <w:fldChar w:fldCharType="begin"/>
          </w:r>
          <w:r>
            <w:instrText xml:space="preserve"> HYPERLINK \l "_Toc182931776" </w:instrText>
          </w:r>
          <w:r>
            <w:fldChar w:fldCharType="separate"/>
          </w:r>
          <w:r>
            <w:rPr>
              <w:rStyle w:val="34"/>
              <w:rFonts w:hint="eastAsia"/>
            </w:rPr>
            <w:t>1 总则</w:t>
          </w:r>
          <w:r>
            <w:rPr>
              <w:rFonts w:hint="eastAsia"/>
            </w:rPr>
            <w:tab/>
          </w:r>
          <w:r>
            <w:rPr>
              <w:rFonts w:hint="eastAsia"/>
            </w:rPr>
            <w:fldChar w:fldCharType="begin"/>
          </w:r>
          <w:r>
            <w:rPr>
              <w:rFonts w:hint="eastAsia"/>
            </w:rPr>
            <w:instrText xml:space="preserve"> </w:instrText>
          </w:r>
          <w:r>
            <w:instrText xml:space="preserve">PAGEREF _Toc182931776 \h</w:instrText>
          </w:r>
          <w:r>
            <w:rPr>
              <w:rFonts w:hint="eastAsia"/>
            </w:rPr>
            <w:instrText xml:space="preserve"> </w:instrText>
          </w:r>
          <w:r>
            <w:rPr>
              <w:rFonts w:hint="eastAsia"/>
            </w:rPr>
            <w:fldChar w:fldCharType="separate"/>
          </w:r>
          <w:r>
            <w:t>83</w:t>
          </w:r>
          <w:r>
            <w:rPr>
              <w:rFonts w:hint="eastAsia"/>
            </w:rPr>
            <w:fldChar w:fldCharType="end"/>
          </w:r>
          <w:r>
            <w:rPr>
              <w:rFonts w:hint="eastAsia"/>
            </w:rPr>
            <w:fldChar w:fldCharType="end"/>
          </w:r>
        </w:p>
        <w:p w14:paraId="08D5F00D">
          <w:pPr>
            <w:pStyle w:val="17"/>
            <w:tabs>
              <w:tab w:val="left" w:pos="440"/>
              <w:tab w:val="right" w:leader="dot" w:pos="9120"/>
            </w:tabs>
            <w:rPr>
              <w:rFonts w:cstheme="minorBidi"/>
              <w:kern w:val="2"/>
              <w:sz w:val="21"/>
            </w:rPr>
          </w:pPr>
          <w:r>
            <w:fldChar w:fldCharType="begin"/>
          </w:r>
          <w:r>
            <w:instrText xml:space="preserve"> HYPERLINK \l "_Toc182931777" </w:instrText>
          </w:r>
          <w:r>
            <w:fldChar w:fldCharType="separate"/>
          </w:r>
          <w:r>
            <w:rPr>
              <w:rStyle w:val="34"/>
              <w:rFonts w:hint="eastAsia"/>
            </w:rPr>
            <w:t>2</w:t>
          </w:r>
          <w:r>
            <w:rPr>
              <w:rFonts w:hint="eastAsia" w:cstheme="minorBidi"/>
              <w:kern w:val="2"/>
              <w:sz w:val="21"/>
            </w:rPr>
            <w:tab/>
          </w:r>
          <w:r>
            <w:rPr>
              <w:rStyle w:val="34"/>
              <w:rFonts w:hint="eastAsia"/>
            </w:rPr>
            <w:t>术语</w:t>
          </w:r>
          <w:r>
            <w:rPr>
              <w:rFonts w:hint="eastAsia"/>
            </w:rPr>
            <w:tab/>
          </w:r>
          <w:r>
            <w:rPr>
              <w:rFonts w:hint="eastAsia"/>
            </w:rPr>
            <w:fldChar w:fldCharType="begin"/>
          </w:r>
          <w:r>
            <w:rPr>
              <w:rFonts w:hint="eastAsia"/>
            </w:rPr>
            <w:instrText xml:space="preserve"> </w:instrText>
          </w:r>
          <w:r>
            <w:instrText xml:space="preserve">PAGEREF _Toc182931777 \h</w:instrText>
          </w:r>
          <w:r>
            <w:rPr>
              <w:rFonts w:hint="eastAsia"/>
            </w:rPr>
            <w:instrText xml:space="preserve"> </w:instrText>
          </w:r>
          <w:r>
            <w:rPr>
              <w:rFonts w:hint="eastAsia"/>
            </w:rPr>
            <w:fldChar w:fldCharType="separate"/>
          </w:r>
          <w:r>
            <w:t>84</w:t>
          </w:r>
          <w:r>
            <w:rPr>
              <w:rFonts w:hint="eastAsia"/>
            </w:rPr>
            <w:fldChar w:fldCharType="end"/>
          </w:r>
          <w:r>
            <w:rPr>
              <w:rFonts w:hint="eastAsia"/>
            </w:rPr>
            <w:fldChar w:fldCharType="end"/>
          </w:r>
        </w:p>
        <w:p w14:paraId="6D2DE9B0">
          <w:pPr>
            <w:pStyle w:val="17"/>
            <w:tabs>
              <w:tab w:val="left" w:pos="440"/>
              <w:tab w:val="right" w:leader="dot" w:pos="9120"/>
            </w:tabs>
            <w:rPr>
              <w:rFonts w:cstheme="minorBidi"/>
              <w:kern w:val="2"/>
              <w:sz w:val="21"/>
            </w:rPr>
          </w:pPr>
          <w:r>
            <w:fldChar w:fldCharType="begin"/>
          </w:r>
          <w:r>
            <w:instrText xml:space="preserve"> HYPERLINK \l "_Toc182931778" </w:instrText>
          </w:r>
          <w:r>
            <w:fldChar w:fldCharType="separate"/>
          </w:r>
          <w:r>
            <w:rPr>
              <w:rStyle w:val="34"/>
              <w:rFonts w:hint="eastAsia"/>
            </w:rPr>
            <w:t>3</w:t>
          </w:r>
          <w:r>
            <w:rPr>
              <w:rFonts w:hint="eastAsia" w:cstheme="minorBidi"/>
              <w:kern w:val="2"/>
              <w:sz w:val="21"/>
            </w:rPr>
            <w:tab/>
          </w:r>
          <w:r>
            <w:rPr>
              <w:rStyle w:val="34"/>
              <w:rFonts w:hint="eastAsia"/>
            </w:rPr>
            <w:t>基本规定</w:t>
          </w:r>
          <w:r>
            <w:rPr>
              <w:rFonts w:hint="eastAsia"/>
            </w:rPr>
            <w:tab/>
          </w:r>
          <w:r>
            <w:rPr>
              <w:rFonts w:hint="eastAsia"/>
            </w:rPr>
            <w:fldChar w:fldCharType="begin"/>
          </w:r>
          <w:r>
            <w:rPr>
              <w:rFonts w:hint="eastAsia"/>
            </w:rPr>
            <w:instrText xml:space="preserve"> </w:instrText>
          </w:r>
          <w:r>
            <w:instrText xml:space="preserve">PAGEREF _Toc182931778 \h</w:instrText>
          </w:r>
          <w:r>
            <w:rPr>
              <w:rFonts w:hint="eastAsia"/>
            </w:rPr>
            <w:instrText xml:space="preserve"> </w:instrText>
          </w:r>
          <w:r>
            <w:rPr>
              <w:rFonts w:hint="eastAsia"/>
            </w:rPr>
            <w:fldChar w:fldCharType="separate"/>
          </w:r>
          <w:r>
            <w:t>86</w:t>
          </w:r>
          <w:r>
            <w:rPr>
              <w:rFonts w:hint="eastAsia"/>
            </w:rPr>
            <w:fldChar w:fldCharType="end"/>
          </w:r>
          <w:r>
            <w:rPr>
              <w:rFonts w:hint="eastAsia"/>
            </w:rPr>
            <w:fldChar w:fldCharType="end"/>
          </w:r>
        </w:p>
        <w:p w14:paraId="3F85CA45">
          <w:pPr>
            <w:pStyle w:val="17"/>
            <w:tabs>
              <w:tab w:val="right" w:leader="dot" w:pos="9120"/>
            </w:tabs>
            <w:rPr>
              <w:rFonts w:cstheme="minorBidi"/>
              <w:kern w:val="2"/>
              <w:sz w:val="21"/>
            </w:rPr>
          </w:pPr>
          <w:r>
            <w:fldChar w:fldCharType="begin"/>
          </w:r>
          <w:r>
            <w:instrText xml:space="preserve"> HYPERLINK \l "_Toc182931779" </w:instrText>
          </w:r>
          <w:r>
            <w:fldChar w:fldCharType="separate"/>
          </w:r>
          <w:r>
            <w:rPr>
              <w:rStyle w:val="34"/>
              <w:rFonts w:hint="eastAsia"/>
            </w:rPr>
            <w:t>4  项目监理机构及其设施</w:t>
          </w:r>
          <w:r>
            <w:rPr>
              <w:rFonts w:hint="eastAsia"/>
            </w:rPr>
            <w:tab/>
          </w:r>
          <w:r>
            <w:rPr>
              <w:rFonts w:hint="eastAsia"/>
            </w:rPr>
            <w:fldChar w:fldCharType="begin"/>
          </w:r>
          <w:r>
            <w:rPr>
              <w:rFonts w:hint="eastAsia"/>
            </w:rPr>
            <w:instrText xml:space="preserve"> </w:instrText>
          </w:r>
          <w:r>
            <w:instrText xml:space="preserve">PAGEREF _Toc182931779 \h</w:instrText>
          </w:r>
          <w:r>
            <w:rPr>
              <w:rFonts w:hint="eastAsia"/>
            </w:rPr>
            <w:instrText xml:space="preserve"> </w:instrText>
          </w:r>
          <w:r>
            <w:rPr>
              <w:rFonts w:hint="eastAsia"/>
            </w:rPr>
            <w:fldChar w:fldCharType="separate"/>
          </w:r>
          <w:r>
            <w:t>87</w:t>
          </w:r>
          <w:r>
            <w:rPr>
              <w:rFonts w:hint="eastAsia"/>
            </w:rPr>
            <w:fldChar w:fldCharType="end"/>
          </w:r>
          <w:r>
            <w:rPr>
              <w:rFonts w:hint="eastAsia"/>
            </w:rPr>
            <w:fldChar w:fldCharType="end"/>
          </w:r>
        </w:p>
        <w:p w14:paraId="51B09D49">
          <w:pPr>
            <w:pStyle w:val="21"/>
            <w:tabs>
              <w:tab w:val="right" w:leader="dot" w:pos="9120"/>
            </w:tabs>
            <w:rPr>
              <w:rFonts w:cstheme="minorBidi"/>
              <w:kern w:val="2"/>
              <w:sz w:val="21"/>
            </w:rPr>
          </w:pPr>
          <w:r>
            <w:fldChar w:fldCharType="begin"/>
          </w:r>
          <w:r>
            <w:instrText xml:space="preserve"> HYPERLINK \l "_Toc182931780" </w:instrText>
          </w:r>
          <w:r>
            <w:fldChar w:fldCharType="separate"/>
          </w:r>
          <w:r>
            <w:rPr>
              <w:rStyle w:val="34"/>
              <w:rFonts w:hint="eastAsia"/>
            </w:rPr>
            <w:t>4.1    一般规定</w:t>
          </w:r>
          <w:r>
            <w:rPr>
              <w:rFonts w:hint="eastAsia"/>
            </w:rPr>
            <w:tab/>
          </w:r>
          <w:r>
            <w:rPr>
              <w:rFonts w:hint="eastAsia"/>
            </w:rPr>
            <w:fldChar w:fldCharType="begin"/>
          </w:r>
          <w:r>
            <w:rPr>
              <w:rFonts w:hint="eastAsia"/>
            </w:rPr>
            <w:instrText xml:space="preserve"> </w:instrText>
          </w:r>
          <w:r>
            <w:instrText xml:space="preserve">PAGEREF _Toc182931780 \h</w:instrText>
          </w:r>
          <w:r>
            <w:rPr>
              <w:rFonts w:hint="eastAsia"/>
            </w:rPr>
            <w:instrText xml:space="preserve"> </w:instrText>
          </w:r>
          <w:r>
            <w:rPr>
              <w:rFonts w:hint="eastAsia"/>
            </w:rPr>
            <w:fldChar w:fldCharType="separate"/>
          </w:r>
          <w:r>
            <w:t>87</w:t>
          </w:r>
          <w:r>
            <w:rPr>
              <w:rFonts w:hint="eastAsia"/>
            </w:rPr>
            <w:fldChar w:fldCharType="end"/>
          </w:r>
          <w:r>
            <w:rPr>
              <w:rFonts w:hint="eastAsia"/>
            </w:rPr>
            <w:fldChar w:fldCharType="end"/>
          </w:r>
        </w:p>
        <w:p w14:paraId="40143447">
          <w:pPr>
            <w:pStyle w:val="21"/>
            <w:tabs>
              <w:tab w:val="right" w:leader="dot" w:pos="9120"/>
            </w:tabs>
            <w:rPr>
              <w:rFonts w:cstheme="minorBidi"/>
              <w:kern w:val="2"/>
              <w:sz w:val="21"/>
            </w:rPr>
          </w:pPr>
          <w:r>
            <w:fldChar w:fldCharType="begin"/>
          </w:r>
          <w:r>
            <w:instrText xml:space="preserve"> HYPERLINK \l "_Toc182931781" </w:instrText>
          </w:r>
          <w:r>
            <w:fldChar w:fldCharType="separate"/>
          </w:r>
          <w:r>
            <w:rPr>
              <w:rStyle w:val="34"/>
              <w:rFonts w:hint="eastAsia"/>
            </w:rPr>
            <w:t>4.2   项目监理机构人员资格要求</w:t>
          </w:r>
          <w:r>
            <w:rPr>
              <w:rFonts w:hint="eastAsia"/>
            </w:rPr>
            <w:tab/>
          </w:r>
          <w:r>
            <w:rPr>
              <w:rFonts w:hint="eastAsia"/>
            </w:rPr>
            <w:fldChar w:fldCharType="begin"/>
          </w:r>
          <w:r>
            <w:rPr>
              <w:rFonts w:hint="eastAsia"/>
            </w:rPr>
            <w:instrText xml:space="preserve"> </w:instrText>
          </w:r>
          <w:r>
            <w:instrText xml:space="preserve">PAGEREF _Toc182931781 \h</w:instrText>
          </w:r>
          <w:r>
            <w:rPr>
              <w:rFonts w:hint="eastAsia"/>
            </w:rPr>
            <w:instrText xml:space="preserve"> </w:instrText>
          </w:r>
          <w:r>
            <w:rPr>
              <w:rFonts w:hint="eastAsia"/>
            </w:rPr>
            <w:fldChar w:fldCharType="separate"/>
          </w:r>
          <w:r>
            <w:t>88</w:t>
          </w:r>
          <w:r>
            <w:rPr>
              <w:rFonts w:hint="eastAsia"/>
            </w:rPr>
            <w:fldChar w:fldCharType="end"/>
          </w:r>
          <w:r>
            <w:rPr>
              <w:rFonts w:hint="eastAsia"/>
            </w:rPr>
            <w:fldChar w:fldCharType="end"/>
          </w:r>
        </w:p>
        <w:p w14:paraId="697BF060">
          <w:pPr>
            <w:pStyle w:val="17"/>
            <w:tabs>
              <w:tab w:val="right" w:leader="dot" w:pos="9120"/>
            </w:tabs>
            <w:rPr>
              <w:rFonts w:cstheme="minorBidi"/>
              <w:kern w:val="2"/>
              <w:sz w:val="21"/>
            </w:rPr>
          </w:pPr>
          <w:r>
            <w:fldChar w:fldCharType="begin"/>
          </w:r>
          <w:r>
            <w:instrText xml:space="preserve"> HYPERLINK \l "_Toc182931782" </w:instrText>
          </w:r>
          <w:r>
            <w:fldChar w:fldCharType="separate"/>
          </w:r>
          <w:r>
            <w:rPr>
              <w:rStyle w:val="34"/>
              <w:rFonts w:hint="eastAsia"/>
            </w:rPr>
            <w:t>5  开工前监理工作</w:t>
          </w:r>
          <w:r>
            <w:rPr>
              <w:rFonts w:hint="eastAsia"/>
            </w:rPr>
            <w:tab/>
          </w:r>
          <w:r>
            <w:rPr>
              <w:rFonts w:hint="eastAsia"/>
            </w:rPr>
            <w:fldChar w:fldCharType="begin"/>
          </w:r>
          <w:r>
            <w:rPr>
              <w:rFonts w:hint="eastAsia"/>
            </w:rPr>
            <w:instrText xml:space="preserve"> </w:instrText>
          </w:r>
          <w:r>
            <w:instrText xml:space="preserve">PAGEREF _Toc182931782 \h</w:instrText>
          </w:r>
          <w:r>
            <w:rPr>
              <w:rFonts w:hint="eastAsia"/>
            </w:rPr>
            <w:instrText xml:space="preserve"> </w:instrText>
          </w:r>
          <w:r>
            <w:rPr>
              <w:rFonts w:hint="eastAsia"/>
            </w:rPr>
            <w:fldChar w:fldCharType="separate"/>
          </w:r>
          <w:r>
            <w:t>89</w:t>
          </w:r>
          <w:r>
            <w:rPr>
              <w:rFonts w:hint="eastAsia"/>
            </w:rPr>
            <w:fldChar w:fldCharType="end"/>
          </w:r>
          <w:r>
            <w:rPr>
              <w:rFonts w:hint="eastAsia"/>
            </w:rPr>
            <w:fldChar w:fldCharType="end"/>
          </w:r>
        </w:p>
        <w:p w14:paraId="34672544">
          <w:pPr>
            <w:pStyle w:val="21"/>
            <w:tabs>
              <w:tab w:val="right" w:leader="dot" w:pos="9120"/>
            </w:tabs>
            <w:rPr>
              <w:rFonts w:cstheme="minorBidi"/>
              <w:kern w:val="2"/>
              <w:sz w:val="21"/>
            </w:rPr>
          </w:pPr>
          <w:r>
            <w:fldChar w:fldCharType="begin"/>
          </w:r>
          <w:r>
            <w:instrText xml:space="preserve"> HYPERLINK \l "_Toc182931783" </w:instrText>
          </w:r>
          <w:r>
            <w:fldChar w:fldCharType="separate"/>
          </w:r>
          <w:r>
            <w:rPr>
              <w:rStyle w:val="34"/>
              <w:rFonts w:hint="eastAsia"/>
            </w:rPr>
            <w:t>5.1  一般规定</w:t>
          </w:r>
          <w:r>
            <w:rPr>
              <w:rFonts w:hint="eastAsia"/>
            </w:rPr>
            <w:tab/>
          </w:r>
          <w:r>
            <w:rPr>
              <w:rFonts w:hint="eastAsia"/>
            </w:rPr>
            <w:fldChar w:fldCharType="begin"/>
          </w:r>
          <w:r>
            <w:rPr>
              <w:rFonts w:hint="eastAsia"/>
            </w:rPr>
            <w:instrText xml:space="preserve"> </w:instrText>
          </w:r>
          <w:r>
            <w:instrText xml:space="preserve">PAGEREF _Toc182931783 \h</w:instrText>
          </w:r>
          <w:r>
            <w:rPr>
              <w:rFonts w:hint="eastAsia"/>
            </w:rPr>
            <w:instrText xml:space="preserve"> </w:instrText>
          </w:r>
          <w:r>
            <w:rPr>
              <w:rFonts w:hint="eastAsia"/>
            </w:rPr>
            <w:fldChar w:fldCharType="separate"/>
          </w:r>
          <w:r>
            <w:t>89</w:t>
          </w:r>
          <w:r>
            <w:rPr>
              <w:rFonts w:hint="eastAsia"/>
            </w:rPr>
            <w:fldChar w:fldCharType="end"/>
          </w:r>
          <w:r>
            <w:rPr>
              <w:rFonts w:hint="eastAsia"/>
            </w:rPr>
            <w:fldChar w:fldCharType="end"/>
          </w:r>
        </w:p>
        <w:p w14:paraId="566F6DCF">
          <w:pPr>
            <w:pStyle w:val="21"/>
            <w:tabs>
              <w:tab w:val="right" w:leader="dot" w:pos="9120"/>
            </w:tabs>
            <w:rPr>
              <w:rFonts w:cstheme="minorBidi"/>
              <w:kern w:val="2"/>
              <w:sz w:val="21"/>
            </w:rPr>
          </w:pPr>
          <w:r>
            <w:fldChar w:fldCharType="begin"/>
          </w:r>
          <w:r>
            <w:instrText xml:space="preserve"> HYPERLINK \l "_Toc182931784" </w:instrText>
          </w:r>
          <w:r>
            <w:fldChar w:fldCharType="separate"/>
          </w:r>
          <w:r>
            <w:rPr>
              <w:rStyle w:val="34"/>
              <w:rFonts w:hint="eastAsia"/>
            </w:rPr>
            <w:t>5.2  开工前监理基本工作</w:t>
          </w:r>
          <w:r>
            <w:rPr>
              <w:rFonts w:hint="eastAsia"/>
            </w:rPr>
            <w:tab/>
          </w:r>
          <w:r>
            <w:rPr>
              <w:rFonts w:hint="eastAsia"/>
            </w:rPr>
            <w:fldChar w:fldCharType="begin"/>
          </w:r>
          <w:r>
            <w:rPr>
              <w:rFonts w:hint="eastAsia"/>
            </w:rPr>
            <w:instrText xml:space="preserve"> </w:instrText>
          </w:r>
          <w:r>
            <w:instrText xml:space="preserve">PAGEREF _Toc182931784 \h</w:instrText>
          </w:r>
          <w:r>
            <w:rPr>
              <w:rFonts w:hint="eastAsia"/>
            </w:rPr>
            <w:instrText xml:space="preserve"> </w:instrText>
          </w:r>
          <w:r>
            <w:rPr>
              <w:rFonts w:hint="eastAsia"/>
            </w:rPr>
            <w:fldChar w:fldCharType="separate"/>
          </w:r>
          <w:r>
            <w:t>89</w:t>
          </w:r>
          <w:r>
            <w:rPr>
              <w:rFonts w:hint="eastAsia"/>
            </w:rPr>
            <w:fldChar w:fldCharType="end"/>
          </w:r>
          <w:r>
            <w:rPr>
              <w:rFonts w:hint="eastAsia"/>
            </w:rPr>
            <w:fldChar w:fldCharType="end"/>
          </w:r>
        </w:p>
        <w:p w14:paraId="390714CA">
          <w:pPr>
            <w:pStyle w:val="21"/>
            <w:tabs>
              <w:tab w:val="right" w:leader="dot" w:pos="9120"/>
            </w:tabs>
            <w:rPr>
              <w:rFonts w:cstheme="minorBidi"/>
              <w:kern w:val="2"/>
              <w:sz w:val="21"/>
            </w:rPr>
          </w:pPr>
          <w:r>
            <w:fldChar w:fldCharType="begin"/>
          </w:r>
          <w:r>
            <w:instrText xml:space="preserve"> HYPERLINK \l "_Toc182931785" </w:instrText>
          </w:r>
          <w:r>
            <w:fldChar w:fldCharType="separate"/>
          </w:r>
          <w:r>
            <w:rPr>
              <w:rStyle w:val="34"/>
              <w:rFonts w:hint="eastAsia"/>
            </w:rPr>
            <w:t>5.3  监理规划</w:t>
          </w:r>
          <w:r>
            <w:rPr>
              <w:rFonts w:hint="eastAsia"/>
            </w:rPr>
            <w:tab/>
          </w:r>
          <w:r>
            <w:rPr>
              <w:rFonts w:hint="eastAsia"/>
            </w:rPr>
            <w:fldChar w:fldCharType="begin"/>
          </w:r>
          <w:r>
            <w:rPr>
              <w:rFonts w:hint="eastAsia"/>
            </w:rPr>
            <w:instrText xml:space="preserve"> </w:instrText>
          </w:r>
          <w:r>
            <w:instrText xml:space="preserve">PAGEREF _Toc182931785 \h</w:instrText>
          </w:r>
          <w:r>
            <w:rPr>
              <w:rFonts w:hint="eastAsia"/>
            </w:rPr>
            <w:instrText xml:space="preserve"> </w:instrText>
          </w:r>
          <w:r>
            <w:rPr>
              <w:rFonts w:hint="eastAsia"/>
            </w:rPr>
            <w:fldChar w:fldCharType="separate"/>
          </w:r>
          <w:r>
            <w:t>90</w:t>
          </w:r>
          <w:r>
            <w:rPr>
              <w:rFonts w:hint="eastAsia"/>
            </w:rPr>
            <w:fldChar w:fldCharType="end"/>
          </w:r>
          <w:r>
            <w:rPr>
              <w:rFonts w:hint="eastAsia"/>
            </w:rPr>
            <w:fldChar w:fldCharType="end"/>
          </w:r>
        </w:p>
        <w:p w14:paraId="13D028C3">
          <w:pPr>
            <w:pStyle w:val="21"/>
            <w:tabs>
              <w:tab w:val="right" w:leader="dot" w:pos="9120"/>
            </w:tabs>
            <w:rPr>
              <w:rFonts w:cstheme="minorBidi"/>
              <w:kern w:val="2"/>
              <w:sz w:val="21"/>
            </w:rPr>
          </w:pPr>
          <w:r>
            <w:fldChar w:fldCharType="begin"/>
          </w:r>
          <w:r>
            <w:instrText xml:space="preserve"> HYPERLINK \l "_Toc182931786" </w:instrText>
          </w:r>
          <w:r>
            <w:fldChar w:fldCharType="separate"/>
          </w:r>
          <w:r>
            <w:rPr>
              <w:rStyle w:val="34"/>
              <w:rFonts w:hint="eastAsia"/>
            </w:rPr>
            <w:t>5.4  监理实施细则</w:t>
          </w:r>
          <w:r>
            <w:rPr>
              <w:rFonts w:hint="eastAsia"/>
            </w:rPr>
            <w:tab/>
          </w:r>
          <w:r>
            <w:rPr>
              <w:rFonts w:hint="eastAsia"/>
            </w:rPr>
            <w:fldChar w:fldCharType="begin"/>
          </w:r>
          <w:r>
            <w:rPr>
              <w:rFonts w:hint="eastAsia"/>
            </w:rPr>
            <w:instrText xml:space="preserve"> </w:instrText>
          </w:r>
          <w:r>
            <w:instrText xml:space="preserve">PAGEREF _Toc182931786 \h</w:instrText>
          </w:r>
          <w:r>
            <w:rPr>
              <w:rFonts w:hint="eastAsia"/>
            </w:rPr>
            <w:instrText xml:space="preserve"> </w:instrText>
          </w:r>
          <w:r>
            <w:rPr>
              <w:rFonts w:hint="eastAsia"/>
            </w:rPr>
            <w:fldChar w:fldCharType="separate"/>
          </w:r>
          <w:r>
            <w:t>90</w:t>
          </w:r>
          <w:r>
            <w:rPr>
              <w:rFonts w:hint="eastAsia"/>
            </w:rPr>
            <w:fldChar w:fldCharType="end"/>
          </w:r>
          <w:r>
            <w:rPr>
              <w:rFonts w:hint="eastAsia"/>
            </w:rPr>
            <w:fldChar w:fldCharType="end"/>
          </w:r>
        </w:p>
        <w:p w14:paraId="7E07B8AA">
          <w:pPr>
            <w:pStyle w:val="17"/>
            <w:tabs>
              <w:tab w:val="right" w:leader="dot" w:pos="9120"/>
            </w:tabs>
            <w:rPr>
              <w:rFonts w:cstheme="minorBidi"/>
              <w:kern w:val="2"/>
              <w:sz w:val="21"/>
            </w:rPr>
          </w:pPr>
          <w:r>
            <w:fldChar w:fldCharType="begin"/>
          </w:r>
          <w:r>
            <w:instrText xml:space="preserve"> HYPERLINK \l "_Toc182931787" </w:instrText>
          </w:r>
          <w:r>
            <w:fldChar w:fldCharType="separate"/>
          </w:r>
          <w:r>
            <w:rPr>
              <w:rStyle w:val="34"/>
              <w:rFonts w:hint="eastAsia"/>
            </w:rPr>
            <w:t>6  工程质量控制</w:t>
          </w:r>
          <w:r>
            <w:rPr>
              <w:rFonts w:hint="eastAsia"/>
            </w:rPr>
            <w:tab/>
          </w:r>
          <w:r>
            <w:rPr>
              <w:rFonts w:hint="eastAsia"/>
            </w:rPr>
            <w:fldChar w:fldCharType="begin"/>
          </w:r>
          <w:r>
            <w:rPr>
              <w:rFonts w:hint="eastAsia"/>
            </w:rPr>
            <w:instrText xml:space="preserve"> </w:instrText>
          </w:r>
          <w:r>
            <w:instrText xml:space="preserve">PAGEREF _Toc182931787 \h</w:instrText>
          </w:r>
          <w:r>
            <w:rPr>
              <w:rFonts w:hint="eastAsia"/>
            </w:rPr>
            <w:instrText xml:space="preserve"> </w:instrText>
          </w:r>
          <w:r>
            <w:rPr>
              <w:rFonts w:hint="eastAsia"/>
            </w:rPr>
            <w:fldChar w:fldCharType="separate"/>
          </w:r>
          <w:r>
            <w:t>91</w:t>
          </w:r>
          <w:r>
            <w:rPr>
              <w:rFonts w:hint="eastAsia"/>
            </w:rPr>
            <w:fldChar w:fldCharType="end"/>
          </w:r>
          <w:r>
            <w:rPr>
              <w:rFonts w:hint="eastAsia"/>
            </w:rPr>
            <w:fldChar w:fldCharType="end"/>
          </w:r>
        </w:p>
        <w:p w14:paraId="740D1279">
          <w:pPr>
            <w:pStyle w:val="21"/>
            <w:tabs>
              <w:tab w:val="right" w:leader="dot" w:pos="9120"/>
            </w:tabs>
            <w:rPr>
              <w:rFonts w:cstheme="minorBidi"/>
              <w:kern w:val="2"/>
              <w:sz w:val="21"/>
            </w:rPr>
          </w:pPr>
          <w:r>
            <w:fldChar w:fldCharType="begin"/>
          </w:r>
          <w:r>
            <w:instrText xml:space="preserve"> HYPERLINK \l "_Toc182931788" </w:instrText>
          </w:r>
          <w:r>
            <w:fldChar w:fldCharType="separate"/>
          </w:r>
          <w:r>
            <w:rPr>
              <w:rStyle w:val="34"/>
              <w:rFonts w:hint="eastAsia"/>
            </w:rPr>
            <w:t>6.4   施工准备阶段质量控制的内容</w:t>
          </w:r>
          <w:r>
            <w:rPr>
              <w:rFonts w:hint="eastAsia"/>
            </w:rPr>
            <w:tab/>
          </w:r>
          <w:r>
            <w:rPr>
              <w:rFonts w:hint="eastAsia"/>
            </w:rPr>
            <w:fldChar w:fldCharType="begin"/>
          </w:r>
          <w:r>
            <w:rPr>
              <w:rFonts w:hint="eastAsia"/>
            </w:rPr>
            <w:instrText xml:space="preserve"> </w:instrText>
          </w:r>
          <w:r>
            <w:instrText xml:space="preserve">PAGEREF _Toc182931788 \h</w:instrText>
          </w:r>
          <w:r>
            <w:rPr>
              <w:rFonts w:hint="eastAsia"/>
            </w:rPr>
            <w:instrText xml:space="preserve"> </w:instrText>
          </w:r>
          <w:r>
            <w:rPr>
              <w:rFonts w:hint="eastAsia"/>
            </w:rPr>
            <w:fldChar w:fldCharType="separate"/>
          </w:r>
          <w:r>
            <w:t>91</w:t>
          </w:r>
          <w:r>
            <w:rPr>
              <w:rFonts w:hint="eastAsia"/>
            </w:rPr>
            <w:fldChar w:fldCharType="end"/>
          </w:r>
          <w:r>
            <w:rPr>
              <w:rFonts w:hint="eastAsia"/>
            </w:rPr>
            <w:fldChar w:fldCharType="end"/>
          </w:r>
        </w:p>
        <w:p w14:paraId="5FD7F88A">
          <w:pPr>
            <w:pStyle w:val="21"/>
            <w:tabs>
              <w:tab w:val="right" w:leader="dot" w:pos="9120"/>
            </w:tabs>
            <w:rPr>
              <w:rFonts w:cstheme="minorBidi"/>
              <w:kern w:val="2"/>
              <w:sz w:val="21"/>
            </w:rPr>
          </w:pPr>
          <w:r>
            <w:fldChar w:fldCharType="begin"/>
          </w:r>
          <w:r>
            <w:instrText xml:space="preserve"> HYPERLINK \l "_Toc182931789" </w:instrText>
          </w:r>
          <w:r>
            <w:fldChar w:fldCharType="separate"/>
          </w:r>
          <w:r>
            <w:rPr>
              <w:rStyle w:val="34"/>
              <w:rFonts w:hint="eastAsia"/>
            </w:rPr>
            <w:t>6.5   施工阶段质量控制的内容</w:t>
          </w:r>
          <w:r>
            <w:rPr>
              <w:rFonts w:hint="eastAsia"/>
            </w:rPr>
            <w:tab/>
          </w:r>
          <w:r>
            <w:rPr>
              <w:rFonts w:hint="eastAsia"/>
            </w:rPr>
            <w:fldChar w:fldCharType="begin"/>
          </w:r>
          <w:r>
            <w:rPr>
              <w:rFonts w:hint="eastAsia"/>
            </w:rPr>
            <w:instrText xml:space="preserve"> </w:instrText>
          </w:r>
          <w:r>
            <w:instrText xml:space="preserve">PAGEREF _Toc182931789 \h</w:instrText>
          </w:r>
          <w:r>
            <w:rPr>
              <w:rFonts w:hint="eastAsia"/>
            </w:rPr>
            <w:instrText xml:space="preserve"> </w:instrText>
          </w:r>
          <w:r>
            <w:rPr>
              <w:rFonts w:hint="eastAsia"/>
            </w:rPr>
            <w:fldChar w:fldCharType="separate"/>
          </w:r>
          <w:r>
            <w:t>91</w:t>
          </w:r>
          <w:r>
            <w:rPr>
              <w:rFonts w:hint="eastAsia"/>
            </w:rPr>
            <w:fldChar w:fldCharType="end"/>
          </w:r>
          <w:r>
            <w:rPr>
              <w:rFonts w:hint="eastAsia"/>
            </w:rPr>
            <w:fldChar w:fldCharType="end"/>
          </w:r>
        </w:p>
        <w:p w14:paraId="05C7D54E">
          <w:pPr>
            <w:pStyle w:val="21"/>
            <w:tabs>
              <w:tab w:val="right" w:leader="dot" w:pos="9120"/>
            </w:tabs>
            <w:rPr>
              <w:rFonts w:cstheme="minorBidi"/>
              <w:kern w:val="2"/>
              <w:sz w:val="21"/>
            </w:rPr>
          </w:pPr>
          <w:r>
            <w:fldChar w:fldCharType="begin"/>
          </w:r>
          <w:r>
            <w:instrText xml:space="preserve"> HYPERLINK \l "_Toc182931790" </w:instrText>
          </w:r>
          <w:r>
            <w:fldChar w:fldCharType="separate"/>
          </w:r>
          <w:r>
            <w:rPr>
              <w:rStyle w:val="34"/>
              <w:rFonts w:hint="eastAsia"/>
            </w:rPr>
            <w:t>6.6  竣工验收</w:t>
          </w:r>
          <w:r>
            <w:rPr>
              <w:rFonts w:hint="eastAsia"/>
            </w:rPr>
            <w:tab/>
          </w:r>
          <w:r>
            <w:rPr>
              <w:rFonts w:hint="eastAsia"/>
            </w:rPr>
            <w:fldChar w:fldCharType="begin"/>
          </w:r>
          <w:r>
            <w:rPr>
              <w:rFonts w:hint="eastAsia"/>
            </w:rPr>
            <w:instrText xml:space="preserve"> </w:instrText>
          </w:r>
          <w:r>
            <w:instrText xml:space="preserve">PAGEREF _Toc182931790 \h</w:instrText>
          </w:r>
          <w:r>
            <w:rPr>
              <w:rFonts w:hint="eastAsia"/>
            </w:rPr>
            <w:instrText xml:space="preserve"> </w:instrText>
          </w:r>
          <w:r>
            <w:rPr>
              <w:rFonts w:hint="eastAsia"/>
            </w:rPr>
            <w:fldChar w:fldCharType="separate"/>
          </w:r>
          <w:r>
            <w:t>92</w:t>
          </w:r>
          <w:r>
            <w:rPr>
              <w:rFonts w:hint="eastAsia"/>
            </w:rPr>
            <w:fldChar w:fldCharType="end"/>
          </w:r>
          <w:r>
            <w:rPr>
              <w:rFonts w:hint="eastAsia"/>
            </w:rPr>
            <w:fldChar w:fldCharType="end"/>
          </w:r>
        </w:p>
        <w:p w14:paraId="743B5431">
          <w:pPr>
            <w:pStyle w:val="17"/>
            <w:tabs>
              <w:tab w:val="right" w:leader="dot" w:pos="9120"/>
            </w:tabs>
            <w:rPr>
              <w:rFonts w:cstheme="minorBidi"/>
              <w:kern w:val="2"/>
              <w:sz w:val="21"/>
            </w:rPr>
          </w:pPr>
          <w:r>
            <w:fldChar w:fldCharType="begin"/>
          </w:r>
          <w:r>
            <w:instrText xml:space="preserve"> HYPERLINK \l "_Toc182931791" </w:instrText>
          </w:r>
          <w:r>
            <w:fldChar w:fldCharType="separate"/>
          </w:r>
          <w:r>
            <w:rPr>
              <w:rStyle w:val="34"/>
              <w:rFonts w:hint="eastAsia"/>
            </w:rPr>
            <w:t>7  工程造价控制</w:t>
          </w:r>
          <w:r>
            <w:rPr>
              <w:rFonts w:hint="eastAsia"/>
            </w:rPr>
            <w:tab/>
          </w:r>
          <w:r>
            <w:rPr>
              <w:rFonts w:hint="eastAsia"/>
            </w:rPr>
            <w:fldChar w:fldCharType="begin"/>
          </w:r>
          <w:r>
            <w:rPr>
              <w:rFonts w:hint="eastAsia"/>
            </w:rPr>
            <w:instrText xml:space="preserve"> </w:instrText>
          </w:r>
          <w:r>
            <w:instrText xml:space="preserve">PAGEREF _Toc182931791 \h</w:instrText>
          </w:r>
          <w:r>
            <w:rPr>
              <w:rFonts w:hint="eastAsia"/>
            </w:rPr>
            <w:instrText xml:space="preserve"> </w:instrText>
          </w:r>
          <w:r>
            <w:rPr>
              <w:rFonts w:hint="eastAsia"/>
            </w:rPr>
            <w:fldChar w:fldCharType="separate"/>
          </w:r>
          <w:r>
            <w:t>94</w:t>
          </w:r>
          <w:r>
            <w:rPr>
              <w:rFonts w:hint="eastAsia"/>
            </w:rPr>
            <w:fldChar w:fldCharType="end"/>
          </w:r>
          <w:r>
            <w:rPr>
              <w:rFonts w:hint="eastAsia"/>
            </w:rPr>
            <w:fldChar w:fldCharType="end"/>
          </w:r>
        </w:p>
        <w:p w14:paraId="72CD94C3">
          <w:pPr>
            <w:pStyle w:val="21"/>
            <w:tabs>
              <w:tab w:val="right" w:leader="dot" w:pos="9120"/>
            </w:tabs>
            <w:rPr>
              <w:rFonts w:cstheme="minorBidi"/>
              <w:kern w:val="2"/>
              <w:sz w:val="21"/>
            </w:rPr>
          </w:pPr>
          <w:r>
            <w:fldChar w:fldCharType="begin"/>
          </w:r>
          <w:r>
            <w:instrText xml:space="preserve"> HYPERLINK \l "_Toc182931792" </w:instrText>
          </w:r>
          <w:r>
            <w:fldChar w:fldCharType="separate"/>
          </w:r>
          <w:r>
            <w:rPr>
              <w:rStyle w:val="34"/>
              <w:rFonts w:hint="eastAsia"/>
            </w:rPr>
            <w:t>7.5  工程造价控制的内容</w:t>
          </w:r>
          <w:r>
            <w:rPr>
              <w:rFonts w:hint="eastAsia"/>
            </w:rPr>
            <w:tab/>
          </w:r>
          <w:r>
            <w:rPr>
              <w:rFonts w:hint="eastAsia"/>
            </w:rPr>
            <w:fldChar w:fldCharType="begin"/>
          </w:r>
          <w:r>
            <w:rPr>
              <w:rFonts w:hint="eastAsia"/>
            </w:rPr>
            <w:instrText xml:space="preserve"> </w:instrText>
          </w:r>
          <w:r>
            <w:instrText xml:space="preserve">PAGEREF _Toc182931792 \h</w:instrText>
          </w:r>
          <w:r>
            <w:rPr>
              <w:rFonts w:hint="eastAsia"/>
            </w:rPr>
            <w:instrText xml:space="preserve"> </w:instrText>
          </w:r>
          <w:r>
            <w:rPr>
              <w:rFonts w:hint="eastAsia"/>
            </w:rPr>
            <w:fldChar w:fldCharType="separate"/>
          </w:r>
          <w:r>
            <w:t>94</w:t>
          </w:r>
          <w:r>
            <w:rPr>
              <w:rFonts w:hint="eastAsia"/>
            </w:rPr>
            <w:fldChar w:fldCharType="end"/>
          </w:r>
          <w:r>
            <w:rPr>
              <w:rFonts w:hint="eastAsia"/>
            </w:rPr>
            <w:fldChar w:fldCharType="end"/>
          </w:r>
        </w:p>
        <w:p w14:paraId="468F5F20">
          <w:pPr>
            <w:pStyle w:val="17"/>
            <w:tabs>
              <w:tab w:val="right" w:leader="dot" w:pos="9120"/>
            </w:tabs>
            <w:rPr>
              <w:rFonts w:cstheme="minorBidi"/>
              <w:kern w:val="2"/>
              <w:sz w:val="21"/>
            </w:rPr>
          </w:pPr>
          <w:r>
            <w:fldChar w:fldCharType="begin"/>
          </w:r>
          <w:r>
            <w:instrText xml:space="preserve"> HYPERLINK \l "_Toc182931793" </w:instrText>
          </w:r>
          <w:r>
            <w:fldChar w:fldCharType="separate"/>
          </w:r>
          <w:r>
            <w:rPr>
              <w:rStyle w:val="34"/>
              <w:rFonts w:hint="eastAsia"/>
            </w:rPr>
            <w:t>8  工程进度控制</w:t>
          </w:r>
          <w:r>
            <w:rPr>
              <w:rFonts w:hint="eastAsia"/>
            </w:rPr>
            <w:tab/>
          </w:r>
          <w:r>
            <w:rPr>
              <w:rFonts w:hint="eastAsia"/>
            </w:rPr>
            <w:fldChar w:fldCharType="begin"/>
          </w:r>
          <w:r>
            <w:rPr>
              <w:rFonts w:hint="eastAsia"/>
            </w:rPr>
            <w:instrText xml:space="preserve"> </w:instrText>
          </w:r>
          <w:r>
            <w:instrText xml:space="preserve">PAGEREF _Toc182931793 \h</w:instrText>
          </w:r>
          <w:r>
            <w:rPr>
              <w:rFonts w:hint="eastAsia"/>
            </w:rPr>
            <w:instrText xml:space="preserve"> </w:instrText>
          </w:r>
          <w:r>
            <w:rPr>
              <w:rFonts w:hint="eastAsia"/>
            </w:rPr>
            <w:fldChar w:fldCharType="separate"/>
          </w:r>
          <w:r>
            <w:t>95</w:t>
          </w:r>
          <w:r>
            <w:rPr>
              <w:rFonts w:hint="eastAsia"/>
            </w:rPr>
            <w:fldChar w:fldCharType="end"/>
          </w:r>
          <w:r>
            <w:rPr>
              <w:rFonts w:hint="eastAsia"/>
            </w:rPr>
            <w:fldChar w:fldCharType="end"/>
          </w:r>
        </w:p>
        <w:p w14:paraId="1C3D1101">
          <w:pPr>
            <w:pStyle w:val="21"/>
            <w:tabs>
              <w:tab w:val="right" w:leader="dot" w:pos="9120"/>
            </w:tabs>
            <w:rPr>
              <w:rFonts w:cstheme="minorBidi"/>
              <w:kern w:val="2"/>
              <w:sz w:val="21"/>
            </w:rPr>
          </w:pPr>
          <w:r>
            <w:fldChar w:fldCharType="begin"/>
          </w:r>
          <w:r>
            <w:instrText xml:space="preserve"> HYPERLINK \l "_Toc182931794" </w:instrText>
          </w:r>
          <w:r>
            <w:fldChar w:fldCharType="separate"/>
          </w:r>
          <w:r>
            <w:rPr>
              <w:rStyle w:val="34"/>
              <w:rFonts w:hint="eastAsia"/>
            </w:rPr>
            <w:t>8.3 工程进度控制的内容</w:t>
          </w:r>
          <w:r>
            <w:rPr>
              <w:rFonts w:hint="eastAsia"/>
            </w:rPr>
            <w:tab/>
          </w:r>
          <w:r>
            <w:rPr>
              <w:rFonts w:hint="eastAsia"/>
            </w:rPr>
            <w:fldChar w:fldCharType="begin"/>
          </w:r>
          <w:r>
            <w:rPr>
              <w:rFonts w:hint="eastAsia"/>
            </w:rPr>
            <w:instrText xml:space="preserve"> </w:instrText>
          </w:r>
          <w:r>
            <w:instrText xml:space="preserve">PAGEREF _Toc182931794 \h</w:instrText>
          </w:r>
          <w:r>
            <w:rPr>
              <w:rFonts w:hint="eastAsia"/>
            </w:rPr>
            <w:instrText xml:space="preserve"> </w:instrText>
          </w:r>
          <w:r>
            <w:rPr>
              <w:rFonts w:hint="eastAsia"/>
            </w:rPr>
            <w:fldChar w:fldCharType="separate"/>
          </w:r>
          <w:r>
            <w:t>95</w:t>
          </w:r>
          <w:r>
            <w:rPr>
              <w:rFonts w:hint="eastAsia"/>
            </w:rPr>
            <w:fldChar w:fldCharType="end"/>
          </w:r>
          <w:r>
            <w:rPr>
              <w:rFonts w:hint="eastAsia"/>
            </w:rPr>
            <w:fldChar w:fldCharType="end"/>
          </w:r>
        </w:p>
        <w:p w14:paraId="0E4A6B82">
          <w:pPr>
            <w:pStyle w:val="17"/>
            <w:tabs>
              <w:tab w:val="right" w:leader="dot" w:pos="9120"/>
            </w:tabs>
            <w:rPr>
              <w:rFonts w:cstheme="minorBidi"/>
              <w:kern w:val="2"/>
              <w:sz w:val="21"/>
            </w:rPr>
          </w:pPr>
          <w:r>
            <w:fldChar w:fldCharType="begin"/>
          </w:r>
          <w:r>
            <w:instrText xml:space="preserve"> HYPERLINK \l "_Toc182931795" </w:instrText>
          </w:r>
          <w:r>
            <w:fldChar w:fldCharType="separate"/>
          </w:r>
          <w:r>
            <w:rPr>
              <w:rStyle w:val="34"/>
              <w:rFonts w:hint="eastAsia"/>
            </w:rPr>
            <w:t>9   安全生产管理的监理工作</w:t>
          </w:r>
          <w:r>
            <w:rPr>
              <w:rFonts w:hint="eastAsia"/>
            </w:rPr>
            <w:tab/>
          </w:r>
          <w:r>
            <w:rPr>
              <w:rFonts w:hint="eastAsia"/>
            </w:rPr>
            <w:fldChar w:fldCharType="begin"/>
          </w:r>
          <w:r>
            <w:rPr>
              <w:rFonts w:hint="eastAsia"/>
            </w:rPr>
            <w:instrText xml:space="preserve"> </w:instrText>
          </w:r>
          <w:r>
            <w:instrText xml:space="preserve">PAGEREF _Toc182931795 \h</w:instrText>
          </w:r>
          <w:r>
            <w:rPr>
              <w:rFonts w:hint="eastAsia"/>
            </w:rPr>
            <w:instrText xml:space="preserve"> </w:instrText>
          </w:r>
          <w:r>
            <w:rPr>
              <w:rFonts w:hint="eastAsia"/>
            </w:rPr>
            <w:fldChar w:fldCharType="separate"/>
          </w:r>
          <w:r>
            <w:t>96</w:t>
          </w:r>
          <w:r>
            <w:rPr>
              <w:rFonts w:hint="eastAsia"/>
            </w:rPr>
            <w:fldChar w:fldCharType="end"/>
          </w:r>
          <w:r>
            <w:rPr>
              <w:rFonts w:hint="eastAsia"/>
            </w:rPr>
            <w:fldChar w:fldCharType="end"/>
          </w:r>
        </w:p>
        <w:p w14:paraId="52FDABC7">
          <w:pPr>
            <w:pStyle w:val="21"/>
            <w:tabs>
              <w:tab w:val="right" w:leader="dot" w:pos="9120"/>
            </w:tabs>
            <w:rPr>
              <w:rFonts w:cstheme="minorBidi"/>
              <w:kern w:val="2"/>
              <w:sz w:val="21"/>
            </w:rPr>
          </w:pPr>
          <w:r>
            <w:fldChar w:fldCharType="begin"/>
          </w:r>
          <w:r>
            <w:instrText xml:space="preserve"> HYPERLINK \l "_Toc182931796" </w:instrText>
          </w:r>
          <w:r>
            <w:fldChar w:fldCharType="separate"/>
          </w:r>
          <w:r>
            <w:rPr>
              <w:rStyle w:val="34"/>
              <w:rFonts w:hint="eastAsia"/>
            </w:rPr>
            <w:t>9.1  一般规定</w:t>
          </w:r>
          <w:r>
            <w:rPr>
              <w:rFonts w:hint="eastAsia"/>
            </w:rPr>
            <w:tab/>
          </w:r>
          <w:r>
            <w:rPr>
              <w:rFonts w:hint="eastAsia"/>
            </w:rPr>
            <w:fldChar w:fldCharType="begin"/>
          </w:r>
          <w:r>
            <w:rPr>
              <w:rFonts w:hint="eastAsia"/>
            </w:rPr>
            <w:instrText xml:space="preserve"> </w:instrText>
          </w:r>
          <w:r>
            <w:instrText xml:space="preserve">PAGEREF _Toc182931796 \h</w:instrText>
          </w:r>
          <w:r>
            <w:rPr>
              <w:rFonts w:hint="eastAsia"/>
            </w:rPr>
            <w:instrText xml:space="preserve"> </w:instrText>
          </w:r>
          <w:r>
            <w:rPr>
              <w:rFonts w:hint="eastAsia"/>
            </w:rPr>
            <w:fldChar w:fldCharType="separate"/>
          </w:r>
          <w:r>
            <w:t>96</w:t>
          </w:r>
          <w:r>
            <w:rPr>
              <w:rFonts w:hint="eastAsia"/>
            </w:rPr>
            <w:fldChar w:fldCharType="end"/>
          </w:r>
          <w:r>
            <w:rPr>
              <w:rFonts w:hint="eastAsia"/>
            </w:rPr>
            <w:fldChar w:fldCharType="end"/>
          </w:r>
        </w:p>
        <w:p w14:paraId="16506422">
          <w:pPr>
            <w:pStyle w:val="21"/>
            <w:tabs>
              <w:tab w:val="right" w:leader="dot" w:pos="9120"/>
            </w:tabs>
            <w:rPr>
              <w:rFonts w:cstheme="minorBidi"/>
              <w:kern w:val="2"/>
              <w:sz w:val="21"/>
            </w:rPr>
          </w:pPr>
          <w:r>
            <w:fldChar w:fldCharType="begin"/>
          </w:r>
          <w:r>
            <w:instrText xml:space="preserve"> HYPERLINK \l "_Toc182931797" </w:instrText>
          </w:r>
          <w:r>
            <w:fldChar w:fldCharType="separate"/>
          </w:r>
          <w:r>
            <w:rPr>
              <w:rStyle w:val="34"/>
              <w:rFonts w:hint="eastAsia"/>
            </w:rPr>
            <w:t>9.2  施工准备监理工作</w:t>
          </w:r>
          <w:r>
            <w:rPr>
              <w:rFonts w:hint="eastAsia"/>
            </w:rPr>
            <w:tab/>
          </w:r>
          <w:r>
            <w:rPr>
              <w:rFonts w:hint="eastAsia"/>
            </w:rPr>
            <w:fldChar w:fldCharType="begin"/>
          </w:r>
          <w:r>
            <w:rPr>
              <w:rFonts w:hint="eastAsia"/>
            </w:rPr>
            <w:instrText xml:space="preserve"> </w:instrText>
          </w:r>
          <w:r>
            <w:instrText xml:space="preserve">PAGEREF _Toc182931797 \h</w:instrText>
          </w:r>
          <w:r>
            <w:rPr>
              <w:rFonts w:hint="eastAsia"/>
            </w:rPr>
            <w:instrText xml:space="preserve"> </w:instrText>
          </w:r>
          <w:r>
            <w:rPr>
              <w:rFonts w:hint="eastAsia"/>
            </w:rPr>
            <w:fldChar w:fldCharType="separate"/>
          </w:r>
          <w:r>
            <w:t>96</w:t>
          </w:r>
          <w:r>
            <w:rPr>
              <w:rFonts w:hint="eastAsia"/>
            </w:rPr>
            <w:fldChar w:fldCharType="end"/>
          </w:r>
          <w:r>
            <w:rPr>
              <w:rFonts w:hint="eastAsia"/>
            </w:rPr>
            <w:fldChar w:fldCharType="end"/>
          </w:r>
        </w:p>
        <w:p w14:paraId="5EF49099">
          <w:pPr>
            <w:pStyle w:val="21"/>
            <w:tabs>
              <w:tab w:val="right" w:leader="dot" w:pos="9120"/>
            </w:tabs>
            <w:rPr>
              <w:rFonts w:cstheme="minorBidi"/>
              <w:kern w:val="2"/>
              <w:sz w:val="21"/>
            </w:rPr>
          </w:pPr>
          <w:r>
            <w:fldChar w:fldCharType="begin"/>
          </w:r>
          <w:r>
            <w:instrText xml:space="preserve"> HYPERLINK \l "_Toc182931798" </w:instrText>
          </w:r>
          <w:r>
            <w:fldChar w:fldCharType="separate"/>
          </w:r>
          <w:r>
            <w:rPr>
              <w:rStyle w:val="34"/>
              <w:rFonts w:hint="eastAsia"/>
            </w:rPr>
            <w:t>9.3  危大工程监理实施细则</w:t>
          </w:r>
          <w:r>
            <w:rPr>
              <w:rFonts w:hint="eastAsia"/>
            </w:rPr>
            <w:tab/>
          </w:r>
          <w:r>
            <w:rPr>
              <w:rFonts w:hint="eastAsia"/>
            </w:rPr>
            <w:fldChar w:fldCharType="begin"/>
          </w:r>
          <w:r>
            <w:rPr>
              <w:rFonts w:hint="eastAsia"/>
            </w:rPr>
            <w:instrText xml:space="preserve"> </w:instrText>
          </w:r>
          <w:r>
            <w:instrText xml:space="preserve">PAGEREF _Toc182931798 \h</w:instrText>
          </w:r>
          <w:r>
            <w:rPr>
              <w:rFonts w:hint="eastAsia"/>
            </w:rPr>
            <w:instrText xml:space="preserve"> </w:instrText>
          </w:r>
          <w:r>
            <w:rPr>
              <w:rFonts w:hint="eastAsia"/>
            </w:rPr>
            <w:fldChar w:fldCharType="separate"/>
          </w:r>
          <w:r>
            <w:t>100</w:t>
          </w:r>
          <w:r>
            <w:rPr>
              <w:rFonts w:hint="eastAsia"/>
            </w:rPr>
            <w:fldChar w:fldCharType="end"/>
          </w:r>
          <w:r>
            <w:rPr>
              <w:rFonts w:hint="eastAsia"/>
            </w:rPr>
            <w:fldChar w:fldCharType="end"/>
          </w:r>
        </w:p>
        <w:p w14:paraId="273E8045">
          <w:pPr>
            <w:pStyle w:val="21"/>
            <w:tabs>
              <w:tab w:val="right" w:leader="dot" w:pos="9120"/>
            </w:tabs>
            <w:rPr>
              <w:rFonts w:cstheme="minorBidi"/>
              <w:kern w:val="2"/>
              <w:sz w:val="21"/>
            </w:rPr>
          </w:pPr>
          <w:r>
            <w:fldChar w:fldCharType="begin"/>
          </w:r>
          <w:r>
            <w:instrText xml:space="preserve"> HYPERLINK \l "_Toc182931799" </w:instrText>
          </w:r>
          <w:r>
            <w:fldChar w:fldCharType="separate"/>
          </w:r>
          <w:r>
            <w:rPr>
              <w:rStyle w:val="34"/>
              <w:rFonts w:hint="eastAsia"/>
            </w:rPr>
            <w:t>9.4  施工过程监理工作</w:t>
          </w:r>
          <w:r>
            <w:rPr>
              <w:rFonts w:hint="eastAsia"/>
            </w:rPr>
            <w:tab/>
          </w:r>
          <w:r>
            <w:rPr>
              <w:rFonts w:hint="eastAsia"/>
            </w:rPr>
            <w:fldChar w:fldCharType="begin"/>
          </w:r>
          <w:r>
            <w:rPr>
              <w:rFonts w:hint="eastAsia"/>
            </w:rPr>
            <w:instrText xml:space="preserve"> </w:instrText>
          </w:r>
          <w:r>
            <w:instrText xml:space="preserve">PAGEREF _Toc182931799 \h</w:instrText>
          </w:r>
          <w:r>
            <w:rPr>
              <w:rFonts w:hint="eastAsia"/>
            </w:rPr>
            <w:instrText xml:space="preserve"> </w:instrText>
          </w:r>
          <w:r>
            <w:rPr>
              <w:rFonts w:hint="eastAsia"/>
            </w:rPr>
            <w:fldChar w:fldCharType="separate"/>
          </w:r>
          <w:r>
            <w:t>100</w:t>
          </w:r>
          <w:r>
            <w:rPr>
              <w:rFonts w:hint="eastAsia"/>
            </w:rPr>
            <w:fldChar w:fldCharType="end"/>
          </w:r>
          <w:r>
            <w:rPr>
              <w:rFonts w:hint="eastAsia"/>
            </w:rPr>
            <w:fldChar w:fldCharType="end"/>
          </w:r>
        </w:p>
        <w:p w14:paraId="6C406C5A">
          <w:pPr>
            <w:pStyle w:val="17"/>
            <w:tabs>
              <w:tab w:val="right" w:leader="dot" w:pos="9120"/>
            </w:tabs>
            <w:rPr>
              <w:rFonts w:cstheme="minorBidi"/>
              <w:kern w:val="2"/>
              <w:sz w:val="21"/>
            </w:rPr>
          </w:pPr>
          <w:r>
            <w:fldChar w:fldCharType="begin"/>
          </w:r>
          <w:r>
            <w:instrText xml:space="preserve"> HYPERLINK \l "_Toc182931800" </w:instrText>
          </w:r>
          <w:r>
            <w:fldChar w:fldCharType="separate"/>
          </w:r>
          <w:r>
            <w:rPr>
              <w:rStyle w:val="34"/>
              <w:rFonts w:hint="eastAsia"/>
            </w:rPr>
            <w:t>10  合同管理</w:t>
          </w:r>
          <w:r>
            <w:rPr>
              <w:rFonts w:hint="eastAsia"/>
            </w:rPr>
            <w:tab/>
          </w:r>
          <w:r>
            <w:rPr>
              <w:rFonts w:hint="eastAsia"/>
            </w:rPr>
            <w:fldChar w:fldCharType="begin"/>
          </w:r>
          <w:r>
            <w:rPr>
              <w:rFonts w:hint="eastAsia"/>
            </w:rPr>
            <w:instrText xml:space="preserve"> </w:instrText>
          </w:r>
          <w:r>
            <w:instrText xml:space="preserve">PAGEREF _Toc182931800 \h</w:instrText>
          </w:r>
          <w:r>
            <w:rPr>
              <w:rFonts w:hint="eastAsia"/>
            </w:rPr>
            <w:instrText xml:space="preserve"> </w:instrText>
          </w:r>
          <w:r>
            <w:rPr>
              <w:rFonts w:hint="eastAsia"/>
            </w:rPr>
            <w:fldChar w:fldCharType="separate"/>
          </w:r>
          <w:r>
            <w:t>104</w:t>
          </w:r>
          <w:r>
            <w:rPr>
              <w:rFonts w:hint="eastAsia"/>
            </w:rPr>
            <w:fldChar w:fldCharType="end"/>
          </w:r>
          <w:r>
            <w:rPr>
              <w:rFonts w:hint="eastAsia"/>
            </w:rPr>
            <w:fldChar w:fldCharType="end"/>
          </w:r>
        </w:p>
        <w:p w14:paraId="63D98D21">
          <w:pPr>
            <w:pStyle w:val="21"/>
            <w:tabs>
              <w:tab w:val="right" w:leader="dot" w:pos="9120"/>
            </w:tabs>
            <w:rPr>
              <w:rFonts w:cstheme="minorBidi"/>
              <w:kern w:val="2"/>
              <w:sz w:val="21"/>
            </w:rPr>
          </w:pPr>
          <w:r>
            <w:fldChar w:fldCharType="begin"/>
          </w:r>
          <w:r>
            <w:instrText xml:space="preserve"> HYPERLINK \l "_Toc182931801" </w:instrText>
          </w:r>
          <w:r>
            <w:fldChar w:fldCharType="separate"/>
          </w:r>
          <w:r>
            <w:rPr>
              <w:rStyle w:val="34"/>
              <w:rFonts w:hint="eastAsia"/>
            </w:rPr>
            <w:t>10.1  一般规定</w:t>
          </w:r>
          <w:r>
            <w:rPr>
              <w:rFonts w:hint="eastAsia"/>
            </w:rPr>
            <w:tab/>
          </w:r>
          <w:r>
            <w:rPr>
              <w:rFonts w:hint="eastAsia"/>
            </w:rPr>
            <w:fldChar w:fldCharType="begin"/>
          </w:r>
          <w:r>
            <w:rPr>
              <w:rFonts w:hint="eastAsia"/>
            </w:rPr>
            <w:instrText xml:space="preserve"> </w:instrText>
          </w:r>
          <w:r>
            <w:instrText xml:space="preserve">PAGEREF _Toc182931801 \h</w:instrText>
          </w:r>
          <w:r>
            <w:rPr>
              <w:rFonts w:hint="eastAsia"/>
            </w:rPr>
            <w:instrText xml:space="preserve"> </w:instrText>
          </w:r>
          <w:r>
            <w:rPr>
              <w:rFonts w:hint="eastAsia"/>
            </w:rPr>
            <w:fldChar w:fldCharType="separate"/>
          </w:r>
          <w:r>
            <w:t>104</w:t>
          </w:r>
          <w:r>
            <w:rPr>
              <w:rFonts w:hint="eastAsia"/>
            </w:rPr>
            <w:fldChar w:fldCharType="end"/>
          </w:r>
          <w:r>
            <w:rPr>
              <w:rFonts w:hint="eastAsia"/>
            </w:rPr>
            <w:fldChar w:fldCharType="end"/>
          </w:r>
        </w:p>
        <w:p w14:paraId="22C85516">
          <w:pPr>
            <w:pStyle w:val="21"/>
            <w:tabs>
              <w:tab w:val="right" w:leader="dot" w:pos="9120"/>
            </w:tabs>
            <w:rPr>
              <w:rFonts w:cstheme="minorBidi"/>
              <w:kern w:val="2"/>
              <w:sz w:val="21"/>
            </w:rPr>
          </w:pPr>
          <w:r>
            <w:fldChar w:fldCharType="begin"/>
          </w:r>
          <w:r>
            <w:instrText xml:space="preserve"> HYPERLINK \l "_Toc182931802" </w:instrText>
          </w:r>
          <w:r>
            <w:fldChar w:fldCharType="separate"/>
          </w:r>
          <w:r>
            <w:rPr>
              <w:rStyle w:val="34"/>
              <w:rFonts w:hint="eastAsia"/>
            </w:rPr>
            <w:t>10.2  工程暂停及复工</w:t>
          </w:r>
          <w:r>
            <w:rPr>
              <w:rFonts w:hint="eastAsia"/>
            </w:rPr>
            <w:tab/>
          </w:r>
          <w:r>
            <w:rPr>
              <w:rFonts w:hint="eastAsia"/>
            </w:rPr>
            <w:fldChar w:fldCharType="begin"/>
          </w:r>
          <w:r>
            <w:rPr>
              <w:rFonts w:hint="eastAsia"/>
            </w:rPr>
            <w:instrText xml:space="preserve"> </w:instrText>
          </w:r>
          <w:r>
            <w:instrText xml:space="preserve">PAGEREF _Toc182931802 \h</w:instrText>
          </w:r>
          <w:r>
            <w:rPr>
              <w:rFonts w:hint="eastAsia"/>
            </w:rPr>
            <w:instrText xml:space="preserve"> </w:instrText>
          </w:r>
          <w:r>
            <w:rPr>
              <w:rFonts w:hint="eastAsia"/>
            </w:rPr>
            <w:fldChar w:fldCharType="separate"/>
          </w:r>
          <w:r>
            <w:t>104</w:t>
          </w:r>
          <w:r>
            <w:rPr>
              <w:rFonts w:hint="eastAsia"/>
            </w:rPr>
            <w:fldChar w:fldCharType="end"/>
          </w:r>
          <w:r>
            <w:rPr>
              <w:rFonts w:hint="eastAsia"/>
            </w:rPr>
            <w:fldChar w:fldCharType="end"/>
          </w:r>
        </w:p>
        <w:p w14:paraId="171DC0C1">
          <w:pPr>
            <w:pStyle w:val="21"/>
            <w:tabs>
              <w:tab w:val="right" w:leader="dot" w:pos="9120"/>
            </w:tabs>
            <w:rPr>
              <w:rFonts w:cstheme="minorBidi"/>
              <w:kern w:val="2"/>
              <w:sz w:val="21"/>
            </w:rPr>
          </w:pPr>
          <w:r>
            <w:fldChar w:fldCharType="begin"/>
          </w:r>
          <w:r>
            <w:instrText xml:space="preserve"> HYPERLINK \l "_Toc182931803" </w:instrText>
          </w:r>
          <w:r>
            <w:fldChar w:fldCharType="separate"/>
          </w:r>
          <w:r>
            <w:rPr>
              <w:rStyle w:val="34"/>
              <w:rFonts w:hint="eastAsia"/>
            </w:rPr>
            <w:t>10.3  工程变更</w:t>
          </w:r>
          <w:r>
            <w:rPr>
              <w:rFonts w:hint="eastAsia"/>
            </w:rPr>
            <w:tab/>
          </w:r>
          <w:r>
            <w:rPr>
              <w:rFonts w:hint="eastAsia"/>
            </w:rPr>
            <w:fldChar w:fldCharType="begin"/>
          </w:r>
          <w:r>
            <w:rPr>
              <w:rFonts w:hint="eastAsia"/>
            </w:rPr>
            <w:instrText xml:space="preserve"> </w:instrText>
          </w:r>
          <w:r>
            <w:instrText xml:space="preserve">PAGEREF _Toc182931803 \h</w:instrText>
          </w:r>
          <w:r>
            <w:rPr>
              <w:rFonts w:hint="eastAsia"/>
            </w:rPr>
            <w:instrText xml:space="preserve"> </w:instrText>
          </w:r>
          <w:r>
            <w:rPr>
              <w:rFonts w:hint="eastAsia"/>
            </w:rPr>
            <w:fldChar w:fldCharType="separate"/>
          </w:r>
          <w:r>
            <w:t>105</w:t>
          </w:r>
          <w:r>
            <w:rPr>
              <w:rFonts w:hint="eastAsia"/>
            </w:rPr>
            <w:fldChar w:fldCharType="end"/>
          </w:r>
          <w:r>
            <w:rPr>
              <w:rFonts w:hint="eastAsia"/>
            </w:rPr>
            <w:fldChar w:fldCharType="end"/>
          </w:r>
        </w:p>
        <w:p w14:paraId="64528A81">
          <w:pPr>
            <w:pStyle w:val="21"/>
            <w:tabs>
              <w:tab w:val="right" w:leader="dot" w:pos="9120"/>
            </w:tabs>
            <w:rPr>
              <w:rFonts w:cstheme="minorBidi"/>
              <w:kern w:val="2"/>
              <w:sz w:val="21"/>
            </w:rPr>
          </w:pPr>
          <w:r>
            <w:fldChar w:fldCharType="begin"/>
          </w:r>
          <w:r>
            <w:instrText xml:space="preserve"> HYPERLINK \l "_Toc182931804" </w:instrText>
          </w:r>
          <w:r>
            <w:fldChar w:fldCharType="separate"/>
          </w:r>
          <w:r>
            <w:rPr>
              <w:rStyle w:val="34"/>
              <w:rFonts w:hint="eastAsia"/>
            </w:rPr>
            <w:t>10.4  费用索赔</w:t>
          </w:r>
          <w:r>
            <w:rPr>
              <w:rFonts w:hint="eastAsia"/>
            </w:rPr>
            <w:tab/>
          </w:r>
          <w:r>
            <w:rPr>
              <w:rFonts w:hint="eastAsia"/>
            </w:rPr>
            <w:fldChar w:fldCharType="begin"/>
          </w:r>
          <w:r>
            <w:rPr>
              <w:rFonts w:hint="eastAsia"/>
            </w:rPr>
            <w:instrText xml:space="preserve"> </w:instrText>
          </w:r>
          <w:r>
            <w:instrText xml:space="preserve">PAGEREF _Toc182931804 \h</w:instrText>
          </w:r>
          <w:r>
            <w:rPr>
              <w:rFonts w:hint="eastAsia"/>
            </w:rPr>
            <w:instrText xml:space="preserve"> </w:instrText>
          </w:r>
          <w:r>
            <w:rPr>
              <w:rFonts w:hint="eastAsia"/>
            </w:rPr>
            <w:fldChar w:fldCharType="separate"/>
          </w:r>
          <w:r>
            <w:t>105</w:t>
          </w:r>
          <w:r>
            <w:rPr>
              <w:rFonts w:hint="eastAsia"/>
            </w:rPr>
            <w:fldChar w:fldCharType="end"/>
          </w:r>
          <w:r>
            <w:rPr>
              <w:rFonts w:hint="eastAsia"/>
            </w:rPr>
            <w:fldChar w:fldCharType="end"/>
          </w:r>
        </w:p>
        <w:p w14:paraId="2273589A">
          <w:pPr>
            <w:pStyle w:val="21"/>
            <w:tabs>
              <w:tab w:val="right" w:leader="dot" w:pos="9120"/>
            </w:tabs>
            <w:rPr>
              <w:rFonts w:cstheme="minorBidi"/>
              <w:kern w:val="2"/>
              <w:sz w:val="21"/>
            </w:rPr>
          </w:pPr>
          <w:r>
            <w:fldChar w:fldCharType="begin"/>
          </w:r>
          <w:r>
            <w:instrText xml:space="preserve"> HYPERLINK \l "_Toc182931805" </w:instrText>
          </w:r>
          <w:r>
            <w:fldChar w:fldCharType="separate"/>
          </w:r>
          <w:r>
            <w:rPr>
              <w:rStyle w:val="34"/>
              <w:rFonts w:hint="eastAsia"/>
            </w:rPr>
            <w:t>10.5  工程延期及工期延误</w:t>
          </w:r>
          <w:r>
            <w:rPr>
              <w:rFonts w:hint="eastAsia"/>
            </w:rPr>
            <w:tab/>
          </w:r>
          <w:r>
            <w:rPr>
              <w:rFonts w:hint="eastAsia"/>
            </w:rPr>
            <w:fldChar w:fldCharType="begin"/>
          </w:r>
          <w:r>
            <w:rPr>
              <w:rFonts w:hint="eastAsia"/>
            </w:rPr>
            <w:instrText xml:space="preserve"> </w:instrText>
          </w:r>
          <w:r>
            <w:instrText xml:space="preserve">PAGEREF _Toc182931805 \h</w:instrText>
          </w:r>
          <w:r>
            <w:rPr>
              <w:rFonts w:hint="eastAsia"/>
            </w:rPr>
            <w:instrText xml:space="preserve"> </w:instrText>
          </w:r>
          <w:r>
            <w:rPr>
              <w:rFonts w:hint="eastAsia"/>
            </w:rPr>
            <w:fldChar w:fldCharType="separate"/>
          </w:r>
          <w:r>
            <w:t>106</w:t>
          </w:r>
          <w:r>
            <w:rPr>
              <w:rFonts w:hint="eastAsia"/>
            </w:rPr>
            <w:fldChar w:fldCharType="end"/>
          </w:r>
          <w:r>
            <w:rPr>
              <w:rFonts w:hint="eastAsia"/>
            </w:rPr>
            <w:fldChar w:fldCharType="end"/>
          </w:r>
        </w:p>
        <w:p w14:paraId="1C88667E">
          <w:pPr>
            <w:pStyle w:val="21"/>
            <w:tabs>
              <w:tab w:val="right" w:leader="dot" w:pos="9120"/>
            </w:tabs>
            <w:rPr>
              <w:rFonts w:cstheme="minorBidi"/>
              <w:kern w:val="2"/>
              <w:sz w:val="21"/>
            </w:rPr>
          </w:pPr>
          <w:r>
            <w:fldChar w:fldCharType="begin"/>
          </w:r>
          <w:r>
            <w:instrText xml:space="preserve"> HYPERLINK \l "_Toc182931806" </w:instrText>
          </w:r>
          <w:r>
            <w:fldChar w:fldCharType="separate"/>
          </w:r>
          <w:r>
            <w:rPr>
              <w:rStyle w:val="34"/>
              <w:rFonts w:hint="eastAsia"/>
            </w:rPr>
            <w:t>10.6  施工合同争议</w:t>
          </w:r>
          <w:r>
            <w:rPr>
              <w:rFonts w:hint="eastAsia"/>
            </w:rPr>
            <w:tab/>
          </w:r>
          <w:r>
            <w:rPr>
              <w:rFonts w:hint="eastAsia"/>
            </w:rPr>
            <w:fldChar w:fldCharType="begin"/>
          </w:r>
          <w:r>
            <w:rPr>
              <w:rFonts w:hint="eastAsia"/>
            </w:rPr>
            <w:instrText xml:space="preserve"> </w:instrText>
          </w:r>
          <w:r>
            <w:instrText xml:space="preserve">PAGEREF _Toc182931806 \h</w:instrText>
          </w:r>
          <w:r>
            <w:rPr>
              <w:rFonts w:hint="eastAsia"/>
            </w:rPr>
            <w:instrText xml:space="preserve"> </w:instrText>
          </w:r>
          <w:r>
            <w:rPr>
              <w:rFonts w:hint="eastAsia"/>
            </w:rPr>
            <w:fldChar w:fldCharType="separate"/>
          </w:r>
          <w:r>
            <w:t>106</w:t>
          </w:r>
          <w:r>
            <w:rPr>
              <w:rFonts w:hint="eastAsia"/>
            </w:rPr>
            <w:fldChar w:fldCharType="end"/>
          </w:r>
          <w:r>
            <w:rPr>
              <w:rFonts w:hint="eastAsia"/>
            </w:rPr>
            <w:fldChar w:fldCharType="end"/>
          </w:r>
        </w:p>
        <w:p w14:paraId="707BEE23">
          <w:pPr>
            <w:pStyle w:val="17"/>
            <w:tabs>
              <w:tab w:val="right" w:leader="dot" w:pos="9120"/>
            </w:tabs>
            <w:rPr>
              <w:rFonts w:cstheme="minorBidi"/>
              <w:kern w:val="2"/>
              <w:sz w:val="21"/>
            </w:rPr>
          </w:pPr>
          <w:r>
            <w:fldChar w:fldCharType="begin"/>
          </w:r>
          <w:r>
            <w:instrText xml:space="preserve"> HYPERLINK \l "_Toc182931807" </w:instrText>
          </w:r>
          <w:r>
            <w:fldChar w:fldCharType="separate"/>
          </w:r>
          <w:r>
            <w:rPr>
              <w:rStyle w:val="34"/>
              <w:rFonts w:hint="eastAsia"/>
            </w:rPr>
            <w:t>11  驻厂监理与设备监造</w:t>
          </w:r>
          <w:r>
            <w:rPr>
              <w:rFonts w:hint="eastAsia"/>
            </w:rPr>
            <w:tab/>
          </w:r>
          <w:r>
            <w:rPr>
              <w:rFonts w:hint="eastAsia"/>
            </w:rPr>
            <w:fldChar w:fldCharType="begin"/>
          </w:r>
          <w:r>
            <w:rPr>
              <w:rFonts w:hint="eastAsia"/>
            </w:rPr>
            <w:instrText xml:space="preserve"> </w:instrText>
          </w:r>
          <w:r>
            <w:instrText xml:space="preserve">PAGEREF _Toc182931807 \h</w:instrText>
          </w:r>
          <w:r>
            <w:rPr>
              <w:rFonts w:hint="eastAsia"/>
            </w:rPr>
            <w:instrText xml:space="preserve"> </w:instrText>
          </w:r>
          <w:r>
            <w:rPr>
              <w:rFonts w:hint="eastAsia"/>
            </w:rPr>
            <w:fldChar w:fldCharType="separate"/>
          </w:r>
          <w:r>
            <w:t>107</w:t>
          </w:r>
          <w:r>
            <w:rPr>
              <w:rFonts w:hint="eastAsia"/>
            </w:rPr>
            <w:fldChar w:fldCharType="end"/>
          </w:r>
          <w:r>
            <w:rPr>
              <w:rFonts w:hint="eastAsia"/>
            </w:rPr>
            <w:fldChar w:fldCharType="end"/>
          </w:r>
        </w:p>
        <w:p w14:paraId="4A319F24">
          <w:pPr>
            <w:pStyle w:val="21"/>
            <w:tabs>
              <w:tab w:val="right" w:leader="dot" w:pos="9120"/>
            </w:tabs>
            <w:rPr>
              <w:rFonts w:cstheme="minorBidi"/>
              <w:kern w:val="2"/>
              <w:sz w:val="21"/>
            </w:rPr>
          </w:pPr>
          <w:r>
            <w:fldChar w:fldCharType="begin"/>
          </w:r>
          <w:r>
            <w:instrText xml:space="preserve"> HYPERLINK \l "_Toc182931808" </w:instrText>
          </w:r>
          <w:r>
            <w:fldChar w:fldCharType="separate"/>
          </w:r>
          <w:r>
            <w:rPr>
              <w:rStyle w:val="34"/>
              <w:rFonts w:hint="eastAsia"/>
            </w:rPr>
            <w:t>11.1 一 般 规 定</w:t>
          </w:r>
          <w:r>
            <w:rPr>
              <w:rFonts w:hint="eastAsia"/>
            </w:rPr>
            <w:tab/>
          </w:r>
          <w:r>
            <w:rPr>
              <w:rFonts w:hint="eastAsia"/>
            </w:rPr>
            <w:fldChar w:fldCharType="begin"/>
          </w:r>
          <w:r>
            <w:rPr>
              <w:rFonts w:hint="eastAsia"/>
            </w:rPr>
            <w:instrText xml:space="preserve"> </w:instrText>
          </w:r>
          <w:r>
            <w:instrText xml:space="preserve">PAGEREF _Toc182931808 \h</w:instrText>
          </w:r>
          <w:r>
            <w:rPr>
              <w:rFonts w:hint="eastAsia"/>
            </w:rPr>
            <w:instrText xml:space="preserve"> </w:instrText>
          </w:r>
          <w:r>
            <w:rPr>
              <w:rFonts w:hint="eastAsia"/>
            </w:rPr>
            <w:fldChar w:fldCharType="separate"/>
          </w:r>
          <w:r>
            <w:t>107</w:t>
          </w:r>
          <w:r>
            <w:rPr>
              <w:rFonts w:hint="eastAsia"/>
            </w:rPr>
            <w:fldChar w:fldCharType="end"/>
          </w:r>
          <w:r>
            <w:rPr>
              <w:rFonts w:hint="eastAsia"/>
            </w:rPr>
            <w:fldChar w:fldCharType="end"/>
          </w:r>
        </w:p>
        <w:p w14:paraId="3A662988">
          <w:pPr>
            <w:pStyle w:val="21"/>
            <w:tabs>
              <w:tab w:val="right" w:leader="dot" w:pos="9120"/>
            </w:tabs>
            <w:rPr>
              <w:rFonts w:cstheme="minorBidi"/>
              <w:kern w:val="2"/>
              <w:sz w:val="21"/>
            </w:rPr>
          </w:pPr>
          <w:r>
            <w:fldChar w:fldCharType="begin"/>
          </w:r>
          <w:r>
            <w:instrText xml:space="preserve"> HYPERLINK \l "_Toc182931809" </w:instrText>
          </w:r>
          <w:r>
            <w:fldChar w:fldCharType="separate"/>
          </w:r>
          <w:r>
            <w:rPr>
              <w:rStyle w:val="34"/>
              <w:rFonts w:hint="eastAsia"/>
            </w:rPr>
            <w:t>11.2 驻厂监理</w:t>
          </w:r>
          <w:r>
            <w:rPr>
              <w:rFonts w:hint="eastAsia"/>
            </w:rPr>
            <w:tab/>
          </w:r>
          <w:r>
            <w:rPr>
              <w:rFonts w:hint="eastAsia"/>
            </w:rPr>
            <w:fldChar w:fldCharType="begin"/>
          </w:r>
          <w:r>
            <w:rPr>
              <w:rFonts w:hint="eastAsia"/>
            </w:rPr>
            <w:instrText xml:space="preserve"> </w:instrText>
          </w:r>
          <w:r>
            <w:instrText xml:space="preserve">PAGEREF _Toc182931809 \h</w:instrText>
          </w:r>
          <w:r>
            <w:rPr>
              <w:rFonts w:hint="eastAsia"/>
            </w:rPr>
            <w:instrText xml:space="preserve"> </w:instrText>
          </w:r>
          <w:r>
            <w:rPr>
              <w:rFonts w:hint="eastAsia"/>
            </w:rPr>
            <w:fldChar w:fldCharType="separate"/>
          </w:r>
          <w:r>
            <w:t>107</w:t>
          </w:r>
          <w:r>
            <w:rPr>
              <w:rFonts w:hint="eastAsia"/>
            </w:rPr>
            <w:fldChar w:fldCharType="end"/>
          </w:r>
          <w:r>
            <w:rPr>
              <w:rFonts w:hint="eastAsia"/>
            </w:rPr>
            <w:fldChar w:fldCharType="end"/>
          </w:r>
        </w:p>
        <w:p w14:paraId="38CB5907">
          <w:pPr>
            <w:pStyle w:val="21"/>
            <w:tabs>
              <w:tab w:val="right" w:leader="dot" w:pos="9120"/>
            </w:tabs>
            <w:rPr>
              <w:rFonts w:cstheme="minorBidi"/>
              <w:kern w:val="2"/>
              <w:sz w:val="21"/>
            </w:rPr>
          </w:pPr>
          <w:r>
            <w:fldChar w:fldCharType="begin"/>
          </w:r>
          <w:r>
            <w:instrText xml:space="preserve"> HYPERLINK \l "_Toc182931810" </w:instrText>
          </w:r>
          <w:r>
            <w:fldChar w:fldCharType="separate"/>
          </w:r>
          <w:r>
            <w:rPr>
              <w:rStyle w:val="34"/>
              <w:rFonts w:hint="eastAsia"/>
            </w:rPr>
            <w:t>11.3  设备监造</w:t>
          </w:r>
          <w:r>
            <w:rPr>
              <w:rFonts w:hint="eastAsia"/>
            </w:rPr>
            <w:tab/>
          </w:r>
          <w:r>
            <w:rPr>
              <w:rFonts w:hint="eastAsia"/>
            </w:rPr>
            <w:fldChar w:fldCharType="begin"/>
          </w:r>
          <w:r>
            <w:rPr>
              <w:rFonts w:hint="eastAsia"/>
            </w:rPr>
            <w:instrText xml:space="preserve"> </w:instrText>
          </w:r>
          <w:r>
            <w:instrText xml:space="preserve">PAGEREF _Toc182931810 \h</w:instrText>
          </w:r>
          <w:r>
            <w:rPr>
              <w:rFonts w:hint="eastAsia"/>
            </w:rPr>
            <w:instrText xml:space="preserve"> </w:instrText>
          </w:r>
          <w:r>
            <w:rPr>
              <w:rFonts w:hint="eastAsia"/>
            </w:rPr>
            <w:fldChar w:fldCharType="separate"/>
          </w:r>
          <w:r>
            <w:t>107</w:t>
          </w:r>
          <w:r>
            <w:rPr>
              <w:rFonts w:hint="eastAsia"/>
            </w:rPr>
            <w:fldChar w:fldCharType="end"/>
          </w:r>
          <w:r>
            <w:rPr>
              <w:rFonts w:hint="eastAsia"/>
            </w:rPr>
            <w:fldChar w:fldCharType="end"/>
          </w:r>
        </w:p>
        <w:p w14:paraId="6CEA0967">
          <w:pPr>
            <w:pStyle w:val="17"/>
            <w:tabs>
              <w:tab w:val="right" w:leader="dot" w:pos="9120"/>
            </w:tabs>
            <w:rPr>
              <w:rFonts w:cstheme="minorBidi"/>
              <w:kern w:val="2"/>
              <w:sz w:val="21"/>
            </w:rPr>
          </w:pPr>
          <w:r>
            <w:fldChar w:fldCharType="begin"/>
          </w:r>
          <w:r>
            <w:instrText xml:space="preserve"> HYPERLINK \l "_Toc182931811" </w:instrText>
          </w:r>
          <w:r>
            <w:fldChar w:fldCharType="separate"/>
          </w:r>
          <w:r>
            <w:rPr>
              <w:rStyle w:val="34"/>
              <w:rFonts w:hint="eastAsia"/>
            </w:rPr>
            <w:t>12  监理工作评价</w:t>
          </w:r>
          <w:r>
            <w:rPr>
              <w:rFonts w:hint="eastAsia"/>
            </w:rPr>
            <w:tab/>
          </w:r>
          <w:r>
            <w:rPr>
              <w:rFonts w:hint="eastAsia"/>
            </w:rPr>
            <w:fldChar w:fldCharType="begin"/>
          </w:r>
          <w:r>
            <w:rPr>
              <w:rFonts w:hint="eastAsia"/>
            </w:rPr>
            <w:instrText xml:space="preserve"> </w:instrText>
          </w:r>
          <w:r>
            <w:instrText xml:space="preserve">PAGEREF _Toc182931811 \h</w:instrText>
          </w:r>
          <w:r>
            <w:rPr>
              <w:rFonts w:hint="eastAsia"/>
            </w:rPr>
            <w:instrText xml:space="preserve"> </w:instrText>
          </w:r>
          <w:r>
            <w:rPr>
              <w:rFonts w:hint="eastAsia"/>
            </w:rPr>
            <w:fldChar w:fldCharType="separate"/>
          </w:r>
          <w:r>
            <w:t>109</w:t>
          </w:r>
          <w:r>
            <w:rPr>
              <w:rFonts w:hint="eastAsia"/>
            </w:rPr>
            <w:fldChar w:fldCharType="end"/>
          </w:r>
          <w:r>
            <w:rPr>
              <w:rFonts w:hint="eastAsia"/>
            </w:rPr>
            <w:fldChar w:fldCharType="end"/>
          </w:r>
        </w:p>
        <w:p w14:paraId="18BC804F">
          <w:pPr>
            <w:pStyle w:val="21"/>
            <w:tabs>
              <w:tab w:val="right" w:leader="dot" w:pos="9120"/>
            </w:tabs>
            <w:rPr>
              <w:rFonts w:cstheme="minorBidi"/>
              <w:kern w:val="2"/>
              <w:sz w:val="21"/>
            </w:rPr>
          </w:pPr>
          <w:r>
            <w:fldChar w:fldCharType="begin"/>
          </w:r>
          <w:r>
            <w:instrText xml:space="preserve"> HYPERLINK \l "_Toc182931812" </w:instrText>
          </w:r>
          <w:r>
            <w:fldChar w:fldCharType="separate"/>
          </w:r>
          <w:r>
            <w:rPr>
              <w:rStyle w:val="34"/>
              <w:rFonts w:hint="eastAsia"/>
            </w:rPr>
            <w:t>12.1一般规定</w:t>
          </w:r>
          <w:r>
            <w:rPr>
              <w:rFonts w:hint="eastAsia"/>
            </w:rPr>
            <w:tab/>
          </w:r>
          <w:r>
            <w:rPr>
              <w:rFonts w:hint="eastAsia"/>
            </w:rPr>
            <w:fldChar w:fldCharType="begin"/>
          </w:r>
          <w:r>
            <w:rPr>
              <w:rFonts w:hint="eastAsia"/>
            </w:rPr>
            <w:instrText xml:space="preserve"> </w:instrText>
          </w:r>
          <w:r>
            <w:instrText xml:space="preserve">PAGEREF _Toc182931812 \h</w:instrText>
          </w:r>
          <w:r>
            <w:rPr>
              <w:rFonts w:hint="eastAsia"/>
            </w:rPr>
            <w:instrText xml:space="preserve"> </w:instrText>
          </w:r>
          <w:r>
            <w:rPr>
              <w:rFonts w:hint="eastAsia"/>
            </w:rPr>
            <w:fldChar w:fldCharType="separate"/>
          </w:r>
          <w:r>
            <w:t>109</w:t>
          </w:r>
          <w:r>
            <w:rPr>
              <w:rFonts w:hint="eastAsia"/>
            </w:rPr>
            <w:fldChar w:fldCharType="end"/>
          </w:r>
          <w:r>
            <w:rPr>
              <w:rFonts w:hint="eastAsia"/>
            </w:rPr>
            <w:fldChar w:fldCharType="end"/>
          </w:r>
        </w:p>
        <w:p w14:paraId="411B4FBF">
          <w:pPr>
            <w:pStyle w:val="21"/>
            <w:tabs>
              <w:tab w:val="right" w:leader="dot" w:pos="9120"/>
            </w:tabs>
            <w:rPr>
              <w:rFonts w:cstheme="minorBidi"/>
              <w:kern w:val="2"/>
              <w:sz w:val="21"/>
            </w:rPr>
          </w:pPr>
          <w:r>
            <w:fldChar w:fldCharType="begin"/>
          </w:r>
          <w:r>
            <w:instrText xml:space="preserve"> HYPERLINK \l "_Toc182931813" </w:instrText>
          </w:r>
          <w:r>
            <w:fldChar w:fldCharType="separate"/>
          </w:r>
          <w:r>
            <w:rPr>
              <w:rStyle w:val="34"/>
              <w:rFonts w:hint="eastAsia"/>
            </w:rPr>
            <w:t>12.2评价内容</w:t>
          </w:r>
          <w:r>
            <w:rPr>
              <w:rFonts w:hint="eastAsia"/>
            </w:rPr>
            <w:tab/>
          </w:r>
          <w:r>
            <w:rPr>
              <w:rFonts w:hint="eastAsia"/>
            </w:rPr>
            <w:fldChar w:fldCharType="begin"/>
          </w:r>
          <w:r>
            <w:rPr>
              <w:rFonts w:hint="eastAsia"/>
            </w:rPr>
            <w:instrText xml:space="preserve"> </w:instrText>
          </w:r>
          <w:r>
            <w:instrText xml:space="preserve">PAGEREF _Toc182931813 \h</w:instrText>
          </w:r>
          <w:r>
            <w:rPr>
              <w:rFonts w:hint="eastAsia"/>
            </w:rPr>
            <w:instrText xml:space="preserve"> </w:instrText>
          </w:r>
          <w:r>
            <w:rPr>
              <w:rFonts w:hint="eastAsia"/>
            </w:rPr>
            <w:fldChar w:fldCharType="separate"/>
          </w:r>
          <w:r>
            <w:t>109</w:t>
          </w:r>
          <w:r>
            <w:rPr>
              <w:rFonts w:hint="eastAsia"/>
            </w:rPr>
            <w:fldChar w:fldCharType="end"/>
          </w:r>
          <w:r>
            <w:rPr>
              <w:rFonts w:hint="eastAsia"/>
            </w:rPr>
            <w:fldChar w:fldCharType="end"/>
          </w:r>
        </w:p>
        <w:p w14:paraId="1FFE5D83">
          <w:pPr>
            <w:pStyle w:val="21"/>
            <w:tabs>
              <w:tab w:val="right" w:leader="dot" w:pos="9120"/>
            </w:tabs>
            <w:rPr>
              <w:rFonts w:cstheme="minorBidi"/>
              <w:kern w:val="2"/>
              <w:sz w:val="21"/>
            </w:rPr>
          </w:pPr>
          <w:r>
            <w:fldChar w:fldCharType="begin"/>
          </w:r>
          <w:r>
            <w:instrText xml:space="preserve"> HYPERLINK \l "_Toc182931814" </w:instrText>
          </w:r>
          <w:r>
            <w:fldChar w:fldCharType="separate"/>
          </w:r>
          <w:r>
            <w:rPr>
              <w:rStyle w:val="34"/>
              <w:rFonts w:hint="eastAsia"/>
            </w:rPr>
            <w:t>12.3评价组织</w:t>
          </w:r>
          <w:r>
            <w:rPr>
              <w:rFonts w:hint="eastAsia"/>
            </w:rPr>
            <w:tab/>
          </w:r>
          <w:r>
            <w:rPr>
              <w:rFonts w:hint="eastAsia"/>
            </w:rPr>
            <w:fldChar w:fldCharType="begin"/>
          </w:r>
          <w:r>
            <w:rPr>
              <w:rFonts w:hint="eastAsia"/>
            </w:rPr>
            <w:instrText xml:space="preserve"> </w:instrText>
          </w:r>
          <w:r>
            <w:instrText xml:space="preserve">PAGEREF _Toc182931814 \h</w:instrText>
          </w:r>
          <w:r>
            <w:rPr>
              <w:rFonts w:hint="eastAsia"/>
            </w:rPr>
            <w:instrText xml:space="preserve"> </w:instrText>
          </w:r>
          <w:r>
            <w:rPr>
              <w:rFonts w:hint="eastAsia"/>
            </w:rPr>
            <w:fldChar w:fldCharType="separate"/>
          </w:r>
          <w:r>
            <w:t>109</w:t>
          </w:r>
          <w:r>
            <w:rPr>
              <w:rFonts w:hint="eastAsia"/>
            </w:rPr>
            <w:fldChar w:fldCharType="end"/>
          </w:r>
          <w:r>
            <w:rPr>
              <w:rFonts w:hint="eastAsia"/>
            </w:rPr>
            <w:fldChar w:fldCharType="end"/>
          </w:r>
        </w:p>
        <w:p w14:paraId="7C87DAF7">
          <w:pPr>
            <w:pStyle w:val="21"/>
            <w:tabs>
              <w:tab w:val="right" w:leader="dot" w:pos="9120"/>
            </w:tabs>
            <w:rPr>
              <w:rFonts w:cstheme="minorBidi"/>
              <w:kern w:val="2"/>
              <w:sz w:val="21"/>
            </w:rPr>
          </w:pPr>
          <w:r>
            <w:fldChar w:fldCharType="begin"/>
          </w:r>
          <w:r>
            <w:instrText xml:space="preserve"> HYPERLINK \l "_Toc182931815" </w:instrText>
          </w:r>
          <w:r>
            <w:fldChar w:fldCharType="separate"/>
          </w:r>
          <w:r>
            <w:rPr>
              <w:rStyle w:val="34"/>
              <w:rFonts w:hint="eastAsia"/>
            </w:rPr>
            <w:t>12.4评价标准</w:t>
          </w:r>
          <w:r>
            <w:rPr>
              <w:rFonts w:hint="eastAsia"/>
            </w:rPr>
            <w:tab/>
          </w:r>
          <w:r>
            <w:rPr>
              <w:rFonts w:hint="eastAsia"/>
            </w:rPr>
            <w:fldChar w:fldCharType="begin"/>
          </w:r>
          <w:r>
            <w:rPr>
              <w:rFonts w:hint="eastAsia"/>
            </w:rPr>
            <w:instrText xml:space="preserve"> </w:instrText>
          </w:r>
          <w:r>
            <w:instrText xml:space="preserve">PAGEREF _Toc182931815 \h</w:instrText>
          </w:r>
          <w:r>
            <w:rPr>
              <w:rFonts w:hint="eastAsia"/>
            </w:rPr>
            <w:instrText xml:space="preserve"> </w:instrText>
          </w:r>
          <w:r>
            <w:rPr>
              <w:rFonts w:hint="eastAsia"/>
            </w:rPr>
            <w:fldChar w:fldCharType="separate"/>
          </w:r>
          <w:r>
            <w:t>109</w:t>
          </w:r>
          <w:r>
            <w:rPr>
              <w:rFonts w:hint="eastAsia"/>
            </w:rPr>
            <w:fldChar w:fldCharType="end"/>
          </w:r>
          <w:r>
            <w:rPr>
              <w:rFonts w:hint="eastAsia"/>
            </w:rPr>
            <w:fldChar w:fldCharType="end"/>
          </w:r>
        </w:p>
        <w:p w14:paraId="6B5607A2">
          <w:pPr>
            <w:pStyle w:val="21"/>
            <w:tabs>
              <w:tab w:val="right" w:leader="dot" w:pos="9120"/>
            </w:tabs>
            <w:rPr>
              <w:rFonts w:cstheme="minorBidi"/>
              <w:kern w:val="2"/>
              <w:sz w:val="21"/>
            </w:rPr>
          </w:pPr>
          <w:r>
            <w:fldChar w:fldCharType="begin"/>
          </w:r>
          <w:r>
            <w:instrText xml:space="preserve"> HYPERLINK \l "_Toc182931816" </w:instrText>
          </w:r>
          <w:r>
            <w:fldChar w:fldCharType="separate"/>
          </w:r>
          <w:r>
            <w:rPr>
              <w:rStyle w:val="34"/>
              <w:rFonts w:hint="eastAsia"/>
            </w:rPr>
            <w:t>12.5  评价方法</w:t>
          </w:r>
          <w:r>
            <w:rPr>
              <w:rFonts w:hint="eastAsia"/>
            </w:rPr>
            <w:tab/>
          </w:r>
          <w:r>
            <w:rPr>
              <w:rFonts w:hint="eastAsia"/>
            </w:rPr>
            <w:fldChar w:fldCharType="begin"/>
          </w:r>
          <w:r>
            <w:rPr>
              <w:rFonts w:hint="eastAsia"/>
            </w:rPr>
            <w:instrText xml:space="preserve"> </w:instrText>
          </w:r>
          <w:r>
            <w:instrText xml:space="preserve">PAGEREF _Toc182931816 \h</w:instrText>
          </w:r>
          <w:r>
            <w:rPr>
              <w:rFonts w:hint="eastAsia"/>
            </w:rPr>
            <w:instrText xml:space="preserve"> </w:instrText>
          </w:r>
          <w:r>
            <w:rPr>
              <w:rFonts w:hint="eastAsia"/>
            </w:rPr>
            <w:fldChar w:fldCharType="separate"/>
          </w:r>
          <w:r>
            <w:t>110</w:t>
          </w:r>
          <w:r>
            <w:rPr>
              <w:rFonts w:hint="eastAsia"/>
            </w:rPr>
            <w:fldChar w:fldCharType="end"/>
          </w:r>
          <w:r>
            <w:rPr>
              <w:rFonts w:hint="eastAsia"/>
            </w:rPr>
            <w:fldChar w:fldCharType="end"/>
          </w:r>
        </w:p>
        <w:p w14:paraId="0662D88D">
          <w:pPr>
            <w:pStyle w:val="21"/>
            <w:tabs>
              <w:tab w:val="right" w:leader="dot" w:pos="9120"/>
            </w:tabs>
            <w:rPr>
              <w:rFonts w:cstheme="minorBidi"/>
              <w:kern w:val="2"/>
              <w:sz w:val="21"/>
            </w:rPr>
          </w:pPr>
          <w:r>
            <w:fldChar w:fldCharType="begin"/>
          </w:r>
          <w:r>
            <w:instrText xml:space="preserve"> HYPERLINK \l "_Toc182931817" </w:instrText>
          </w:r>
          <w:r>
            <w:fldChar w:fldCharType="separate"/>
          </w:r>
          <w:r>
            <w:rPr>
              <w:rStyle w:val="34"/>
              <w:rFonts w:hint="eastAsia"/>
            </w:rPr>
            <w:t>12.6  结论处理</w:t>
          </w:r>
          <w:r>
            <w:rPr>
              <w:rFonts w:hint="eastAsia"/>
            </w:rPr>
            <w:tab/>
          </w:r>
          <w:r>
            <w:rPr>
              <w:rFonts w:hint="eastAsia"/>
            </w:rPr>
            <w:fldChar w:fldCharType="begin"/>
          </w:r>
          <w:r>
            <w:rPr>
              <w:rFonts w:hint="eastAsia"/>
            </w:rPr>
            <w:instrText xml:space="preserve"> </w:instrText>
          </w:r>
          <w:r>
            <w:instrText xml:space="preserve">PAGEREF _Toc182931817 \h</w:instrText>
          </w:r>
          <w:r>
            <w:rPr>
              <w:rFonts w:hint="eastAsia"/>
            </w:rPr>
            <w:instrText xml:space="preserve"> </w:instrText>
          </w:r>
          <w:r>
            <w:rPr>
              <w:rFonts w:hint="eastAsia"/>
            </w:rPr>
            <w:fldChar w:fldCharType="separate"/>
          </w:r>
          <w:r>
            <w:t>110</w:t>
          </w:r>
          <w:r>
            <w:rPr>
              <w:rFonts w:hint="eastAsia"/>
            </w:rPr>
            <w:fldChar w:fldCharType="end"/>
          </w:r>
          <w:r>
            <w:rPr>
              <w:rFonts w:hint="eastAsia"/>
            </w:rPr>
            <w:fldChar w:fldCharType="end"/>
          </w:r>
        </w:p>
        <w:p w14:paraId="57C8DE95">
          <w:pPr>
            <w:pStyle w:val="17"/>
            <w:tabs>
              <w:tab w:val="right" w:leader="dot" w:pos="9120"/>
            </w:tabs>
            <w:rPr>
              <w:rFonts w:cstheme="minorBidi"/>
              <w:kern w:val="2"/>
              <w:sz w:val="21"/>
            </w:rPr>
          </w:pPr>
          <w:r>
            <w:fldChar w:fldCharType="begin"/>
          </w:r>
          <w:r>
            <w:instrText xml:space="preserve"> HYPERLINK \l "_Toc182931818" </w:instrText>
          </w:r>
          <w:r>
            <w:fldChar w:fldCharType="separate"/>
          </w:r>
          <w:r>
            <w:rPr>
              <w:rStyle w:val="34"/>
              <w:rFonts w:hint="eastAsia"/>
            </w:rPr>
            <w:t>13  监理文件资料管理</w:t>
          </w:r>
          <w:r>
            <w:rPr>
              <w:rFonts w:hint="eastAsia"/>
            </w:rPr>
            <w:tab/>
          </w:r>
          <w:r>
            <w:rPr>
              <w:rFonts w:hint="eastAsia"/>
            </w:rPr>
            <w:fldChar w:fldCharType="begin"/>
          </w:r>
          <w:r>
            <w:rPr>
              <w:rFonts w:hint="eastAsia"/>
            </w:rPr>
            <w:instrText xml:space="preserve"> </w:instrText>
          </w:r>
          <w:r>
            <w:instrText xml:space="preserve">PAGEREF _Toc182931818 \h</w:instrText>
          </w:r>
          <w:r>
            <w:rPr>
              <w:rFonts w:hint="eastAsia"/>
            </w:rPr>
            <w:instrText xml:space="preserve"> </w:instrText>
          </w:r>
          <w:r>
            <w:rPr>
              <w:rFonts w:hint="eastAsia"/>
            </w:rPr>
            <w:fldChar w:fldCharType="separate"/>
          </w:r>
          <w:r>
            <w:t>111</w:t>
          </w:r>
          <w:r>
            <w:rPr>
              <w:rFonts w:hint="eastAsia"/>
            </w:rPr>
            <w:fldChar w:fldCharType="end"/>
          </w:r>
          <w:r>
            <w:rPr>
              <w:rFonts w:hint="eastAsia"/>
            </w:rPr>
            <w:fldChar w:fldCharType="end"/>
          </w:r>
        </w:p>
        <w:p w14:paraId="55F077DF">
          <w:pPr>
            <w:pStyle w:val="21"/>
            <w:tabs>
              <w:tab w:val="right" w:leader="dot" w:pos="9120"/>
            </w:tabs>
            <w:rPr>
              <w:rFonts w:cstheme="minorBidi"/>
              <w:kern w:val="2"/>
              <w:sz w:val="21"/>
            </w:rPr>
          </w:pPr>
          <w:r>
            <w:fldChar w:fldCharType="begin"/>
          </w:r>
          <w:r>
            <w:instrText xml:space="preserve"> HYPERLINK \l "_Toc182931819" </w:instrText>
          </w:r>
          <w:r>
            <w:fldChar w:fldCharType="separate"/>
          </w:r>
          <w:r>
            <w:rPr>
              <w:rStyle w:val="34"/>
              <w:rFonts w:hint="eastAsia"/>
            </w:rPr>
            <w:t>13.1  一般规定</w:t>
          </w:r>
          <w:r>
            <w:rPr>
              <w:rFonts w:hint="eastAsia"/>
            </w:rPr>
            <w:tab/>
          </w:r>
          <w:r>
            <w:rPr>
              <w:rFonts w:hint="eastAsia"/>
            </w:rPr>
            <w:fldChar w:fldCharType="begin"/>
          </w:r>
          <w:r>
            <w:rPr>
              <w:rFonts w:hint="eastAsia"/>
            </w:rPr>
            <w:instrText xml:space="preserve"> </w:instrText>
          </w:r>
          <w:r>
            <w:instrText xml:space="preserve">PAGEREF _Toc182931819 \h</w:instrText>
          </w:r>
          <w:r>
            <w:rPr>
              <w:rFonts w:hint="eastAsia"/>
            </w:rPr>
            <w:instrText xml:space="preserve"> </w:instrText>
          </w:r>
          <w:r>
            <w:rPr>
              <w:rFonts w:hint="eastAsia"/>
            </w:rPr>
            <w:fldChar w:fldCharType="separate"/>
          </w:r>
          <w:r>
            <w:t>111</w:t>
          </w:r>
          <w:r>
            <w:rPr>
              <w:rFonts w:hint="eastAsia"/>
            </w:rPr>
            <w:fldChar w:fldCharType="end"/>
          </w:r>
          <w:r>
            <w:rPr>
              <w:rFonts w:hint="eastAsia"/>
            </w:rPr>
            <w:fldChar w:fldCharType="end"/>
          </w:r>
        </w:p>
        <w:p w14:paraId="00A5234E">
          <w:pPr>
            <w:pStyle w:val="21"/>
            <w:tabs>
              <w:tab w:val="right" w:leader="dot" w:pos="9120"/>
            </w:tabs>
            <w:rPr>
              <w:rFonts w:cstheme="minorBidi"/>
              <w:kern w:val="2"/>
              <w:sz w:val="21"/>
            </w:rPr>
          </w:pPr>
          <w:r>
            <w:fldChar w:fldCharType="begin"/>
          </w:r>
          <w:r>
            <w:instrText xml:space="preserve"> HYPERLINK \l "_Toc182931820" </w:instrText>
          </w:r>
          <w:r>
            <w:fldChar w:fldCharType="separate"/>
          </w:r>
          <w:r>
            <w:rPr>
              <w:rStyle w:val="34"/>
              <w:rFonts w:hint="eastAsia"/>
            </w:rPr>
            <w:t>13.2  监理文件资料内容</w:t>
          </w:r>
          <w:r>
            <w:rPr>
              <w:rFonts w:hint="eastAsia"/>
            </w:rPr>
            <w:tab/>
          </w:r>
          <w:r>
            <w:rPr>
              <w:rFonts w:hint="eastAsia"/>
            </w:rPr>
            <w:fldChar w:fldCharType="begin"/>
          </w:r>
          <w:r>
            <w:rPr>
              <w:rFonts w:hint="eastAsia"/>
            </w:rPr>
            <w:instrText xml:space="preserve"> </w:instrText>
          </w:r>
          <w:r>
            <w:instrText xml:space="preserve">PAGEREF _Toc182931820 \h</w:instrText>
          </w:r>
          <w:r>
            <w:rPr>
              <w:rFonts w:hint="eastAsia"/>
            </w:rPr>
            <w:instrText xml:space="preserve"> </w:instrText>
          </w:r>
          <w:r>
            <w:rPr>
              <w:rFonts w:hint="eastAsia"/>
            </w:rPr>
            <w:fldChar w:fldCharType="separate"/>
          </w:r>
          <w:r>
            <w:t>111</w:t>
          </w:r>
          <w:r>
            <w:rPr>
              <w:rFonts w:hint="eastAsia"/>
            </w:rPr>
            <w:fldChar w:fldCharType="end"/>
          </w:r>
          <w:r>
            <w:rPr>
              <w:rFonts w:hint="eastAsia"/>
            </w:rPr>
            <w:fldChar w:fldCharType="end"/>
          </w:r>
        </w:p>
        <w:p w14:paraId="250FA50D">
          <w:pPr>
            <w:pStyle w:val="21"/>
            <w:tabs>
              <w:tab w:val="right" w:leader="dot" w:pos="9120"/>
            </w:tabs>
            <w:rPr>
              <w:rFonts w:cstheme="minorBidi"/>
              <w:kern w:val="2"/>
              <w:sz w:val="21"/>
            </w:rPr>
          </w:pPr>
          <w:r>
            <w:fldChar w:fldCharType="begin"/>
          </w:r>
          <w:r>
            <w:instrText xml:space="preserve"> HYPERLINK \l "_Toc182931821" </w:instrText>
          </w:r>
          <w:r>
            <w:fldChar w:fldCharType="separate"/>
          </w:r>
          <w:r>
            <w:rPr>
              <w:rStyle w:val="34"/>
              <w:rFonts w:hint="eastAsia"/>
            </w:rPr>
            <w:t>13.3  监理文件资料归档</w:t>
          </w:r>
          <w:r>
            <w:rPr>
              <w:rFonts w:hint="eastAsia"/>
            </w:rPr>
            <w:tab/>
          </w:r>
          <w:r>
            <w:rPr>
              <w:rFonts w:hint="eastAsia"/>
            </w:rPr>
            <w:fldChar w:fldCharType="begin"/>
          </w:r>
          <w:r>
            <w:rPr>
              <w:rFonts w:hint="eastAsia"/>
            </w:rPr>
            <w:instrText xml:space="preserve"> </w:instrText>
          </w:r>
          <w:r>
            <w:instrText xml:space="preserve">PAGEREF _Toc182931821 \h</w:instrText>
          </w:r>
          <w:r>
            <w:rPr>
              <w:rFonts w:hint="eastAsia"/>
            </w:rPr>
            <w:instrText xml:space="preserve"> </w:instrText>
          </w:r>
          <w:r>
            <w:rPr>
              <w:rFonts w:hint="eastAsia"/>
            </w:rPr>
            <w:fldChar w:fldCharType="separate"/>
          </w:r>
          <w:r>
            <w:t>111</w:t>
          </w:r>
          <w:r>
            <w:rPr>
              <w:rFonts w:hint="eastAsia"/>
            </w:rPr>
            <w:fldChar w:fldCharType="end"/>
          </w:r>
          <w:r>
            <w:rPr>
              <w:rFonts w:hint="eastAsia"/>
            </w:rPr>
            <w:fldChar w:fldCharType="end"/>
          </w:r>
        </w:p>
        <w:p w14:paraId="531F97E9">
          <w:pPr>
            <w:pStyle w:val="17"/>
            <w:tabs>
              <w:tab w:val="right" w:leader="dot" w:pos="9120"/>
            </w:tabs>
            <w:rPr>
              <w:rFonts w:cstheme="minorBidi"/>
              <w:kern w:val="2"/>
              <w:sz w:val="21"/>
            </w:rPr>
          </w:pPr>
          <w:r>
            <w:fldChar w:fldCharType="begin"/>
          </w:r>
          <w:r>
            <w:instrText xml:space="preserve"> HYPERLINK \l "_Toc182931822" </w:instrText>
          </w:r>
          <w:r>
            <w:fldChar w:fldCharType="separate"/>
          </w:r>
          <w:r>
            <w:rPr>
              <w:rStyle w:val="34"/>
              <w:rFonts w:hint="eastAsia"/>
            </w:rPr>
            <w:t>14  监理工作信息化管理</w:t>
          </w:r>
          <w:r>
            <w:rPr>
              <w:rFonts w:hint="eastAsia"/>
            </w:rPr>
            <w:tab/>
          </w:r>
          <w:r>
            <w:rPr>
              <w:rFonts w:hint="eastAsia"/>
            </w:rPr>
            <w:fldChar w:fldCharType="begin"/>
          </w:r>
          <w:r>
            <w:rPr>
              <w:rFonts w:hint="eastAsia"/>
            </w:rPr>
            <w:instrText xml:space="preserve"> </w:instrText>
          </w:r>
          <w:r>
            <w:instrText xml:space="preserve">PAGEREF _Toc182931822 \h</w:instrText>
          </w:r>
          <w:r>
            <w:rPr>
              <w:rFonts w:hint="eastAsia"/>
            </w:rPr>
            <w:instrText xml:space="preserve"> </w:instrText>
          </w:r>
          <w:r>
            <w:rPr>
              <w:rFonts w:hint="eastAsia"/>
            </w:rPr>
            <w:fldChar w:fldCharType="separate"/>
          </w:r>
          <w:r>
            <w:t>113</w:t>
          </w:r>
          <w:r>
            <w:rPr>
              <w:rFonts w:hint="eastAsia"/>
            </w:rPr>
            <w:fldChar w:fldCharType="end"/>
          </w:r>
          <w:r>
            <w:rPr>
              <w:rFonts w:hint="eastAsia"/>
            </w:rPr>
            <w:fldChar w:fldCharType="end"/>
          </w:r>
        </w:p>
        <w:p w14:paraId="4F317775">
          <w:pPr>
            <w:pStyle w:val="21"/>
            <w:tabs>
              <w:tab w:val="right" w:leader="dot" w:pos="9120"/>
            </w:tabs>
            <w:rPr>
              <w:rFonts w:cstheme="minorBidi"/>
              <w:kern w:val="2"/>
              <w:sz w:val="21"/>
            </w:rPr>
          </w:pPr>
          <w:r>
            <w:fldChar w:fldCharType="begin"/>
          </w:r>
          <w:r>
            <w:instrText xml:space="preserve"> HYPERLINK \l "_Toc182931823" </w:instrText>
          </w:r>
          <w:r>
            <w:fldChar w:fldCharType="separate"/>
          </w:r>
          <w:r>
            <w:rPr>
              <w:rStyle w:val="34"/>
              <w:rFonts w:hint="eastAsia"/>
            </w:rPr>
            <w:t>14.1 一般规定</w:t>
          </w:r>
          <w:r>
            <w:rPr>
              <w:rFonts w:hint="eastAsia"/>
            </w:rPr>
            <w:tab/>
          </w:r>
          <w:r>
            <w:rPr>
              <w:rFonts w:hint="eastAsia"/>
            </w:rPr>
            <w:fldChar w:fldCharType="begin"/>
          </w:r>
          <w:r>
            <w:rPr>
              <w:rFonts w:hint="eastAsia"/>
            </w:rPr>
            <w:instrText xml:space="preserve"> </w:instrText>
          </w:r>
          <w:r>
            <w:instrText xml:space="preserve">PAGEREF _Toc182931823 \h</w:instrText>
          </w:r>
          <w:r>
            <w:rPr>
              <w:rFonts w:hint="eastAsia"/>
            </w:rPr>
            <w:instrText xml:space="preserve"> </w:instrText>
          </w:r>
          <w:r>
            <w:rPr>
              <w:rFonts w:hint="eastAsia"/>
            </w:rPr>
            <w:fldChar w:fldCharType="separate"/>
          </w:r>
          <w:r>
            <w:t>113</w:t>
          </w:r>
          <w:r>
            <w:rPr>
              <w:rFonts w:hint="eastAsia"/>
            </w:rPr>
            <w:fldChar w:fldCharType="end"/>
          </w:r>
          <w:r>
            <w:rPr>
              <w:rFonts w:hint="eastAsia"/>
            </w:rPr>
            <w:fldChar w:fldCharType="end"/>
          </w:r>
        </w:p>
        <w:p w14:paraId="4BF392F6">
          <w:pPr>
            <w:pStyle w:val="21"/>
            <w:tabs>
              <w:tab w:val="right" w:leader="dot" w:pos="9120"/>
            </w:tabs>
            <w:rPr>
              <w:rFonts w:cstheme="minorBidi"/>
              <w:kern w:val="2"/>
              <w:sz w:val="21"/>
            </w:rPr>
          </w:pPr>
          <w:r>
            <w:fldChar w:fldCharType="begin"/>
          </w:r>
          <w:r>
            <w:instrText xml:space="preserve"> HYPERLINK \l "_Toc182931824" </w:instrText>
          </w:r>
          <w:r>
            <w:fldChar w:fldCharType="separate"/>
          </w:r>
          <w:r>
            <w:rPr>
              <w:rStyle w:val="34"/>
              <w:rFonts w:hint="eastAsia"/>
            </w:rPr>
            <w:t>14.2 监理工作行为信息化</w:t>
          </w:r>
          <w:r>
            <w:rPr>
              <w:rFonts w:hint="eastAsia"/>
            </w:rPr>
            <w:tab/>
          </w:r>
          <w:r>
            <w:rPr>
              <w:rFonts w:hint="eastAsia"/>
            </w:rPr>
            <w:fldChar w:fldCharType="begin"/>
          </w:r>
          <w:r>
            <w:rPr>
              <w:rFonts w:hint="eastAsia"/>
            </w:rPr>
            <w:instrText xml:space="preserve"> </w:instrText>
          </w:r>
          <w:r>
            <w:instrText xml:space="preserve">PAGEREF _Toc182931824 \h</w:instrText>
          </w:r>
          <w:r>
            <w:rPr>
              <w:rFonts w:hint="eastAsia"/>
            </w:rPr>
            <w:instrText xml:space="preserve"> </w:instrText>
          </w:r>
          <w:r>
            <w:rPr>
              <w:rFonts w:hint="eastAsia"/>
            </w:rPr>
            <w:fldChar w:fldCharType="separate"/>
          </w:r>
          <w:r>
            <w:t>114</w:t>
          </w:r>
          <w:r>
            <w:rPr>
              <w:rFonts w:hint="eastAsia"/>
            </w:rPr>
            <w:fldChar w:fldCharType="end"/>
          </w:r>
          <w:r>
            <w:rPr>
              <w:rFonts w:hint="eastAsia"/>
            </w:rPr>
            <w:fldChar w:fldCharType="end"/>
          </w:r>
        </w:p>
        <w:p w14:paraId="51DBD726">
          <w:pPr>
            <w:pStyle w:val="21"/>
            <w:tabs>
              <w:tab w:val="right" w:leader="dot" w:pos="9120"/>
            </w:tabs>
            <w:rPr>
              <w:rFonts w:cstheme="minorBidi"/>
              <w:kern w:val="2"/>
              <w:sz w:val="21"/>
            </w:rPr>
          </w:pPr>
          <w:r>
            <w:fldChar w:fldCharType="begin"/>
          </w:r>
          <w:r>
            <w:instrText xml:space="preserve"> HYPERLINK \l "_Toc182931825" </w:instrText>
          </w:r>
          <w:r>
            <w:fldChar w:fldCharType="separate"/>
          </w:r>
          <w:r>
            <w:rPr>
              <w:rStyle w:val="34"/>
              <w:rFonts w:hint="eastAsia"/>
            </w:rPr>
            <w:t>14.3 监理文件资料归档信息化</w:t>
          </w:r>
          <w:r>
            <w:rPr>
              <w:rFonts w:hint="eastAsia"/>
            </w:rPr>
            <w:tab/>
          </w:r>
          <w:r>
            <w:rPr>
              <w:rFonts w:hint="eastAsia"/>
            </w:rPr>
            <w:fldChar w:fldCharType="begin"/>
          </w:r>
          <w:r>
            <w:rPr>
              <w:rFonts w:hint="eastAsia"/>
            </w:rPr>
            <w:instrText xml:space="preserve"> </w:instrText>
          </w:r>
          <w:r>
            <w:instrText xml:space="preserve">PAGEREF _Toc182931825 \h</w:instrText>
          </w:r>
          <w:r>
            <w:rPr>
              <w:rFonts w:hint="eastAsia"/>
            </w:rPr>
            <w:instrText xml:space="preserve"> </w:instrText>
          </w:r>
          <w:r>
            <w:rPr>
              <w:rFonts w:hint="eastAsia"/>
            </w:rPr>
            <w:fldChar w:fldCharType="separate"/>
          </w:r>
          <w:r>
            <w:t>114</w:t>
          </w:r>
          <w:r>
            <w:rPr>
              <w:rFonts w:hint="eastAsia"/>
            </w:rPr>
            <w:fldChar w:fldCharType="end"/>
          </w:r>
          <w:r>
            <w:rPr>
              <w:rFonts w:hint="eastAsia"/>
            </w:rPr>
            <w:fldChar w:fldCharType="end"/>
          </w:r>
        </w:p>
        <w:p w14:paraId="211E603C">
          <w:pPr>
            <w:pStyle w:val="17"/>
            <w:tabs>
              <w:tab w:val="right" w:leader="dot" w:pos="9120"/>
            </w:tabs>
            <w:rPr>
              <w:rFonts w:cstheme="minorBidi"/>
              <w:kern w:val="2"/>
              <w:sz w:val="21"/>
            </w:rPr>
          </w:pPr>
          <w:r>
            <w:fldChar w:fldCharType="begin"/>
          </w:r>
          <w:r>
            <w:instrText xml:space="preserve"> HYPERLINK \l "_Toc182931826" </w:instrText>
          </w:r>
          <w:r>
            <w:fldChar w:fldCharType="separate"/>
          </w:r>
          <w:r>
            <w:rPr>
              <w:rStyle w:val="34"/>
              <w:rFonts w:hint="eastAsia"/>
            </w:rPr>
            <w:t>15  相关服务</w:t>
          </w:r>
          <w:r>
            <w:rPr>
              <w:rFonts w:hint="eastAsia"/>
            </w:rPr>
            <w:tab/>
          </w:r>
          <w:r>
            <w:rPr>
              <w:rFonts w:hint="eastAsia"/>
            </w:rPr>
            <w:fldChar w:fldCharType="begin"/>
          </w:r>
          <w:r>
            <w:rPr>
              <w:rFonts w:hint="eastAsia"/>
            </w:rPr>
            <w:instrText xml:space="preserve"> </w:instrText>
          </w:r>
          <w:r>
            <w:instrText xml:space="preserve">PAGEREF _Toc182931826 \h</w:instrText>
          </w:r>
          <w:r>
            <w:rPr>
              <w:rFonts w:hint="eastAsia"/>
            </w:rPr>
            <w:instrText xml:space="preserve"> </w:instrText>
          </w:r>
          <w:r>
            <w:rPr>
              <w:rFonts w:hint="eastAsia"/>
            </w:rPr>
            <w:fldChar w:fldCharType="separate"/>
          </w:r>
          <w:r>
            <w:t>116</w:t>
          </w:r>
          <w:r>
            <w:rPr>
              <w:rFonts w:hint="eastAsia"/>
            </w:rPr>
            <w:fldChar w:fldCharType="end"/>
          </w:r>
          <w:r>
            <w:rPr>
              <w:rFonts w:hint="eastAsia"/>
            </w:rPr>
            <w:fldChar w:fldCharType="end"/>
          </w:r>
        </w:p>
        <w:p w14:paraId="4E837946">
          <w:pPr>
            <w:pStyle w:val="21"/>
            <w:tabs>
              <w:tab w:val="right" w:leader="dot" w:pos="9120"/>
            </w:tabs>
            <w:rPr>
              <w:rFonts w:cstheme="minorBidi"/>
              <w:kern w:val="2"/>
              <w:sz w:val="21"/>
            </w:rPr>
          </w:pPr>
          <w:r>
            <w:fldChar w:fldCharType="begin"/>
          </w:r>
          <w:r>
            <w:instrText xml:space="preserve"> HYPERLINK \l "_Toc182931827" </w:instrText>
          </w:r>
          <w:r>
            <w:fldChar w:fldCharType="separate"/>
          </w:r>
          <w:r>
            <w:rPr>
              <w:rStyle w:val="34"/>
              <w:rFonts w:hint="eastAsia"/>
            </w:rPr>
            <w:t>15.1 一般规定</w:t>
          </w:r>
          <w:r>
            <w:rPr>
              <w:rFonts w:hint="eastAsia"/>
            </w:rPr>
            <w:tab/>
          </w:r>
          <w:r>
            <w:rPr>
              <w:rFonts w:hint="eastAsia"/>
            </w:rPr>
            <w:fldChar w:fldCharType="begin"/>
          </w:r>
          <w:r>
            <w:rPr>
              <w:rFonts w:hint="eastAsia"/>
            </w:rPr>
            <w:instrText xml:space="preserve"> </w:instrText>
          </w:r>
          <w:r>
            <w:instrText xml:space="preserve">PAGEREF _Toc182931827 \h</w:instrText>
          </w:r>
          <w:r>
            <w:rPr>
              <w:rFonts w:hint="eastAsia"/>
            </w:rPr>
            <w:instrText xml:space="preserve"> </w:instrText>
          </w:r>
          <w:r>
            <w:rPr>
              <w:rFonts w:hint="eastAsia"/>
            </w:rPr>
            <w:fldChar w:fldCharType="separate"/>
          </w:r>
          <w:r>
            <w:t>116</w:t>
          </w:r>
          <w:r>
            <w:rPr>
              <w:rFonts w:hint="eastAsia"/>
            </w:rPr>
            <w:fldChar w:fldCharType="end"/>
          </w:r>
          <w:r>
            <w:rPr>
              <w:rFonts w:hint="eastAsia"/>
            </w:rPr>
            <w:fldChar w:fldCharType="end"/>
          </w:r>
        </w:p>
        <w:p w14:paraId="72EB64E1">
          <w:pPr>
            <w:pStyle w:val="21"/>
            <w:tabs>
              <w:tab w:val="right" w:leader="dot" w:pos="9120"/>
            </w:tabs>
            <w:rPr>
              <w:rFonts w:cstheme="minorBidi"/>
              <w:kern w:val="2"/>
              <w:sz w:val="21"/>
            </w:rPr>
          </w:pPr>
          <w:r>
            <w:fldChar w:fldCharType="begin"/>
          </w:r>
          <w:r>
            <w:instrText xml:space="preserve"> HYPERLINK \l "_Toc182931828" </w:instrText>
          </w:r>
          <w:r>
            <w:fldChar w:fldCharType="separate"/>
          </w:r>
          <w:r>
            <w:rPr>
              <w:rStyle w:val="34"/>
              <w:rFonts w:hint="eastAsia"/>
            </w:rPr>
            <w:t>15.2 工程勘察阶段服务</w:t>
          </w:r>
          <w:r>
            <w:rPr>
              <w:rFonts w:hint="eastAsia"/>
            </w:rPr>
            <w:tab/>
          </w:r>
          <w:r>
            <w:rPr>
              <w:rFonts w:hint="eastAsia"/>
            </w:rPr>
            <w:fldChar w:fldCharType="begin"/>
          </w:r>
          <w:r>
            <w:rPr>
              <w:rFonts w:hint="eastAsia"/>
            </w:rPr>
            <w:instrText xml:space="preserve"> </w:instrText>
          </w:r>
          <w:r>
            <w:instrText xml:space="preserve">PAGEREF _Toc182931828 \h</w:instrText>
          </w:r>
          <w:r>
            <w:rPr>
              <w:rFonts w:hint="eastAsia"/>
            </w:rPr>
            <w:instrText xml:space="preserve"> </w:instrText>
          </w:r>
          <w:r>
            <w:rPr>
              <w:rFonts w:hint="eastAsia"/>
            </w:rPr>
            <w:fldChar w:fldCharType="separate"/>
          </w:r>
          <w:r>
            <w:t>116</w:t>
          </w:r>
          <w:r>
            <w:rPr>
              <w:rFonts w:hint="eastAsia"/>
            </w:rPr>
            <w:fldChar w:fldCharType="end"/>
          </w:r>
          <w:r>
            <w:rPr>
              <w:rFonts w:hint="eastAsia"/>
            </w:rPr>
            <w:fldChar w:fldCharType="end"/>
          </w:r>
        </w:p>
        <w:p w14:paraId="64CF3C95">
          <w:pPr>
            <w:pStyle w:val="21"/>
            <w:tabs>
              <w:tab w:val="right" w:leader="dot" w:pos="9120"/>
            </w:tabs>
            <w:rPr>
              <w:rFonts w:cstheme="minorBidi"/>
              <w:kern w:val="2"/>
              <w:sz w:val="21"/>
            </w:rPr>
          </w:pPr>
          <w:r>
            <w:fldChar w:fldCharType="begin"/>
          </w:r>
          <w:r>
            <w:instrText xml:space="preserve"> HYPERLINK \l "_Toc182931829" </w:instrText>
          </w:r>
          <w:r>
            <w:fldChar w:fldCharType="separate"/>
          </w:r>
          <w:r>
            <w:rPr>
              <w:rStyle w:val="34"/>
              <w:rFonts w:hint="eastAsia"/>
            </w:rPr>
            <w:t>15.3 工程设计阶段服务</w:t>
          </w:r>
          <w:r>
            <w:rPr>
              <w:rFonts w:hint="eastAsia"/>
            </w:rPr>
            <w:tab/>
          </w:r>
          <w:r>
            <w:rPr>
              <w:rFonts w:hint="eastAsia"/>
            </w:rPr>
            <w:fldChar w:fldCharType="begin"/>
          </w:r>
          <w:r>
            <w:rPr>
              <w:rFonts w:hint="eastAsia"/>
            </w:rPr>
            <w:instrText xml:space="preserve"> </w:instrText>
          </w:r>
          <w:r>
            <w:instrText xml:space="preserve">PAGEREF _Toc182931829 \h</w:instrText>
          </w:r>
          <w:r>
            <w:rPr>
              <w:rFonts w:hint="eastAsia"/>
            </w:rPr>
            <w:instrText xml:space="preserve"> </w:instrText>
          </w:r>
          <w:r>
            <w:rPr>
              <w:rFonts w:hint="eastAsia"/>
            </w:rPr>
            <w:fldChar w:fldCharType="separate"/>
          </w:r>
          <w:r>
            <w:t>119</w:t>
          </w:r>
          <w:r>
            <w:rPr>
              <w:rFonts w:hint="eastAsia"/>
            </w:rPr>
            <w:fldChar w:fldCharType="end"/>
          </w:r>
          <w:r>
            <w:rPr>
              <w:rFonts w:hint="eastAsia"/>
            </w:rPr>
            <w:fldChar w:fldCharType="end"/>
          </w:r>
        </w:p>
        <w:p w14:paraId="7DD27006">
          <w:pPr>
            <w:pStyle w:val="21"/>
            <w:tabs>
              <w:tab w:val="right" w:leader="dot" w:pos="9120"/>
            </w:tabs>
            <w:rPr>
              <w:rFonts w:cstheme="minorBidi"/>
              <w:kern w:val="2"/>
              <w:sz w:val="21"/>
            </w:rPr>
          </w:pPr>
          <w:r>
            <w:fldChar w:fldCharType="begin"/>
          </w:r>
          <w:r>
            <w:instrText xml:space="preserve"> HYPERLINK \l "_Toc182931830" </w:instrText>
          </w:r>
          <w:r>
            <w:fldChar w:fldCharType="separate"/>
          </w:r>
          <w:r>
            <w:rPr>
              <w:rStyle w:val="34"/>
              <w:rFonts w:hint="eastAsia"/>
            </w:rPr>
            <w:t>15.4 设备采购服务</w:t>
          </w:r>
          <w:r>
            <w:rPr>
              <w:rFonts w:hint="eastAsia"/>
            </w:rPr>
            <w:tab/>
          </w:r>
          <w:r>
            <w:rPr>
              <w:rFonts w:hint="eastAsia"/>
            </w:rPr>
            <w:fldChar w:fldCharType="begin"/>
          </w:r>
          <w:r>
            <w:rPr>
              <w:rFonts w:hint="eastAsia"/>
            </w:rPr>
            <w:instrText xml:space="preserve"> </w:instrText>
          </w:r>
          <w:r>
            <w:instrText xml:space="preserve">PAGEREF _Toc182931830 \h</w:instrText>
          </w:r>
          <w:r>
            <w:rPr>
              <w:rFonts w:hint="eastAsia"/>
            </w:rPr>
            <w:instrText xml:space="preserve"> </w:instrText>
          </w:r>
          <w:r>
            <w:rPr>
              <w:rFonts w:hint="eastAsia"/>
            </w:rPr>
            <w:fldChar w:fldCharType="separate"/>
          </w:r>
          <w:r>
            <w:t>121</w:t>
          </w:r>
          <w:r>
            <w:rPr>
              <w:rFonts w:hint="eastAsia"/>
            </w:rPr>
            <w:fldChar w:fldCharType="end"/>
          </w:r>
          <w:r>
            <w:rPr>
              <w:rFonts w:hint="eastAsia"/>
            </w:rPr>
            <w:fldChar w:fldCharType="end"/>
          </w:r>
        </w:p>
        <w:p w14:paraId="004C097C">
          <w:pPr>
            <w:pStyle w:val="21"/>
            <w:tabs>
              <w:tab w:val="right" w:leader="dot" w:pos="9120"/>
            </w:tabs>
            <w:rPr>
              <w:rFonts w:cstheme="minorBidi"/>
              <w:kern w:val="2"/>
              <w:sz w:val="21"/>
            </w:rPr>
          </w:pPr>
          <w:r>
            <w:fldChar w:fldCharType="begin"/>
          </w:r>
          <w:r>
            <w:instrText xml:space="preserve"> HYPERLINK \l "_Toc182931831" </w:instrText>
          </w:r>
          <w:r>
            <w:fldChar w:fldCharType="separate"/>
          </w:r>
          <w:r>
            <w:rPr>
              <w:rStyle w:val="34"/>
              <w:rFonts w:hint="eastAsia"/>
            </w:rPr>
            <w:t>15.5 工程保修阶段服务</w:t>
          </w:r>
          <w:r>
            <w:rPr>
              <w:rFonts w:hint="eastAsia"/>
            </w:rPr>
            <w:tab/>
          </w:r>
          <w:r>
            <w:rPr>
              <w:rFonts w:hint="eastAsia"/>
            </w:rPr>
            <w:fldChar w:fldCharType="begin"/>
          </w:r>
          <w:r>
            <w:rPr>
              <w:rFonts w:hint="eastAsia"/>
            </w:rPr>
            <w:instrText xml:space="preserve"> </w:instrText>
          </w:r>
          <w:r>
            <w:instrText xml:space="preserve">PAGEREF _Toc182931831 \h</w:instrText>
          </w:r>
          <w:r>
            <w:rPr>
              <w:rFonts w:hint="eastAsia"/>
            </w:rPr>
            <w:instrText xml:space="preserve"> </w:instrText>
          </w:r>
          <w:r>
            <w:rPr>
              <w:rFonts w:hint="eastAsia"/>
            </w:rPr>
            <w:fldChar w:fldCharType="separate"/>
          </w:r>
          <w:r>
            <w:t>122</w:t>
          </w:r>
          <w:r>
            <w:rPr>
              <w:rFonts w:hint="eastAsia"/>
            </w:rPr>
            <w:fldChar w:fldCharType="end"/>
          </w:r>
          <w:r>
            <w:rPr>
              <w:rFonts w:hint="eastAsia"/>
            </w:rPr>
            <w:fldChar w:fldCharType="end"/>
          </w:r>
        </w:p>
        <w:p w14:paraId="0514AE85">
          <w:pPr>
            <w:pStyle w:val="17"/>
            <w:tabs>
              <w:tab w:val="right" w:leader="dot" w:pos="9120"/>
            </w:tabs>
            <w:rPr>
              <w:rFonts w:cstheme="minorBidi"/>
              <w:kern w:val="2"/>
              <w:sz w:val="21"/>
            </w:rPr>
          </w:pPr>
          <w:r>
            <w:fldChar w:fldCharType="begin"/>
          </w:r>
          <w:r>
            <w:instrText xml:space="preserve"> HYPERLINK \l "_Toc182931832" </w:instrText>
          </w:r>
          <w:r>
            <w:fldChar w:fldCharType="separate"/>
          </w:r>
          <w:r>
            <w:rPr>
              <w:rStyle w:val="34"/>
              <w:rFonts w:hint="eastAsia"/>
            </w:rPr>
            <w:t>16  监理服务费构成及计算方法</w:t>
          </w:r>
          <w:r>
            <w:rPr>
              <w:rFonts w:hint="eastAsia"/>
            </w:rPr>
            <w:tab/>
          </w:r>
          <w:r>
            <w:rPr>
              <w:rFonts w:hint="eastAsia"/>
            </w:rPr>
            <w:fldChar w:fldCharType="begin"/>
          </w:r>
          <w:r>
            <w:rPr>
              <w:rFonts w:hint="eastAsia"/>
            </w:rPr>
            <w:instrText xml:space="preserve"> </w:instrText>
          </w:r>
          <w:r>
            <w:instrText xml:space="preserve">PAGEREF _Toc182931832 \h</w:instrText>
          </w:r>
          <w:r>
            <w:rPr>
              <w:rFonts w:hint="eastAsia"/>
            </w:rPr>
            <w:instrText xml:space="preserve"> </w:instrText>
          </w:r>
          <w:r>
            <w:rPr>
              <w:rFonts w:hint="eastAsia"/>
            </w:rPr>
            <w:fldChar w:fldCharType="separate"/>
          </w:r>
          <w:r>
            <w:t>123</w:t>
          </w:r>
          <w:r>
            <w:rPr>
              <w:rFonts w:hint="eastAsia"/>
            </w:rPr>
            <w:fldChar w:fldCharType="end"/>
          </w:r>
          <w:r>
            <w:rPr>
              <w:rFonts w:hint="eastAsia"/>
            </w:rPr>
            <w:fldChar w:fldCharType="end"/>
          </w:r>
        </w:p>
        <w:p w14:paraId="10F819E8">
          <w:pPr>
            <w:pStyle w:val="21"/>
            <w:tabs>
              <w:tab w:val="right" w:leader="dot" w:pos="9120"/>
            </w:tabs>
            <w:rPr>
              <w:rFonts w:cstheme="minorBidi"/>
              <w:kern w:val="2"/>
              <w:sz w:val="21"/>
            </w:rPr>
          </w:pPr>
          <w:r>
            <w:fldChar w:fldCharType="begin"/>
          </w:r>
          <w:r>
            <w:instrText xml:space="preserve"> HYPERLINK \l "_Toc182931833" </w:instrText>
          </w:r>
          <w:r>
            <w:fldChar w:fldCharType="separate"/>
          </w:r>
          <w:r>
            <w:rPr>
              <w:rStyle w:val="34"/>
              <w:rFonts w:hint="eastAsia"/>
            </w:rPr>
            <w:t>16.1 一般规定</w:t>
          </w:r>
          <w:r>
            <w:rPr>
              <w:rFonts w:hint="eastAsia"/>
            </w:rPr>
            <w:tab/>
          </w:r>
          <w:r>
            <w:rPr>
              <w:rFonts w:hint="eastAsia"/>
            </w:rPr>
            <w:fldChar w:fldCharType="begin"/>
          </w:r>
          <w:r>
            <w:rPr>
              <w:rFonts w:hint="eastAsia"/>
            </w:rPr>
            <w:instrText xml:space="preserve"> </w:instrText>
          </w:r>
          <w:r>
            <w:instrText xml:space="preserve">PAGEREF _Toc182931833 \h</w:instrText>
          </w:r>
          <w:r>
            <w:rPr>
              <w:rFonts w:hint="eastAsia"/>
            </w:rPr>
            <w:instrText xml:space="preserve"> </w:instrText>
          </w:r>
          <w:r>
            <w:rPr>
              <w:rFonts w:hint="eastAsia"/>
            </w:rPr>
            <w:fldChar w:fldCharType="separate"/>
          </w:r>
          <w:r>
            <w:t>123</w:t>
          </w:r>
          <w:r>
            <w:rPr>
              <w:rFonts w:hint="eastAsia"/>
            </w:rPr>
            <w:fldChar w:fldCharType="end"/>
          </w:r>
          <w:r>
            <w:rPr>
              <w:rFonts w:hint="eastAsia"/>
            </w:rPr>
            <w:fldChar w:fldCharType="end"/>
          </w:r>
        </w:p>
        <w:p w14:paraId="78B37EC5">
          <w:pPr>
            <w:pStyle w:val="21"/>
            <w:tabs>
              <w:tab w:val="right" w:leader="dot" w:pos="9120"/>
            </w:tabs>
            <w:rPr>
              <w:rFonts w:cstheme="minorBidi"/>
              <w:kern w:val="2"/>
              <w:sz w:val="21"/>
            </w:rPr>
          </w:pPr>
          <w:r>
            <w:fldChar w:fldCharType="begin"/>
          </w:r>
          <w:r>
            <w:instrText xml:space="preserve"> HYPERLINK \l "_Toc182931834" </w:instrText>
          </w:r>
          <w:r>
            <w:fldChar w:fldCharType="separate"/>
          </w:r>
          <w:r>
            <w:rPr>
              <w:rStyle w:val="34"/>
              <w:rFonts w:hint="eastAsia"/>
            </w:rPr>
            <w:t>16.2施工阶段监理服务费用的构成</w:t>
          </w:r>
          <w:r>
            <w:rPr>
              <w:rFonts w:hint="eastAsia"/>
            </w:rPr>
            <w:tab/>
          </w:r>
          <w:r>
            <w:rPr>
              <w:rFonts w:hint="eastAsia"/>
            </w:rPr>
            <w:fldChar w:fldCharType="begin"/>
          </w:r>
          <w:r>
            <w:rPr>
              <w:rFonts w:hint="eastAsia"/>
            </w:rPr>
            <w:instrText xml:space="preserve"> </w:instrText>
          </w:r>
          <w:r>
            <w:instrText xml:space="preserve">PAGEREF _Toc182931834 \h</w:instrText>
          </w:r>
          <w:r>
            <w:rPr>
              <w:rFonts w:hint="eastAsia"/>
            </w:rPr>
            <w:instrText xml:space="preserve"> </w:instrText>
          </w:r>
          <w:r>
            <w:rPr>
              <w:rFonts w:hint="eastAsia"/>
            </w:rPr>
            <w:fldChar w:fldCharType="separate"/>
          </w:r>
          <w:r>
            <w:t>123</w:t>
          </w:r>
          <w:r>
            <w:rPr>
              <w:rFonts w:hint="eastAsia"/>
            </w:rPr>
            <w:fldChar w:fldCharType="end"/>
          </w:r>
          <w:r>
            <w:rPr>
              <w:rFonts w:hint="eastAsia"/>
            </w:rPr>
            <w:fldChar w:fldCharType="end"/>
          </w:r>
        </w:p>
        <w:p w14:paraId="1B40A511">
          <w:pPr>
            <w:pStyle w:val="21"/>
            <w:tabs>
              <w:tab w:val="right" w:leader="dot" w:pos="9120"/>
            </w:tabs>
            <w:rPr>
              <w:rFonts w:cstheme="minorBidi"/>
              <w:kern w:val="2"/>
              <w:sz w:val="21"/>
            </w:rPr>
          </w:pPr>
          <w:r>
            <w:fldChar w:fldCharType="begin"/>
          </w:r>
          <w:r>
            <w:instrText xml:space="preserve"> HYPERLINK \l "_Toc182931835" </w:instrText>
          </w:r>
          <w:r>
            <w:fldChar w:fldCharType="separate"/>
          </w:r>
          <w:r>
            <w:rPr>
              <w:rStyle w:val="34"/>
              <w:rFonts w:hint="eastAsia"/>
            </w:rPr>
            <w:t>16.4 人工综合单价计算法</w:t>
          </w:r>
          <w:r>
            <w:rPr>
              <w:rFonts w:hint="eastAsia"/>
            </w:rPr>
            <w:tab/>
          </w:r>
          <w:r>
            <w:rPr>
              <w:rFonts w:hint="eastAsia"/>
            </w:rPr>
            <w:fldChar w:fldCharType="begin"/>
          </w:r>
          <w:r>
            <w:rPr>
              <w:rFonts w:hint="eastAsia"/>
            </w:rPr>
            <w:instrText xml:space="preserve"> </w:instrText>
          </w:r>
          <w:r>
            <w:instrText xml:space="preserve">PAGEREF _Toc182931835 \h</w:instrText>
          </w:r>
          <w:r>
            <w:rPr>
              <w:rFonts w:hint="eastAsia"/>
            </w:rPr>
            <w:instrText xml:space="preserve"> </w:instrText>
          </w:r>
          <w:r>
            <w:rPr>
              <w:rFonts w:hint="eastAsia"/>
            </w:rPr>
            <w:fldChar w:fldCharType="separate"/>
          </w:r>
          <w:r>
            <w:t>124</w:t>
          </w:r>
          <w:r>
            <w:rPr>
              <w:rFonts w:hint="eastAsia"/>
            </w:rPr>
            <w:fldChar w:fldCharType="end"/>
          </w:r>
          <w:r>
            <w:rPr>
              <w:rFonts w:hint="eastAsia"/>
            </w:rPr>
            <w:fldChar w:fldCharType="end"/>
          </w:r>
        </w:p>
        <w:p w14:paraId="3973F955">
          <w:pPr>
            <w:pStyle w:val="21"/>
            <w:tabs>
              <w:tab w:val="right" w:leader="dot" w:pos="9120"/>
            </w:tabs>
            <w:rPr>
              <w:rFonts w:cstheme="minorBidi"/>
              <w:kern w:val="2"/>
              <w:sz w:val="21"/>
            </w:rPr>
          </w:pPr>
          <w:r>
            <w:fldChar w:fldCharType="begin"/>
          </w:r>
          <w:r>
            <w:instrText xml:space="preserve"> HYPERLINK \l "_Toc182931836" </w:instrText>
          </w:r>
          <w:r>
            <w:fldChar w:fldCharType="separate"/>
          </w:r>
          <w:r>
            <w:rPr>
              <w:rStyle w:val="34"/>
              <w:rFonts w:hint="eastAsia"/>
            </w:rPr>
            <w:t>16.6其他阶段监理服务费用计算方法</w:t>
          </w:r>
          <w:r>
            <w:rPr>
              <w:rFonts w:hint="eastAsia"/>
            </w:rPr>
            <w:tab/>
          </w:r>
          <w:r>
            <w:rPr>
              <w:rFonts w:hint="eastAsia"/>
            </w:rPr>
            <w:fldChar w:fldCharType="begin"/>
          </w:r>
          <w:r>
            <w:rPr>
              <w:rFonts w:hint="eastAsia"/>
            </w:rPr>
            <w:instrText xml:space="preserve"> </w:instrText>
          </w:r>
          <w:r>
            <w:instrText xml:space="preserve">PAGEREF _Toc182931836 \h</w:instrText>
          </w:r>
          <w:r>
            <w:rPr>
              <w:rFonts w:hint="eastAsia"/>
            </w:rPr>
            <w:instrText xml:space="preserve"> </w:instrText>
          </w:r>
          <w:r>
            <w:rPr>
              <w:rFonts w:hint="eastAsia"/>
            </w:rPr>
            <w:fldChar w:fldCharType="separate"/>
          </w:r>
          <w:r>
            <w:t>124</w:t>
          </w:r>
          <w:r>
            <w:rPr>
              <w:rFonts w:hint="eastAsia"/>
            </w:rPr>
            <w:fldChar w:fldCharType="end"/>
          </w:r>
          <w:r>
            <w:rPr>
              <w:rFonts w:hint="eastAsia"/>
            </w:rPr>
            <w:fldChar w:fldCharType="end"/>
          </w:r>
        </w:p>
        <w:p w14:paraId="4B21E627">
          <w:r>
            <w:rPr>
              <w:b/>
              <w:bCs/>
              <w:lang w:val="zh-CN"/>
            </w:rPr>
            <w:fldChar w:fldCharType="end"/>
          </w:r>
        </w:p>
      </w:sdtContent>
    </w:sdt>
    <w:p w14:paraId="13137717"/>
    <w:p w14:paraId="7ED81AB6"/>
    <w:p w14:paraId="50BAACBA">
      <w:r>
        <w:br w:type="page"/>
      </w:r>
    </w:p>
    <w:p w14:paraId="0EDB367E">
      <w:pPr>
        <w:spacing w:line="240" w:lineRule="auto"/>
      </w:pPr>
    </w:p>
    <w:p w14:paraId="23068081">
      <w:pPr>
        <w:pStyle w:val="2"/>
      </w:pPr>
      <w:bookmarkStart w:id="2" w:name="_Toc182931697"/>
      <w:r>
        <w:rPr>
          <w:rFonts w:hint="eastAsia"/>
        </w:rPr>
        <w:t xml:space="preserve">1 </w:t>
      </w:r>
      <w:r>
        <w:tab/>
      </w:r>
      <w:r>
        <w:rPr>
          <w:rFonts w:hint="eastAsia"/>
        </w:rPr>
        <w:t>总则</w:t>
      </w:r>
      <w:bookmarkEnd w:id="2"/>
    </w:p>
    <w:p w14:paraId="09054562"/>
    <w:p w14:paraId="4CBA1B09">
      <w:pPr>
        <w:jc w:val="both"/>
      </w:pPr>
      <w:r>
        <w:rPr>
          <w:rFonts w:hint="eastAsia"/>
        </w:rPr>
        <w:t>1.0.1  为了加强和规范建设工程监理工作，合理确定监理服务费用，维护监理市场经营秩序，促进监理工作的规范化、程序化、标准化，提高监理服务质量，依据有关法律法规及规范性文件规定，制定本标准。</w:t>
      </w:r>
    </w:p>
    <w:p w14:paraId="609596FD">
      <w:pPr>
        <w:jc w:val="both"/>
      </w:pPr>
      <w:r>
        <w:rPr>
          <w:rFonts w:hint="eastAsia"/>
        </w:rPr>
        <w:t>1.0.2  本标准适用于福建省新建、改建和扩建的房屋建筑和市政基础设施施工过程中建设工程监理与相关服务及计价工作活动。</w:t>
      </w:r>
    </w:p>
    <w:p w14:paraId="0A1B71AF">
      <w:pPr>
        <w:jc w:val="both"/>
      </w:pPr>
      <w:r>
        <w:rPr>
          <w:rFonts w:hint="eastAsia"/>
        </w:rPr>
        <w:t>1.0.3  工程监理单位应公平、独立、诚信、科学地开展建设工程监理与相关服务活动。</w:t>
      </w:r>
    </w:p>
    <w:p w14:paraId="4F83E117">
      <w:pPr>
        <w:jc w:val="both"/>
        <w:rPr>
          <w:shd w:val="clear" w:color="auto" w:fill="FFFFFF"/>
        </w:rPr>
      </w:pPr>
      <w:r>
        <w:rPr>
          <w:rFonts w:hint="eastAsia"/>
        </w:rPr>
        <w:t xml:space="preserve">1.0.4  </w:t>
      </w:r>
      <w:r>
        <w:rPr>
          <w:rFonts w:hint="eastAsia"/>
          <w:shd w:val="clear" w:color="auto" w:fill="FFFFFF"/>
        </w:rPr>
        <w:t>实施</w:t>
      </w:r>
      <w:r>
        <w:rPr>
          <w:rFonts w:hint="eastAsia"/>
        </w:rPr>
        <w:t>建设工程</w:t>
      </w:r>
      <w:r>
        <w:rPr>
          <w:rFonts w:hint="eastAsia"/>
          <w:shd w:val="clear" w:color="auto" w:fill="FFFFFF"/>
        </w:rPr>
        <w:t>监理应遵循下列主要依据：</w:t>
      </w:r>
    </w:p>
    <w:p w14:paraId="0BC4C8C7">
      <w:pPr>
        <w:ind w:firstLine="420"/>
        <w:jc w:val="both"/>
        <w:rPr>
          <w:shd w:val="clear" w:color="auto" w:fill="FFFFFF"/>
        </w:rPr>
      </w:pPr>
      <w:r>
        <w:rPr>
          <w:rFonts w:hint="eastAsia"/>
        </w:rPr>
        <w:t>1</w:t>
      </w:r>
      <w:r>
        <w:rPr>
          <w:rFonts w:hint="eastAsia"/>
          <w:shd w:val="clear" w:color="auto" w:fill="FFFFFF"/>
        </w:rPr>
        <w:t>法律法规及工程建设标准；</w:t>
      </w:r>
    </w:p>
    <w:p w14:paraId="786A37A1">
      <w:pPr>
        <w:ind w:firstLine="420"/>
        <w:jc w:val="both"/>
        <w:rPr>
          <w:shd w:val="clear" w:color="auto" w:fill="FFFFFF"/>
        </w:rPr>
      </w:pPr>
      <w:r>
        <w:rPr>
          <w:rFonts w:hint="eastAsia"/>
        </w:rPr>
        <w:t>2</w:t>
      </w:r>
      <w:r>
        <w:rPr>
          <w:rFonts w:hint="eastAsia"/>
          <w:shd w:val="clear" w:color="auto" w:fill="FFFFFF"/>
        </w:rPr>
        <w:t>建设工程勘察设计文件；</w:t>
      </w:r>
    </w:p>
    <w:p w14:paraId="1B533E2C">
      <w:pPr>
        <w:ind w:firstLine="420"/>
        <w:jc w:val="both"/>
        <w:rPr>
          <w:shd w:val="clear" w:color="auto" w:fill="FFFFFF"/>
        </w:rPr>
      </w:pPr>
      <w:r>
        <w:rPr>
          <w:rFonts w:hint="eastAsia"/>
        </w:rPr>
        <w:t>3</w:t>
      </w:r>
      <w:r>
        <w:rPr>
          <w:rFonts w:hint="eastAsia"/>
          <w:shd w:val="clear" w:color="auto" w:fill="FFFFFF"/>
        </w:rPr>
        <w:t>建设工程监理合同及其他合同文件。</w:t>
      </w:r>
    </w:p>
    <w:p w14:paraId="62D06A6D">
      <w:pPr>
        <w:jc w:val="both"/>
      </w:pPr>
      <w:r>
        <w:rPr>
          <w:rFonts w:hint="eastAsia"/>
        </w:rPr>
        <w:t>1.0.5  建设工程监理与相关服务及计价工作活动除应符合本标准的规定外，尚应符合国家、行业及福建省现行的有关标准的规定。</w:t>
      </w:r>
    </w:p>
    <w:p w14:paraId="46B3673F"/>
    <w:p w14:paraId="4823B39A"/>
    <w:p w14:paraId="7E4E46F2"/>
    <w:p w14:paraId="419A4864"/>
    <w:p w14:paraId="6F2ACCE5"/>
    <w:p w14:paraId="53CBDCA9"/>
    <w:p w14:paraId="380C9C01"/>
    <w:p w14:paraId="0D7D8DC6"/>
    <w:p w14:paraId="070E63BB"/>
    <w:p w14:paraId="425B44E6"/>
    <w:p w14:paraId="6E77D9BA"/>
    <w:p w14:paraId="6F6FC747"/>
    <w:p w14:paraId="42CF0CA0"/>
    <w:p w14:paraId="3898E6EB"/>
    <w:p w14:paraId="0C058A6D"/>
    <w:p w14:paraId="01060845"/>
    <w:p w14:paraId="0119B861">
      <w:r>
        <w:tab/>
      </w:r>
    </w:p>
    <w:p w14:paraId="11F73AF2">
      <w:pPr>
        <w:pStyle w:val="2"/>
        <w:rPr>
          <w:rFonts w:hint="eastAsia"/>
        </w:rPr>
        <w:sectPr>
          <w:footerReference r:id="rId6" w:type="default"/>
          <w:pgSz w:w="11906" w:h="16838"/>
          <w:pgMar w:top="1417" w:right="1417" w:bottom="1417" w:left="1417" w:header="850" w:footer="992" w:gutter="0"/>
          <w:pgNumType w:fmt="decimal"/>
          <w:cols w:space="0" w:num="1"/>
          <w:rtlGutter w:val="0"/>
          <w:docGrid w:linePitch="0" w:charSpace="0"/>
        </w:sectPr>
      </w:pPr>
      <w:bookmarkStart w:id="3" w:name="_Toc182931698"/>
    </w:p>
    <w:p w14:paraId="6D5A05A0">
      <w:pPr>
        <w:pStyle w:val="2"/>
      </w:pPr>
      <w:r>
        <w:rPr>
          <w:rFonts w:hint="eastAsia"/>
        </w:rPr>
        <w:t>2</w:t>
      </w:r>
      <w:r>
        <w:tab/>
      </w:r>
      <w:r>
        <w:rPr>
          <w:rFonts w:hint="eastAsia"/>
        </w:rPr>
        <w:t>术语</w:t>
      </w:r>
      <w:bookmarkEnd w:id="3"/>
      <w:bookmarkStart w:id="4" w:name="_Hlk182642580"/>
    </w:p>
    <w:p w14:paraId="77593E8B"/>
    <w:p w14:paraId="6B51DF24">
      <w:pPr>
        <w:jc w:val="both"/>
      </w:pPr>
      <w:r>
        <w:rPr>
          <w:rFonts w:hint="eastAsia"/>
        </w:rPr>
        <w:t xml:space="preserve">2.0.1  建设工程监理 construction project management </w:t>
      </w:r>
    </w:p>
    <w:p w14:paraId="3F17582E">
      <w:pPr>
        <w:ind w:firstLine="420"/>
        <w:jc w:val="both"/>
      </w:pPr>
      <w:r>
        <w:rPr>
          <w:rFonts w:hint="eastAsia"/>
        </w:rPr>
        <w:t xml:space="preserve">工程监理单位受建设单位委托，根据法律法规、工程建设标准、勘察设计文件及合同，在施工阶段对建设工程质量、造价、进度进行控制，对合同、信息进行管理，对工程建设相关方的关系进行协调，并履行建设工程安全生产管理法定职责的服务活动。 </w:t>
      </w:r>
    </w:p>
    <w:p w14:paraId="47BA849B">
      <w:pPr>
        <w:jc w:val="both"/>
      </w:pPr>
      <w:r>
        <w:rPr>
          <w:rFonts w:hint="eastAsia"/>
        </w:rPr>
        <w:t xml:space="preserve">2.0.2 项目监理机构 project management department </w:t>
      </w:r>
    </w:p>
    <w:p w14:paraId="1F34B485">
      <w:pPr>
        <w:ind w:firstLine="420"/>
        <w:jc w:val="both"/>
      </w:pPr>
      <w:r>
        <w:rPr>
          <w:rFonts w:hint="eastAsia"/>
        </w:rPr>
        <w:t>工程监理单位派驻工程负责履行建设工程监理合同的组织机构。</w:t>
      </w:r>
    </w:p>
    <w:p w14:paraId="4F1B535B">
      <w:pPr>
        <w:jc w:val="both"/>
      </w:pPr>
      <w:r>
        <w:rPr>
          <w:rFonts w:hint="eastAsia"/>
        </w:rPr>
        <w:t>2.0.3 监理工器具 supervision tools</w:t>
      </w:r>
    </w:p>
    <w:p w14:paraId="0D9A0E17">
      <w:pPr>
        <w:ind w:firstLine="420"/>
        <w:jc w:val="both"/>
      </w:pPr>
      <w:r>
        <w:rPr>
          <w:rFonts w:hint="eastAsia"/>
        </w:rPr>
        <w:t>在监理及相关服务过程中，监理机构用于日常办公,监督、管理、检测等方面所需的设备或系统。</w:t>
      </w:r>
    </w:p>
    <w:p w14:paraId="169B07AE">
      <w:pPr>
        <w:jc w:val="both"/>
      </w:pPr>
      <w:r>
        <w:rPr>
          <w:rFonts w:hint="eastAsia"/>
        </w:rPr>
        <w:t>2.0.4</w:t>
      </w:r>
      <w:r>
        <w:tab/>
      </w:r>
      <w:r>
        <w:rPr>
          <w:rFonts w:hint="eastAsia"/>
        </w:rPr>
        <w:t>巡视检查inspection Tour</w:t>
      </w:r>
    </w:p>
    <w:p w14:paraId="7FF4247C">
      <w:pPr>
        <w:ind w:firstLine="420"/>
        <w:jc w:val="both"/>
      </w:pPr>
      <w:r>
        <w:rPr>
          <w:rFonts w:hint="eastAsia"/>
        </w:rPr>
        <w:t>项目监理机构对施工现场进行的定期或不定期的检查活动。</w:t>
      </w:r>
      <w:r>
        <w:rPr>
          <w:rFonts w:hint="eastAsia"/>
        </w:rPr>
        <w:cr/>
      </w:r>
      <w:r>
        <w:rPr>
          <w:rFonts w:hint="eastAsia"/>
        </w:rPr>
        <w:t xml:space="preserve">2.0.5  旁站key works supervising </w:t>
      </w:r>
    </w:p>
    <w:p w14:paraId="311C0204">
      <w:pPr>
        <w:ind w:firstLine="420"/>
        <w:jc w:val="both"/>
      </w:pPr>
      <w:r>
        <w:rPr>
          <w:rFonts w:hint="eastAsia"/>
        </w:rPr>
        <w:t>项目监理机构对工程的关键部位或关键工序的施工质量进行的监督活动。</w:t>
      </w:r>
    </w:p>
    <w:p w14:paraId="55F03721">
      <w:pPr>
        <w:jc w:val="both"/>
      </w:pPr>
      <w:r>
        <w:rPr>
          <w:rFonts w:hint="eastAsia"/>
        </w:rPr>
        <w:t xml:space="preserve">2.0.6  平行检验parallel testing </w:t>
      </w:r>
    </w:p>
    <w:p w14:paraId="420C7722">
      <w:pPr>
        <w:ind w:firstLine="420"/>
        <w:jc w:val="both"/>
      </w:pPr>
      <w:r>
        <w:rPr>
          <w:rFonts w:hint="eastAsia"/>
        </w:rPr>
        <w:t xml:space="preserve">项目监理机构在施工单位自检的同时，按照有关规定、建设工程监理合同约定对同一检验项目进行的检测试验活动。 </w:t>
      </w:r>
    </w:p>
    <w:p w14:paraId="71D808AC">
      <w:pPr>
        <w:jc w:val="both"/>
      </w:pPr>
      <w:r>
        <w:rPr>
          <w:rFonts w:hint="eastAsia"/>
        </w:rPr>
        <w:t xml:space="preserve">2.0.7  见证取样sampling witness </w:t>
      </w:r>
    </w:p>
    <w:p w14:paraId="1BB6C3D0">
      <w:pPr>
        <w:ind w:firstLine="420"/>
        <w:jc w:val="both"/>
      </w:pPr>
      <w:r>
        <w:rPr>
          <w:rFonts w:hint="eastAsia"/>
        </w:rPr>
        <w:t>项目监理机构对施工单位进行的涉及结构安全的试块、试件及工程材料现场取样、封样、送检工作的监督活动。</w:t>
      </w:r>
    </w:p>
    <w:p w14:paraId="1CC7E0CE">
      <w:pPr>
        <w:jc w:val="both"/>
      </w:pPr>
      <w:r>
        <w:rPr>
          <w:rFonts w:hint="eastAsia"/>
        </w:rPr>
        <w:t xml:space="preserve">2.0.8  工程计量engineering measuring </w:t>
      </w:r>
    </w:p>
    <w:p w14:paraId="380CBA5E">
      <w:pPr>
        <w:ind w:firstLine="420"/>
        <w:jc w:val="both"/>
      </w:pPr>
      <w:r>
        <w:rPr>
          <w:rFonts w:hint="eastAsia"/>
        </w:rPr>
        <w:t xml:space="preserve">根据工程设计文件及施工合同约定，项目监理机构对施工单位申报的合格工程的工程量进行的核验。 </w:t>
      </w:r>
    </w:p>
    <w:p w14:paraId="7EE83AC0">
      <w:pPr>
        <w:jc w:val="both"/>
      </w:pPr>
      <w:r>
        <w:rPr>
          <w:rFonts w:hint="eastAsia"/>
        </w:rPr>
        <w:t>2.0.9  工程变更engineering change</w:t>
      </w:r>
    </w:p>
    <w:p w14:paraId="7D1919E6">
      <w:pPr>
        <w:ind w:firstLine="420"/>
        <w:jc w:val="both"/>
      </w:pPr>
      <w:r>
        <w:rPr>
          <w:rFonts w:hint="eastAsia"/>
        </w:rPr>
        <w:t>在工程项目实施过程中，按照合同约定的程序对部分或全 部工程在材料、工艺、功能、构造、尺寸、技术指标、工程数 量及施工方法等方面做出的改变。</w:t>
      </w:r>
    </w:p>
    <w:p w14:paraId="018A5D6E">
      <w:pPr>
        <w:jc w:val="both"/>
      </w:pPr>
      <w:r>
        <w:rPr>
          <w:rFonts w:hint="eastAsia"/>
        </w:rPr>
        <w:t>2.0.10  危险性较大的工程监理实施细则 detailed rules for the implementation of project supervision with dangerous projects</w:t>
      </w:r>
    </w:p>
    <w:p w14:paraId="71DC9125">
      <w:pPr>
        <w:ind w:firstLine="420"/>
        <w:jc w:val="both"/>
      </w:pPr>
      <w:r>
        <w:rPr>
          <w:rFonts w:hint="eastAsia"/>
        </w:rPr>
        <w:t>针对容易导致人员群死群伤或者造成重大经济损失的某一分部分项工程监理工作的指导性文件。</w:t>
      </w:r>
    </w:p>
    <w:p w14:paraId="0F6E8D7A">
      <w:pPr>
        <w:jc w:val="both"/>
      </w:pPr>
      <w:r>
        <w:rPr>
          <w:rFonts w:hint="eastAsia"/>
        </w:rPr>
        <w:t>2.0.11  关键节点key nodes</w:t>
      </w:r>
    </w:p>
    <w:p w14:paraId="24389201">
      <w:pPr>
        <w:ind w:firstLine="420"/>
        <w:jc w:val="both"/>
      </w:pPr>
      <w:r>
        <w:rPr>
          <w:rFonts w:hint="eastAsia"/>
        </w:rPr>
        <w:t>施工过程中风险较大、风险集中或工序转换时容易发生事故和险情的工序和部位。</w:t>
      </w:r>
    </w:p>
    <w:p w14:paraId="36F4A08B">
      <w:pPr>
        <w:jc w:val="both"/>
      </w:pPr>
      <w:r>
        <w:rPr>
          <w:rFonts w:hint="eastAsia"/>
        </w:rPr>
        <w:t>2.0.12 危大工程专项验收 special acceptance for Greater Risks</w:t>
      </w:r>
    </w:p>
    <w:p w14:paraId="55B99270">
      <w:pPr>
        <w:ind w:firstLine="420"/>
        <w:jc w:val="both"/>
      </w:pPr>
      <w:r>
        <w:rPr>
          <w:rFonts w:hint="eastAsia"/>
        </w:rPr>
        <w:t>对于按照规定需要验收的危险性较大的分部分项工程（以下简称“危大工程”），施工单位、监理单位应当组织相关人员进行验收。验收合格的，经施工单位项目技术负责人及总监理工程师签字确认后，方可进入下一道工序。</w:t>
      </w:r>
    </w:p>
    <w:p w14:paraId="01BF4E7A">
      <w:pPr>
        <w:jc w:val="both"/>
      </w:pPr>
      <w:r>
        <w:rPr>
          <w:rFonts w:hint="eastAsia"/>
        </w:rPr>
        <w:t>2.0.13  举牌验收  sign the acceptance</w:t>
      </w:r>
    </w:p>
    <w:p w14:paraId="410C1869">
      <w:pPr>
        <w:ind w:firstLine="420"/>
        <w:jc w:val="both"/>
      </w:pPr>
      <w:r>
        <w:rPr>
          <w:rFonts w:hint="eastAsia"/>
        </w:rPr>
        <w:t>验收人员对按规定的部分危大工程、超过一定规模的危大工程关键节点验收时，由验收人员举着“验收公示牌”在关键节点验收部位进行“合影”。</w:t>
      </w:r>
    </w:p>
    <w:p w14:paraId="18141342">
      <w:pPr>
        <w:jc w:val="both"/>
      </w:pPr>
      <w:r>
        <w:rPr>
          <w:rFonts w:hint="eastAsia"/>
        </w:rPr>
        <w:t>2.0.14</w:t>
      </w:r>
      <w:r>
        <w:tab/>
      </w:r>
      <w:r>
        <w:rPr>
          <w:rFonts w:hint="eastAsia"/>
        </w:rPr>
        <w:t xml:space="preserve"> 工程延期 construction duration extension</w:t>
      </w:r>
    </w:p>
    <w:p w14:paraId="4B7CED3D">
      <w:pPr>
        <w:ind w:firstLine="420"/>
        <w:jc w:val="both"/>
      </w:pPr>
      <w:r>
        <w:rPr>
          <w:rFonts w:hint="eastAsia"/>
        </w:rPr>
        <w:t>由于非施工单位原因造成合同工期延长的时间。</w:t>
      </w:r>
    </w:p>
    <w:p w14:paraId="41A72990">
      <w:pPr>
        <w:jc w:val="both"/>
      </w:pPr>
      <w:r>
        <w:rPr>
          <w:rFonts w:hint="eastAsia"/>
        </w:rPr>
        <w:t>2.0.15 工期延误 delay of construction period</w:t>
      </w:r>
    </w:p>
    <w:p w14:paraId="141ED5AE">
      <w:pPr>
        <w:ind w:firstLine="420"/>
        <w:jc w:val="both"/>
      </w:pPr>
      <w:r>
        <w:rPr>
          <w:rFonts w:hint="eastAsia"/>
        </w:rPr>
        <w:t>由于施工单位自身原因造成施工期延长的时间。</w:t>
      </w:r>
    </w:p>
    <w:p w14:paraId="13DB7CCC">
      <w:pPr>
        <w:jc w:val="both"/>
      </w:pPr>
      <w:r>
        <w:rPr>
          <w:rFonts w:hint="eastAsia"/>
        </w:rPr>
        <w:t>2.0.16</w:t>
      </w:r>
      <w:r>
        <w:tab/>
      </w:r>
      <w:r>
        <w:rPr>
          <w:rFonts w:hint="eastAsia"/>
        </w:rPr>
        <w:t>设备监造 supervision of equipment manufacturing</w:t>
      </w:r>
    </w:p>
    <w:p w14:paraId="69D09414">
      <w:pPr>
        <w:ind w:firstLine="420"/>
        <w:jc w:val="both"/>
      </w:pPr>
      <w:r>
        <w:rPr>
          <w:rFonts w:hint="eastAsia"/>
        </w:rPr>
        <w:t>项目监理部按照建设工程监理合同和设备釆购合同约定， 对设备和构件制造过程进行的监督检査活动。</w:t>
      </w:r>
    </w:p>
    <w:p w14:paraId="087B4161">
      <w:pPr>
        <w:jc w:val="both"/>
      </w:pPr>
      <w:r>
        <w:rPr>
          <w:rFonts w:hint="eastAsia"/>
        </w:rPr>
        <w:t>2.0.17  驻厂监理manufacturing supervision in plant</w:t>
      </w:r>
    </w:p>
    <w:p w14:paraId="64884E90">
      <w:pPr>
        <w:ind w:firstLine="420"/>
        <w:jc w:val="both"/>
      </w:pPr>
      <w:r>
        <w:rPr>
          <w:rFonts w:hint="eastAsia"/>
        </w:rPr>
        <w:t>项目监理机构按照建设工程监理合同约定，在生产厂派驻监理人员对部品、部件、组件的生产进行巡视检查与验收的活动。</w:t>
      </w:r>
    </w:p>
    <w:p w14:paraId="09FC8B9F">
      <w:pPr>
        <w:jc w:val="both"/>
      </w:pPr>
      <w:r>
        <w:rPr>
          <w:rFonts w:hint="eastAsia"/>
        </w:rPr>
        <w:t>2.0.18</w:t>
      </w:r>
      <w:r>
        <w:tab/>
      </w:r>
      <w:r>
        <w:rPr>
          <w:rFonts w:hint="eastAsia"/>
        </w:rPr>
        <w:t>建设工程监理工作评价evaluation for construction project management</w:t>
      </w:r>
    </w:p>
    <w:p w14:paraId="61249BFD">
      <w:pPr>
        <w:ind w:firstLine="420"/>
        <w:jc w:val="both"/>
      </w:pPr>
      <w:r>
        <w:rPr>
          <w:rFonts w:hint="eastAsia"/>
        </w:rPr>
        <w:t>对工程监理单位、项目监理机构和监理人员开展建设工程监理工作情况进行的综合评价。</w:t>
      </w:r>
    </w:p>
    <w:p w14:paraId="3804C1AD">
      <w:pPr>
        <w:jc w:val="both"/>
      </w:pPr>
      <w:r>
        <w:rPr>
          <w:rFonts w:hint="eastAsia"/>
        </w:rPr>
        <w:t xml:space="preserve">2.0.19  </w:t>
      </w:r>
      <w:bookmarkStart w:id="5" w:name="OLE_LINK36"/>
      <w:r>
        <w:rPr>
          <w:rFonts w:hint="eastAsia"/>
        </w:rPr>
        <w:t>监理</w:t>
      </w:r>
      <w:bookmarkEnd w:id="5"/>
      <w:r>
        <w:rPr>
          <w:rFonts w:hint="eastAsia"/>
        </w:rPr>
        <w:t>文件资料 project document ＆ data</w:t>
      </w:r>
    </w:p>
    <w:p w14:paraId="6DD56363">
      <w:pPr>
        <w:ind w:firstLine="420"/>
        <w:jc w:val="both"/>
      </w:pPr>
      <w:r>
        <w:rPr>
          <w:rFonts w:hint="eastAsia"/>
        </w:rPr>
        <w:t>工程监理单位在履行建设工程监理合同过程中形成或获取的，以一定形式记录、保存的文件资料。</w:t>
      </w:r>
    </w:p>
    <w:p w14:paraId="4316DE9C">
      <w:pPr>
        <w:jc w:val="both"/>
      </w:pPr>
      <w:r>
        <w:rPr>
          <w:rFonts w:hint="eastAsia"/>
        </w:rPr>
        <w:t>2.0.20  归档  putting into record</w:t>
      </w:r>
      <w:r>
        <w:rPr>
          <w:rFonts w:hint="eastAsia"/>
        </w:rPr>
        <w:br w:type="textWrapping"/>
      </w:r>
      <w:r>
        <w:rPr>
          <w:rFonts w:hint="eastAsia"/>
        </w:rPr>
        <w:t xml:space="preserve">    文件形成部门或形成单位完成其工作任务后，将形成的文件整理立卷后，按规定向本单位档案室或向城建档案管理机构移交的过程。</w:t>
      </w:r>
    </w:p>
    <w:p w14:paraId="68B837B2">
      <w:pPr>
        <w:jc w:val="both"/>
      </w:pPr>
      <w:r>
        <w:rPr>
          <w:rFonts w:hint="eastAsia"/>
        </w:rPr>
        <w:t xml:space="preserve">2.0.21  监理台账 supervision account </w:t>
      </w:r>
    </w:p>
    <w:p w14:paraId="0A20DD7F">
      <w:pPr>
        <w:ind w:firstLine="420"/>
        <w:jc w:val="both"/>
      </w:pPr>
      <w:r>
        <w:rPr>
          <w:rFonts w:hint="eastAsia"/>
        </w:rPr>
        <w:t>项目监理机构记录监理过程信息所形成的明细记录、清单等监理资料。</w:t>
      </w:r>
    </w:p>
    <w:p w14:paraId="419FDE68">
      <w:pPr>
        <w:jc w:val="both"/>
      </w:pPr>
      <w:r>
        <w:rPr>
          <w:rFonts w:hint="eastAsia"/>
        </w:rPr>
        <w:t>2.0.22</w:t>
      </w:r>
      <w:r>
        <w:tab/>
      </w:r>
      <w:r>
        <w:rPr>
          <w:rFonts w:hint="eastAsia"/>
        </w:rPr>
        <w:t>监理工作信息化 informatization of supervision work</w:t>
      </w:r>
    </w:p>
    <w:p w14:paraId="61A35717">
      <w:pPr>
        <w:ind w:firstLine="420"/>
        <w:jc w:val="both"/>
      </w:pPr>
      <w:r>
        <w:rPr>
          <w:rFonts w:hint="eastAsia"/>
        </w:rPr>
        <w:t>监理单位以现代通信、网络、数据库技术为基础，将监理活动要素汇总至数据库，供特定人员工作、学习、辅助决策等各种行为相结合的一种技术，使用该技术后，可以提高监理工作的效率降低成本，为推动监理工作进步提供技术支持。</w:t>
      </w:r>
    </w:p>
    <w:p w14:paraId="2887495E">
      <w:pPr>
        <w:jc w:val="both"/>
      </w:pPr>
      <w:r>
        <w:rPr>
          <w:rFonts w:hint="eastAsia"/>
        </w:rPr>
        <w:t>2.0.23</w:t>
      </w:r>
      <w:r>
        <w:tab/>
      </w:r>
      <w:r>
        <w:rPr>
          <w:rFonts w:hint="eastAsia"/>
        </w:rPr>
        <w:t xml:space="preserve">相关服务 related services </w:t>
      </w:r>
    </w:p>
    <w:p w14:paraId="20E78850">
      <w:pPr>
        <w:ind w:firstLine="420"/>
        <w:jc w:val="both"/>
      </w:pPr>
      <w:r>
        <w:rPr>
          <w:rFonts w:hint="eastAsia"/>
        </w:rPr>
        <w:t>工程监理单位受建设单位委托，按照建设工程监理合同约定，在建设工程勘察、设计、造价咨询、招标代理、保修等阶段提供的服务活动。</w:t>
      </w:r>
    </w:p>
    <w:p w14:paraId="00B206C8">
      <w:pPr>
        <w:jc w:val="both"/>
      </w:pPr>
      <w:r>
        <w:rPr>
          <w:rFonts w:hint="eastAsia"/>
        </w:rPr>
        <w:t>2.0.24  施工阶段监理服务费用 construction site supervision service fees</w:t>
      </w:r>
    </w:p>
    <w:p w14:paraId="36F6F0EF">
      <w:pPr>
        <w:ind w:firstLine="420"/>
        <w:jc w:val="both"/>
      </w:pPr>
      <w:r>
        <w:rPr>
          <w:rFonts w:hint="eastAsia"/>
        </w:rPr>
        <w:t>是指工程监理单位接受建设单位委托，提供建设工程施工阶段的质量控制、进度控制、 造价控制、合同管理、信息管理、组织协调及履行建设工程安全生产管理监理法定职责服务计取的费用。施工阶段包含施工准备阶段、施工实施阶段及竣工验收阶段。</w:t>
      </w:r>
      <w:r>
        <w:rPr>
          <w:rFonts w:hint="eastAsia"/>
        </w:rPr>
        <w:cr/>
      </w:r>
      <w:r>
        <w:rPr>
          <w:rFonts w:hint="eastAsia"/>
        </w:rPr>
        <w:t>2.0.25</w:t>
      </w:r>
      <w:r>
        <w:rPr>
          <w:rFonts w:hint="eastAsia"/>
        </w:rPr>
        <w:tab/>
      </w:r>
      <w:r>
        <w:rPr>
          <w:rFonts w:hint="eastAsia"/>
        </w:rPr>
        <w:t>企业综合管理费 b</w:t>
      </w:r>
      <w:r>
        <w:t>usiness comprehensive management fee</w:t>
      </w:r>
    </w:p>
    <w:p w14:paraId="5309591A">
      <w:pPr>
        <w:ind w:firstLine="420"/>
        <w:jc w:val="both"/>
      </w:pPr>
      <w:r>
        <w:rPr>
          <w:rFonts w:hint="eastAsia"/>
        </w:rPr>
        <w:t>是指监理企业在日常运营过程中，为了维护和提升整体管理水平而支付的各种费用；这些费用包括了管理活动中的人力成本、物料成本、服务费用等各个方面。</w:t>
      </w:r>
    </w:p>
    <w:p w14:paraId="645902F5">
      <w:pPr>
        <w:jc w:val="both"/>
      </w:pPr>
      <w:r>
        <w:rPr>
          <w:rFonts w:hint="eastAsia"/>
        </w:rPr>
        <w:t>2.0.26</w:t>
      </w:r>
      <w:r>
        <w:tab/>
      </w:r>
      <w:r>
        <w:t>人工综合单价计算法</w:t>
      </w:r>
      <w:r>
        <w:rPr>
          <w:rFonts w:hint="eastAsia"/>
        </w:rPr>
        <w:t>a</w:t>
      </w:r>
      <w:r>
        <w:t xml:space="preserve">rtificial </w:t>
      </w:r>
      <w:r>
        <w:rPr>
          <w:rFonts w:hint="eastAsia"/>
        </w:rPr>
        <w:t>c</w:t>
      </w:r>
      <w:r>
        <w:t xml:space="preserve">omprehensive </w:t>
      </w:r>
      <w:r>
        <w:rPr>
          <w:rFonts w:hint="eastAsia"/>
        </w:rPr>
        <w:t>u</w:t>
      </w:r>
      <w:r>
        <w:t xml:space="preserve">nit </w:t>
      </w:r>
      <w:r>
        <w:rPr>
          <w:rFonts w:hint="eastAsia"/>
        </w:rPr>
        <w:t>p</w:t>
      </w:r>
      <w:r>
        <w:t xml:space="preserve">rice </w:t>
      </w:r>
      <w:r>
        <w:rPr>
          <w:rFonts w:hint="eastAsia"/>
        </w:rPr>
        <w:t>c</w:t>
      </w:r>
      <w:r>
        <w:t xml:space="preserve">alculation </w:t>
      </w:r>
      <w:r>
        <w:rPr>
          <w:rFonts w:hint="eastAsia"/>
        </w:rPr>
        <w:t>m</w:t>
      </w:r>
      <w:r>
        <w:t>ethod</w:t>
      </w:r>
    </w:p>
    <w:p w14:paraId="53E23FD3">
      <w:pPr>
        <w:ind w:firstLine="420"/>
        <w:jc w:val="both"/>
      </w:pPr>
      <w:r>
        <w:rPr>
          <w:rFonts w:hint="eastAsia"/>
        </w:rPr>
        <w:t>是</w:t>
      </w:r>
      <w:r>
        <w:t>指在工程项目中，对完成一定量的工程量所需的人工费用进行计算的方法</w:t>
      </w:r>
      <w:r>
        <w:rPr>
          <w:rFonts w:hint="eastAsia"/>
        </w:rPr>
        <w:t xml:space="preserve">. </w:t>
      </w:r>
    </w:p>
    <w:p w14:paraId="5FE4B198">
      <w:pPr>
        <w:jc w:val="both"/>
      </w:pPr>
      <w:r>
        <w:rPr>
          <w:rFonts w:hint="eastAsia"/>
        </w:rPr>
        <w:t>2.0.27</w:t>
      </w:r>
      <w:r>
        <w:tab/>
      </w:r>
      <w:r>
        <w:t>综合费率计算法</w:t>
      </w:r>
      <w:r>
        <w:tab/>
      </w:r>
      <w:r>
        <w:rPr>
          <w:rFonts w:hint="eastAsia"/>
        </w:rPr>
        <w:t>c</w:t>
      </w:r>
      <w:r>
        <w:t xml:space="preserve">omprehensive </w:t>
      </w:r>
      <w:r>
        <w:rPr>
          <w:rFonts w:hint="eastAsia"/>
        </w:rPr>
        <w:t>r</w:t>
      </w:r>
      <w:r>
        <w:t xml:space="preserve">ate </w:t>
      </w:r>
      <w:r>
        <w:rPr>
          <w:rFonts w:hint="eastAsia"/>
        </w:rPr>
        <w:t>c</w:t>
      </w:r>
      <w:r>
        <w:t xml:space="preserve">alculation </w:t>
      </w:r>
      <w:r>
        <w:rPr>
          <w:rFonts w:hint="eastAsia"/>
        </w:rPr>
        <w:t>m</w:t>
      </w:r>
      <w:r>
        <w:t>ethod</w:t>
      </w:r>
    </w:p>
    <w:p w14:paraId="4C9A2118">
      <w:pPr>
        <w:ind w:firstLine="420"/>
        <w:jc w:val="both"/>
      </w:pPr>
      <w:r>
        <w:t>是</w:t>
      </w:r>
      <w:r>
        <w:rPr>
          <w:rFonts w:hint="eastAsia"/>
        </w:rPr>
        <w:t>指</w:t>
      </w:r>
      <w:r>
        <w:t>将直接费、间接费、利润和税金等各项费用综合成一个比率，用于简化工程造价的估算和控制</w:t>
      </w:r>
      <w:r>
        <w:rPr>
          <w:rFonts w:hint="eastAsia"/>
        </w:rPr>
        <w:t>的方法</w:t>
      </w:r>
      <w:r>
        <w:t>。</w:t>
      </w:r>
    </w:p>
    <w:p w14:paraId="55528F32">
      <w:pPr>
        <w:jc w:val="both"/>
      </w:pPr>
      <w:r>
        <w:rPr>
          <w:rFonts w:hint="eastAsia"/>
        </w:rPr>
        <w:t>2.0.28</w:t>
      </w:r>
      <w:r>
        <w:tab/>
      </w:r>
      <w:r>
        <w:t>优质服务</w:t>
      </w:r>
      <w:r>
        <w:tab/>
      </w:r>
      <w:r>
        <w:rPr>
          <w:rFonts w:hint="eastAsia"/>
        </w:rPr>
        <w:t>q</w:t>
      </w:r>
      <w:r>
        <w:t xml:space="preserve">uality </w:t>
      </w:r>
      <w:r>
        <w:rPr>
          <w:rFonts w:hint="eastAsia"/>
        </w:rPr>
        <w:t>s</w:t>
      </w:r>
      <w:r>
        <w:t>ervice</w:t>
      </w:r>
    </w:p>
    <w:p w14:paraId="19EDEF30">
      <w:pPr>
        <w:ind w:firstLine="420"/>
        <w:jc w:val="both"/>
      </w:pPr>
      <w:r>
        <w:t>是指在服务过程中，企业或机构能够提供超出客户期望、符合甚至领先于行业标准的、具有高度满意度的服务。</w:t>
      </w:r>
    </w:p>
    <w:p w14:paraId="6FCE4860">
      <w:pPr>
        <w:jc w:val="both"/>
      </w:pPr>
      <w:r>
        <w:rPr>
          <w:rFonts w:hint="eastAsia"/>
        </w:rPr>
        <w:t>2.0.29</w:t>
      </w:r>
      <w:r>
        <w:tab/>
      </w:r>
      <w:r>
        <w:rPr>
          <w:rFonts w:hint="eastAsia"/>
        </w:rPr>
        <w:t>附加工作</w:t>
      </w:r>
      <w:r>
        <w:tab/>
      </w:r>
      <w:r>
        <w:rPr>
          <w:rFonts w:hint="eastAsia"/>
        </w:rPr>
        <w:t>a</w:t>
      </w:r>
      <w:r>
        <w:t xml:space="preserve">dditional </w:t>
      </w:r>
      <w:r>
        <w:rPr>
          <w:rFonts w:hint="eastAsia"/>
        </w:rPr>
        <w:t>w</w:t>
      </w:r>
      <w:r>
        <w:t>ork</w:t>
      </w:r>
    </w:p>
    <w:p w14:paraId="2975BF41">
      <w:pPr>
        <w:ind w:firstLine="420"/>
        <w:jc w:val="both"/>
      </w:pPr>
      <w:r>
        <w:rPr>
          <w:rFonts w:hint="eastAsia"/>
        </w:rPr>
        <w:t>通常是指在合同规定的工作范围之外，由于某些原因需要增加的额外工作，包括：业主需求变更、设计变更、不可预见条件、法规或标准变更、紧急情况等。</w:t>
      </w:r>
    </w:p>
    <w:p w14:paraId="5580AE52">
      <w:pPr>
        <w:spacing w:line="240" w:lineRule="auto"/>
        <w:jc w:val="both"/>
      </w:pPr>
      <w:r>
        <w:br w:type="page"/>
      </w:r>
    </w:p>
    <w:bookmarkEnd w:id="4"/>
    <w:p w14:paraId="40658304">
      <w:pPr>
        <w:pStyle w:val="2"/>
      </w:pPr>
      <w:bookmarkStart w:id="6" w:name="_Toc182931699"/>
      <w:r>
        <w:rPr>
          <w:rFonts w:hint="eastAsia"/>
        </w:rPr>
        <w:t>3</w:t>
      </w:r>
      <w:r>
        <w:tab/>
      </w:r>
      <w:r>
        <w:t>基本规定</w:t>
      </w:r>
      <w:bookmarkEnd w:id="6"/>
    </w:p>
    <w:p w14:paraId="338E6DE2"/>
    <w:p w14:paraId="087E4229">
      <w:pPr>
        <w:jc w:val="both"/>
      </w:pPr>
      <w:r>
        <w:rPr>
          <w:rFonts w:hint="eastAsia"/>
        </w:rPr>
        <w:t xml:space="preserve">3.0.1  实施建设工程监理前，建设单位应委托具有相应资质的工程监理单位，并以书面形式与工程监理单位订立建设工程监理合同，合同中应包括监理工作的范围、内容、服务期限和酬金，以及双方的责任、义务、违约处理等相关条款。 </w:t>
      </w:r>
    </w:p>
    <w:p w14:paraId="0C1F63DD">
      <w:pPr>
        <w:jc w:val="both"/>
      </w:pPr>
      <w:r>
        <w:rPr>
          <w:rFonts w:hint="eastAsia"/>
        </w:rPr>
        <w:t xml:space="preserve">3.0.2  在订立建设工程监理合同时，建设单位将勘察、设计、保修阶段等相关服务一并委托的 ，应在合同中明确相关服务的工作范围、内容、服务期限和酬金等相关条款。 </w:t>
      </w:r>
    </w:p>
    <w:p w14:paraId="2377245B">
      <w:pPr>
        <w:jc w:val="both"/>
      </w:pPr>
      <w:r>
        <w:rPr>
          <w:rFonts w:hint="eastAsia"/>
        </w:rPr>
        <w:t>3.0.3  监理服务费用应能满足监理单位开展监理服务活动所需费用支出：监理服务成本的构成，应充分体现完成监理服务所需的投入。</w:t>
      </w:r>
      <w:r>
        <w:rPr>
          <w:rFonts w:hint="eastAsia"/>
        </w:rPr>
        <w:cr/>
      </w:r>
      <w:r>
        <w:rPr>
          <w:rFonts w:hint="eastAsia"/>
        </w:rPr>
        <w:t>3.0.4  监理服务费用测算应遵循合理性、公平性、先进性、适用性原则。</w:t>
      </w:r>
      <w:r>
        <w:rPr>
          <w:rFonts w:hint="eastAsia"/>
        </w:rPr>
        <w:cr/>
      </w:r>
      <w:r>
        <w:rPr>
          <w:rFonts w:hint="eastAsia"/>
        </w:rPr>
        <w:t>3.0.5  监理服务费用测算应充分考虑项目建设期当地经济发展水平、技术发展水平及政策、社会平均工资水平、标准要求等综合因素、监理委托合同约定的服务内容和质量等要求。</w:t>
      </w:r>
      <w:r>
        <w:rPr>
          <w:rFonts w:hint="eastAsia"/>
        </w:rPr>
        <w:cr/>
      </w:r>
      <w:r>
        <w:rPr>
          <w:rFonts w:hint="eastAsia"/>
        </w:rPr>
        <w:t>3.0.6  在工程监理服务招标采购活动中，应充分考虑监理服务成本，不得低于成本竞争。</w:t>
      </w:r>
    </w:p>
    <w:p w14:paraId="318E28B0">
      <w:pPr>
        <w:jc w:val="both"/>
      </w:pPr>
      <w:r>
        <w:rPr>
          <w:rFonts w:hint="eastAsia"/>
        </w:rPr>
        <w:t>3.0.7  工程监理单位在建设工程监理合同签订后，应及时将项目监理机构的组织形式、人员构成及对总监理工程师的任命书面通知建设单位。</w:t>
      </w:r>
    </w:p>
    <w:p w14:paraId="7005160C">
      <w:pPr>
        <w:jc w:val="both"/>
      </w:pPr>
      <w:r>
        <w:rPr>
          <w:rFonts w:hint="eastAsia"/>
        </w:rPr>
        <w:t xml:space="preserve">3.0.8  工程开工前，建设单位应将工程监理单位的名称，监理的范围、内容和权限及项目监理机构人员名单书面通知施工单位。 </w:t>
      </w:r>
    </w:p>
    <w:p w14:paraId="2F535630">
      <w:pPr>
        <w:jc w:val="both"/>
      </w:pPr>
      <w:r>
        <w:rPr>
          <w:rFonts w:hint="eastAsia"/>
        </w:rPr>
        <w:t xml:space="preserve">3.0.9  在建设工程监理工作范围内，建设单位与施工单位之间涉及施工合同的联系活动应通过工程监理单位进行。 </w:t>
      </w:r>
    </w:p>
    <w:p w14:paraId="5FB1BF25">
      <w:pPr>
        <w:jc w:val="both"/>
      </w:pPr>
      <w:r>
        <w:rPr>
          <w:rFonts w:hint="eastAsia"/>
        </w:rPr>
        <w:t xml:space="preserve">3.0.10  项目监理机构应根据建设工程监理合同约定，遵循动态控制原理，坚持预防为主的原则，制定和实施相应的监理措施，采用旁站、巡视和平行检验等方式对建设工程实施监理。 </w:t>
      </w:r>
    </w:p>
    <w:p w14:paraId="722758EC">
      <w:pPr>
        <w:jc w:val="both"/>
      </w:pPr>
      <w:r>
        <w:rPr>
          <w:rFonts w:hint="eastAsia"/>
        </w:rPr>
        <w:t>3.0.11  项目监理机构应协调工程建设相关方的关系。项目监理机构与工程建设相关方之间的工作联系，除另有规定外宜采用工作联系单形式进行。</w:t>
      </w:r>
    </w:p>
    <w:p w14:paraId="62DA53DF">
      <w:pPr>
        <w:jc w:val="both"/>
      </w:pPr>
      <w:r>
        <w:rPr>
          <w:rFonts w:hint="eastAsia"/>
        </w:rPr>
        <w:t xml:space="preserve">3.0.12  项目监理机构宜根据工程特点、施工合同、工程设计文件及经过批准的施工组织设计对工程风险进行分析，并宜提出工程质量、造价、进度目标控制及安全生产管理的防范性对策。 </w:t>
      </w:r>
    </w:p>
    <w:p w14:paraId="221A6EF8">
      <w:pPr>
        <w:jc w:val="both"/>
      </w:pPr>
      <w:r>
        <w:rPr>
          <w:rFonts w:hint="eastAsia"/>
        </w:rPr>
        <w:t>3.0.13  安全生产管理的监理工作应按法律法规及强制性标准规定实施监理。</w:t>
      </w:r>
    </w:p>
    <w:p w14:paraId="2212ECA6">
      <w:pPr>
        <w:jc w:val="both"/>
      </w:pPr>
      <w:r>
        <w:rPr>
          <w:rFonts w:hint="eastAsia"/>
        </w:rPr>
        <w:t>3.0.14  监理单位宜推行监理工作信息化管理。鼓励和倡导采用新技术，推广运用数字化技术服务。</w:t>
      </w:r>
    </w:p>
    <w:p w14:paraId="47DF19E0">
      <w:pPr>
        <w:jc w:val="both"/>
      </w:pPr>
      <w:r>
        <w:rPr>
          <w:rFonts w:hint="eastAsia"/>
        </w:rPr>
        <w:t>3.0.15  建设工程监理文件宜推行电子文档信息化管理。提倡采用无纸化方式编制电子文件档案。</w:t>
      </w:r>
    </w:p>
    <w:p w14:paraId="7C3D5C43">
      <w:pPr>
        <w:jc w:val="both"/>
      </w:pPr>
      <w:r>
        <w:rPr>
          <w:rFonts w:hint="eastAsia"/>
        </w:rPr>
        <w:t>3.0.16  按照本标准要求生成的建设工程电子档案，电子文件签名符合有关法律法规规定的，与纸质文件具有相同的法律效力。</w:t>
      </w:r>
    </w:p>
    <w:p w14:paraId="1A62F4AC">
      <w:pPr>
        <w:jc w:val="both"/>
      </w:pPr>
      <w:r>
        <w:rPr>
          <w:rFonts w:hint="eastAsia"/>
        </w:rPr>
        <w:t>3.0.17  工程因故停工三个月及以上，项目监理机构与建设单位协商一致后可撤离施工现场。工程恢复施工时，工程监理单位应重新组建项目监理机构。</w:t>
      </w:r>
    </w:p>
    <w:p w14:paraId="1E6AB6F5">
      <w:pPr>
        <w:jc w:val="both"/>
      </w:pPr>
      <w:r>
        <w:rPr>
          <w:rFonts w:hint="eastAsia"/>
        </w:rPr>
        <w:t>3.0.18  施工现场监理工作全部完成或建设工程监理合同终止时，项目监理机构可撤离施工现场。</w:t>
      </w:r>
    </w:p>
    <w:p w14:paraId="694DDDCB">
      <w:pPr>
        <w:jc w:val="both"/>
      </w:pPr>
      <w:r>
        <w:rPr>
          <w:rFonts w:hint="eastAsia"/>
        </w:rPr>
        <w:t>3.0.19  监理单位应对工程项目实施过程中所履行的监理职责进行全面评估和考核，并做出客观、公正的评价，为提高监理工作水平和工程建设质量提供参考依据。</w:t>
      </w:r>
    </w:p>
    <w:p w14:paraId="3EB13A03">
      <w:r>
        <w:br w:type="page"/>
      </w:r>
    </w:p>
    <w:p w14:paraId="44407FA9">
      <w:pPr>
        <w:pStyle w:val="2"/>
      </w:pPr>
      <w:bookmarkStart w:id="7" w:name="_Toc182931700"/>
      <w:r>
        <w:rPr>
          <w:rFonts w:hint="eastAsia"/>
        </w:rPr>
        <w:t>4    项目监理机构及其设施</w:t>
      </w:r>
      <w:bookmarkEnd w:id="7"/>
    </w:p>
    <w:p w14:paraId="20DFA942">
      <w:pPr>
        <w:rPr>
          <w:b/>
          <w:bCs/>
        </w:rPr>
      </w:pPr>
    </w:p>
    <w:p w14:paraId="61DA9892">
      <w:pPr>
        <w:pStyle w:val="3"/>
      </w:pPr>
      <w:bookmarkStart w:id="8" w:name="_Toc182931701"/>
      <w:r>
        <w:rPr>
          <w:rFonts w:hint="eastAsia"/>
        </w:rPr>
        <w:t>4.1    一般规定</w:t>
      </w:r>
      <w:bookmarkEnd w:id="8"/>
    </w:p>
    <w:p w14:paraId="4BB21ED6"/>
    <w:p w14:paraId="2EC6129E">
      <w:pPr>
        <w:jc w:val="both"/>
      </w:pPr>
      <w:r>
        <w:rPr>
          <w:rFonts w:hint="eastAsia"/>
        </w:rPr>
        <w:t xml:space="preserve">4.1.1 </w:t>
      </w:r>
      <w:r>
        <w:tab/>
      </w:r>
      <w:r>
        <w:rPr>
          <w:rFonts w:hint="eastAsia"/>
        </w:rPr>
        <w:t>项目监理机构的组织形式和规模，可根据建设工程监理合同约定的服务内容、服务期限，以及工程特点、规模、技术复杂程度、环境等因素确定。</w:t>
      </w:r>
    </w:p>
    <w:p w14:paraId="3BCF058A">
      <w:pPr>
        <w:jc w:val="both"/>
      </w:pPr>
      <w:r>
        <w:rPr>
          <w:rFonts w:hint="eastAsia"/>
        </w:rPr>
        <w:t xml:space="preserve">4.1.2 </w:t>
      </w:r>
      <w:r>
        <w:tab/>
      </w:r>
      <w:r>
        <w:rPr>
          <w:rFonts w:hint="eastAsia"/>
        </w:rPr>
        <w:t xml:space="preserve">项目监理机构的监理人员应由总监理工程师、专业监理工程师和监理员组成，且专业配套、数量应满足监理工作需要，必要时可设总监理工程师代表。 </w:t>
      </w:r>
    </w:p>
    <w:p w14:paraId="6E8DBDD6">
      <w:pPr>
        <w:jc w:val="both"/>
      </w:pPr>
      <w:r>
        <w:rPr>
          <w:rFonts w:hint="eastAsia"/>
        </w:rPr>
        <w:t xml:space="preserve">4.1.3 </w:t>
      </w:r>
      <w:r>
        <w:tab/>
      </w:r>
      <w:r>
        <w:rPr>
          <w:rFonts w:hint="eastAsia"/>
        </w:rPr>
        <w:t>项目监理机构应按照建设工程监理合同要求配备监理人员，监理机构人员配备不得低于建设行政主管部门的备案要求。</w:t>
      </w:r>
    </w:p>
    <w:p w14:paraId="6AD33A28">
      <w:pPr>
        <w:jc w:val="both"/>
      </w:pPr>
      <w:r>
        <w:rPr>
          <w:rFonts w:hint="eastAsia"/>
        </w:rPr>
        <w:t xml:space="preserve">4.1.4 </w:t>
      </w:r>
      <w:r>
        <w:tab/>
      </w:r>
      <w:r>
        <w:rPr>
          <w:rFonts w:hint="eastAsia"/>
        </w:rPr>
        <w:t>工程监理单位调换总监理工程师时，应征得建设单位书面同意；调换专业监理工程师时，总监理工程师应书面通知建设单位。</w:t>
      </w:r>
      <w:r>
        <w:t>更换的监理人员资格等级不得低于更换前的人员资格等级</w:t>
      </w:r>
      <w:r>
        <w:rPr>
          <w:rFonts w:hint="eastAsia"/>
        </w:rPr>
        <w:t>。</w:t>
      </w:r>
    </w:p>
    <w:p w14:paraId="4AA82CBE">
      <w:pPr>
        <w:jc w:val="both"/>
      </w:pPr>
      <w:r>
        <w:rPr>
          <w:rFonts w:hint="eastAsia"/>
        </w:rPr>
        <w:t>4.1.5</w:t>
      </w:r>
      <w:r>
        <w:tab/>
      </w:r>
      <w:r>
        <w:rPr>
          <w:rFonts w:hint="eastAsia"/>
        </w:rPr>
        <w:t>施工现场建设工程监理工作完成合同约定的内容，或建设工程监理合同终止，项目监理机构可撤离施工现场</w:t>
      </w:r>
      <w:r>
        <w:t>;工程因</w:t>
      </w:r>
      <w:r>
        <w:rPr>
          <w:rFonts w:hint="eastAsia"/>
        </w:rPr>
        <w:t>非监理单位原因停工三个月及以上，建设单位应配合监理单位撤离施工现场并办理备案系统监理人员核销手续。工程恢复施工时，工程监理单位应重新组建项目监理机构。</w:t>
      </w:r>
    </w:p>
    <w:p w14:paraId="2CEFC184">
      <w:r>
        <w:rPr>
          <w:rFonts w:hint="eastAsia"/>
        </w:rPr>
        <w:t xml:space="preserve"> </w:t>
      </w:r>
    </w:p>
    <w:p w14:paraId="2657906E">
      <w:pPr>
        <w:pStyle w:val="3"/>
      </w:pPr>
      <w:bookmarkStart w:id="9" w:name="_Toc182931702"/>
      <w:r>
        <w:rPr>
          <w:rFonts w:hint="eastAsia"/>
        </w:rPr>
        <w:t>4.2   项目监理机构人员资格要求</w:t>
      </w:r>
      <w:bookmarkEnd w:id="9"/>
    </w:p>
    <w:p w14:paraId="67A3968B"/>
    <w:p w14:paraId="004415A3">
      <w:pPr>
        <w:jc w:val="both"/>
      </w:pPr>
      <w:r>
        <w:rPr>
          <w:rFonts w:hint="eastAsia"/>
        </w:rPr>
        <w:t>4.2.1</w:t>
      </w:r>
      <w:r>
        <w:tab/>
      </w:r>
      <w:r>
        <w:rPr>
          <w:rFonts w:hint="eastAsia"/>
        </w:rPr>
        <w:t xml:space="preserve">总监理工程师应取得国务院建设主管部门颁发的《中华人民共和国注册监理工程师注册执业证书》和执业印章，方可从事建设工程监理与相关服务等活动。按建设工程监理合同约定，总监理工程师由工程监理单位法定代表人书面任命，负责履行建设工程监理合同、主持项目监理机构工作。 </w:t>
      </w:r>
    </w:p>
    <w:p w14:paraId="60826ECF">
      <w:pPr>
        <w:jc w:val="both"/>
      </w:pPr>
      <w:r>
        <w:rPr>
          <w:rFonts w:hint="eastAsia"/>
        </w:rPr>
        <w:t>4.2.2</w:t>
      </w:r>
      <w:r>
        <w:tab/>
      </w:r>
      <w:r>
        <w:rPr>
          <w:rFonts w:hint="eastAsia"/>
        </w:rPr>
        <w:t>总监理工程师代表应取得工程类注册执业资格或具有中级及以上专业技术职称、3年及以上工程监理实践经验并经监理业务培训的人员，根据工程项目实际及工作需要，经工程监理单位法定代表人同意，由总监理工程师书面授权，代表总监理工程师行使其部分职责和权力开展监理工作。</w:t>
      </w:r>
    </w:p>
    <w:p w14:paraId="687CAAA9">
      <w:pPr>
        <w:jc w:val="both"/>
      </w:pPr>
      <w:r>
        <w:rPr>
          <w:rFonts w:hint="eastAsia"/>
        </w:rPr>
        <w:t>4.2.3</w:t>
      </w:r>
      <w:r>
        <w:tab/>
      </w:r>
      <w:r>
        <w:rPr>
          <w:rFonts w:hint="eastAsia"/>
        </w:rPr>
        <w:t>专业监理工程师应取得工程类注册执业资格或具有中级及以上专业技术职称、2年及以上工程实践经验并经监理业务培训的人员，由总监理工程师授权，具有相应监理文件签发权，负责实施某一专业或某一岗位的监理工作。</w:t>
      </w:r>
    </w:p>
    <w:p w14:paraId="1DD99CA8">
      <w:pPr>
        <w:jc w:val="both"/>
      </w:pPr>
      <w:r>
        <w:rPr>
          <w:rFonts w:hint="eastAsia"/>
        </w:rPr>
        <w:t>4.2.4</w:t>
      </w:r>
      <w:r>
        <w:tab/>
      </w:r>
      <w:r>
        <w:rPr>
          <w:rFonts w:hint="eastAsia"/>
        </w:rPr>
        <w:t>监理员应具有</w:t>
      </w:r>
      <w:r>
        <w:t>工程或工程经济类相关专业</w:t>
      </w:r>
      <w:r>
        <w:rPr>
          <w:rFonts w:hint="eastAsia"/>
        </w:rPr>
        <w:t>中专及以上学历并经过监理业务培训的人员，由总监理工程师任命，专业监理工程师指导和安排，开展具体监理工作。</w:t>
      </w:r>
    </w:p>
    <w:p w14:paraId="683BE98D"/>
    <w:p w14:paraId="71010502">
      <w:pPr>
        <w:pStyle w:val="3"/>
      </w:pPr>
      <w:bookmarkStart w:id="10" w:name="_Toc182931703"/>
      <w:r>
        <w:rPr>
          <w:rFonts w:hint="eastAsia"/>
        </w:rPr>
        <w:t>4.3监理人员职责</w:t>
      </w:r>
      <w:bookmarkEnd w:id="10"/>
    </w:p>
    <w:p w14:paraId="7F08ACD3"/>
    <w:p w14:paraId="349F4B28">
      <w:pPr>
        <w:jc w:val="both"/>
      </w:pPr>
      <w:r>
        <w:rPr>
          <w:rFonts w:hint="eastAsia"/>
        </w:rPr>
        <w:t>4.3.1</w:t>
      </w:r>
      <w:r>
        <w:tab/>
      </w:r>
      <w:r>
        <w:rPr>
          <w:rFonts w:hint="eastAsia"/>
        </w:rPr>
        <w:t xml:space="preserve">工程监理实行总监理工程师负责制。总监理工程师作为监理单位项目负责人和项目监理机构管理工作第一责任人，应组织项自监理机构全员开展监理工作，行使相关法律、法规和监理合同赋予的权利、履行相关义务，承担相应责任。 </w:t>
      </w:r>
    </w:p>
    <w:p w14:paraId="147E60A6">
      <w:pPr>
        <w:jc w:val="both"/>
      </w:pPr>
      <w:r>
        <w:rPr>
          <w:rFonts w:hint="eastAsia"/>
        </w:rPr>
        <w:t xml:space="preserve">4.3.2 </w:t>
      </w:r>
      <w:r>
        <w:tab/>
      </w:r>
      <w:r>
        <w:rPr>
          <w:rFonts w:hint="eastAsia"/>
        </w:rPr>
        <w:t xml:space="preserve">总监理工程师应履行下列职责： </w:t>
      </w:r>
    </w:p>
    <w:p w14:paraId="593A73C3">
      <w:pPr>
        <w:ind w:firstLine="420"/>
        <w:jc w:val="both"/>
      </w:pPr>
      <w:r>
        <w:rPr>
          <w:rFonts w:hint="eastAsia"/>
        </w:rPr>
        <w:t>1</w:t>
      </w:r>
      <w:r>
        <w:tab/>
      </w:r>
      <w:r>
        <w:rPr>
          <w:rFonts w:hint="eastAsia"/>
        </w:rPr>
        <w:t xml:space="preserve">确定项目监理机构人员及其岗位职责。 </w:t>
      </w:r>
    </w:p>
    <w:p w14:paraId="37066174">
      <w:pPr>
        <w:ind w:firstLine="420"/>
        <w:jc w:val="both"/>
      </w:pPr>
      <w:r>
        <w:rPr>
          <w:rFonts w:hint="eastAsia"/>
        </w:rPr>
        <w:t xml:space="preserve">2 </w:t>
      </w:r>
      <w:r>
        <w:tab/>
      </w:r>
      <w:r>
        <w:rPr>
          <w:rFonts w:hint="eastAsia"/>
        </w:rPr>
        <w:t xml:space="preserve">组织编制监理规划，审批监理实施细则。 </w:t>
      </w:r>
    </w:p>
    <w:p w14:paraId="18AF20BC">
      <w:pPr>
        <w:ind w:firstLine="420"/>
        <w:jc w:val="both"/>
      </w:pPr>
      <w:r>
        <w:rPr>
          <w:rFonts w:hint="eastAsia"/>
        </w:rPr>
        <w:t xml:space="preserve">3 </w:t>
      </w:r>
      <w:r>
        <w:tab/>
      </w:r>
      <w:r>
        <w:rPr>
          <w:rFonts w:hint="eastAsia"/>
        </w:rPr>
        <w:t xml:space="preserve">根据工程进展及监理工作情况调配监理人员，检查监理人员工作。 </w:t>
      </w:r>
    </w:p>
    <w:p w14:paraId="236FC1E2">
      <w:pPr>
        <w:ind w:firstLine="420"/>
        <w:jc w:val="both"/>
      </w:pPr>
      <w:r>
        <w:rPr>
          <w:rFonts w:hint="eastAsia"/>
        </w:rPr>
        <w:t xml:space="preserve">4 </w:t>
      </w:r>
      <w:r>
        <w:tab/>
      </w:r>
      <w:r>
        <w:rPr>
          <w:rFonts w:hint="eastAsia"/>
        </w:rPr>
        <w:t xml:space="preserve">组织召开监理例会。 </w:t>
      </w:r>
    </w:p>
    <w:p w14:paraId="1C88F9EA">
      <w:pPr>
        <w:ind w:firstLine="420"/>
        <w:jc w:val="both"/>
      </w:pPr>
      <w:r>
        <w:rPr>
          <w:rFonts w:hint="eastAsia"/>
        </w:rPr>
        <w:t xml:space="preserve">5 </w:t>
      </w:r>
      <w:r>
        <w:tab/>
      </w:r>
      <w:r>
        <w:rPr>
          <w:rFonts w:hint="eastAsia"/>
        </w:rPr>
        <w:t xml:space="preserve">组织审核分包单位资格。 </w:t>
      </w:r>
    </w:p>
    <w:p w14:paraId="66FED9FF">
      <w:pPr>
        <w:ind w:firstLine="420"/>
        <w:jc w:val="both"/>
      </w:pPr>
      <w:r>
        <w:rPr>
          <w:rFonts w:hint="eastAsia"/>
        </w:rPr>
        <w:t xml:space="preserve">6 </w:t>
      </w:r>
      <w:r>
        <w:tab/>
      </w:r>
      <w:r>
        <w:rPr>
          <w:rFonts w:hint="eastAsia"/>
        </w:rPr>
        <w:t xml:space="preserve">组织审查施工组织设计、专项施工方案。 </w:t>
      </w:r>
    </w:p>
    <w:p w14:paraId="7A851B5B">
      <w:pPr>
        <w:ind w:firstLine="420"/>
        <w:jc w:val="both"/>
      </w:pPr>
      <w:r>
        <w:rPr>
          <w:rFonts w:hint="eastAsia"/>
        </w:rPr>
        <w:t xml:space="preserve">7 </w:t>
      </w:r>
      <w:r>
        <w:tab/>
      </w:r>
      <w:r>
        <w:rPr>
          <w:rFonts w:hint="eastAsia"/>
        </w:rPr>
        <w:t xml:space="preserve">审查工程开复工报审表，签发工程开工令、工程暂停令和复工令。 </w:t>
      </w:r>
    </w:p>
    <w:p w14:paraId="7B92EE68">
      <w:pPr>
        <w:ind w:firstLine="420"/>
        <w:jc w:val="both"/>
      </w:pPr>
      <w:r>
        <w:rPr>
          <w:rFonts w:hint="eastAsia"/>
        </w:rPr>
        <w:t xml:space="preserve">8 </w:t>
      </w:r>
      <w:r>
        <w:tab/>
      </w:r>
      <w:r>
        <w:rPr>
          <w:rFonts w:hint="eastAsia"/>
        </w:rPr>
        <w:t xml:space="preserve">组织检查施工单位现场质量、安全生产管理体系的建立及运行情况。 </w:t>
      </w:r>
    </w:p>
    <w:p w14:paraId="58136992">
      <w:pPr>
        <w:ind w:firstLine="420"/>
        <w:jc w:val="both"/>
      </w:pPr>
      <w:r>
        <w:rPr>
          <w:rFonts w:hint="eastAsia"/>
        </w:rPr>
        <w:t xml:space="preserve">9 </w:t>
      </w:r>
      <w:r>
        <w:tab/>
      </w:r>
      <w:r>
        <w:rPr>
          <w:rFonts w:hint="eastAsia"/>
        </w:rPr>
        <w:t xml:space="preserve">组织审核施工单位的付款申请，签发工程款支付证书，组织审核竣工结算。 </w:t>
      </w:r>
    </w:p>
    <w:p w14:paraId="3F78CB00">
      <w:pPr>
        <w:ind w:firstLine="420"/>
        <w:jc w:val="both"/>
      </w:pPr>
      <w:r>
        <w:rPr>
          <w:rFonts w:hint="eastAsia"/>
        </w:rPr>
        <w:t xml:space="preserve">10 组织审查和处理工程变更。 </w:t>
      </w:r>
    </w:p>
    <w:p w14:paraId="1798FBD7">
      <w:pPr>
        <w:ind w:firstLine="420"/>
        <w:jc w:val="both"/>
      </w:pPr>
      <w:r>
        <w:rPr>
          <w:rFonts w:hint="eastAsia"/>
        </w:rPr>
        <w:t xml:space="preserve">11 调解建设单位与施工单位的合同争议，处理工程索赔。 </w:t>
      </w:r>
    </w:p>
    <w:p w14:paraId="1A41CC0D">
      <w:pPr>
        <w:ind w:firstLine="420"/>
        <w:jc w:val="both"/>
      </w:pPr>
      <w:r>
        <w:rPr>
          <w:rFonts w:hint="eastAsia"/>
        </w:rPr>
        <w:t xml:space="preserve">12 组织验收分部工程，组织审查单位工程质量检验资料。 </w:t>
      </w:r>
    </w:p>
    <w:p w14:paraId="066AC128">
      <w:pPr>
        <w:ind w:firstLine="420"/>
        <w:jc w:val="both"/>
      </w:pPr>
      <w:r>
        <w:rPr>
          <w:rFonts w:hint="eastAsia"/>
        </w:rPr>
        <w:t xml:space="preserve">13 审查施工单位的竣工申请，组织工程竣工预验收，组织编写工程质量评估报告，参与工程竣工验收。 </w:t>
      </w:r>
    </w:p>
    <w:p w14:paraId="50116DED">
      <w:pPr>
        <w:ind w:firstLine="420"/>
        <w:jc w:val="both"/>
      </w:pPr>
      <w:r>
        <w:rPr>
          <w:rFonts w:hint="eastAsia"/>
        </w:rPr>
        <w:t xml:space="preserve">14 参与或配合工程质量安全事故的调查和处理。 </w:t>
      </w:r>
    </w:p>
    <w:p w14:paraId="65EB0D62">
      <w:pPr>
        <w:ind w:firstLine="420"/>
        <w:jc w:val="both"/>
      </w:pPr>
      <w:r>
        <w:rPr>
          <w:rFonts w:hint="eastAsia"/>
        </w:rPr>
        <w:t>15 组织编写监理月报、监理工作总结，组织整理监理文件资料。</w:t>
      </w:r>
    </w:p>
    <w:p w14:paraId="3FB00CE3">
      <w:pPr>
        <w:jc w:val="both"/>
      </w:pPr>
      <w:r>
        <w:rPr>
          <w:rFonts w:hint="eastAsia"/>
        </w:rPr>
        <w:t xml:space="preserve">4.3.3 </w:t>
      </w:r>
      <w:r>
        <w:tab/>
      </w:r>
      <w:r>
        <w:rPr>
          <w:rFonts w:hint="eastAsia"/>
        </w:rPr>
        <w:t xml:space="preserve">总监理工程师不得将下列工作委托给总监理工程师代表： </w:t>
      </w:r>
    </w:p>
    <w:p w14:paraId="1C110F99">
      <w:pPr>
        <w:ind w:firstLine="420"/>
        <w:jc w:val="both"/>
      </w:pPr>
      <w:r>
        <w:rPr>
          <w:rFonts w:hint="eastAsia"/>
        </w:rPr>
        <w:t xml:space="preserve">1 </w:t>
      </w:r>
      <w:r>
        <w:tab/>
      </w:r>
      <w:r>
        <w:rPr>
          <w:rFonts w:hint="eastAsia"/>
        </w:rPr>
        <w:t xml:space="preserve">组织编制监理规划，审批监理实施细则。 </w:t>
      </w:r>
    </w:p>
    <w:p w14:paraId="7E0F8EE6">
      <w:pPr>
        <w:ind w:firstLine="420"/>
        <w:jc w:val="both"/>
      </w:pPr>
      <w:r>
        <w:rPr>
          <w:rFonts w:hint="eastAsia"/>
        </w:rPr>
        <w:t xml:space="preserve">2 </w:t>
      </w:r>
      <w:r>
        <w:tab/>
      </w:r>
      <w:r>
        <w:rPr>
          <w:rFonts w:hint="eastAsia"/>
        </w:rPr>
        <w:t xml:space="preserve">根据工程进展情况及监理工作调配监理人员。 </w:t>
      </w:r>
    </w:p>
    <w:p w14:paraId="10E4CA60">
      <w:pPr>
        <w:ind w:firstLine="420"/>
        <w:jc w:val="both"/>
      </w:pPr>
      <w:r>
        <w:rPr>
          <w:rFonts w:hint="eastAsia"/>
        </w:rPr>
        <w:t xml:space="preserve">3 </w:t>
      </w:r>
      <w:r>
        <w:tab/>
      </w:r>
      <w:r>
        <w:rPr>
          <w:rFonts w:hint="eastAsia"/>
        </w:rPr>
        <w:t xml:space="preserve">组织审查施工组织设计、专项施工方案。 </w:t>
      </w:r>
    </w:p>
    <w:p w14:paraId="285DA8EB">
      <w:pPr>
        <w:ind w:firstLine="420"/>
        <w:jc w:val="both"/>
      </w:pPr>
      <w:r>
        <w:rPr>
          <w:rFonts w:hint="eastAsia"/>
        </w:rPr>
        <w:t xml:space="preserve">4 </w:t>
      </w:r>
      <w:r>
        <w:tab/>
      </w:r>
      <w:r>
        <w:rPr>
          <w:rFonts w:hint="eastAsia"/>
        </w:rPr>
        <w:t xml:space="preserve">签发工程开工令、暂停令和复工令。 </w:t>
      </w:r>
    </w:p>
    <w:p w14:paraId="00E44F00">
      <w:pPr>
        <w:ind w:firstLine="420"/>
        <w:jc w:val="both"/>
      </w:pPr>
      <w:r>
        <w:rPr>
          <w:rFonts w:hint="eastAsia"/>
        </w:rPr>
        <w:t xml:space="preserve">5 </w:t>
      </w:r>
      <w:r>
        <w:tab/>
      </w:r>
      <w:r>
        <w:rPr>
          <w:rFonts w:hint="eastAsia"/>
        </w:rPr>
        <w:t xml:space="preserve">签发工程款支付证书，组织审核竣工结算。 </w:t>
      </w:r>
    </w:p>
    <w:p w14:paraId="0D452301">
      <w:pPr>
        <w:ind w:firstLine="420"/>
        <w:jc w:val="both"/>
      </w:pPr>
      <w:r>
        <w:rPr>
          <w:rFonts w:hint="eastAsia"/>
        </w:rPr>
        <w:t xml:space="preserve">6 </w:t>
      </w:r>
      <w:r>
        <w:tab/>
      </w:r>
      <w:r>
        <w:rPr>
          <w:rFonts w:hint="eastAsia"/>
        </w:rPr>
        <w:t xml:space="preserve">调解建设单位与施工单位的合同争议，处理工程索赔。 </w:t>
      </w:r>
    </w:p>
    <w:p w14:paraId="3FA2F112">
      <w:pPr>
        <w:ind w:firstLine="420"/>
        <w:jc w:val="both"/>
      </w:pPr>
      <w:r>
        <w:rPr>
          <w:rFonts w:hint="eastAsia"/>
        </w:rPr>
        <w:t xml:space="preserve">7 </w:t>
      </w:r>
      <w:r>
        <w:tab/>
      </w:r>
      <w:r>
        <w:rPr>
          <w:rFonts w:hint="eastAsia"/>
        </w:rPr>
        <w:t xml:space="preserve">审查施工单位的竣工申请，组织工程竣工预验收，组织编写工程质量评估报告，参与工程竣工验收。 </w:t>
      </w:r>
    </w:p>
    <w:p w14:paraId="6315C111">
      <w:pPr>
        <w:ind w:firstLine="420"/>
        <w:jc w:val="both"/>
      </w:pPr>
      <w:r>
        <w:rPr>
          <w:rFonts w:hint="eastAsia"/>
        </w:rPr>
        <w:t xml:space="preserve">8 </w:t>
      </w:r>
      <w:r>
        <w:tab/>
      </w:r>
      <w:r>
        <w:rPr>
          <w:rFonts w:hint="eastAsia"/>
        </w:rPr>
        <w:t xml:space="preserve">参与或配合工程质量安全事故的调查和处理。 </w:t>
      </w:r>
    </w:p>
    <w:p w14:paraId="0595EED1">
      <w:pPr>
        <w:jc w:val="both"/>
      </w:pPr>
      <w:r>
        <w:rPr>
          <w:rFonts w:hint="eastAsia"/>
        </w:rPr>
        <w:t>4.3.4</w:t>
      </w:r>
      <w:r>
        <w:tab/>
      </w:r>
      <w:r>
        <w:rPr>
          <w:rFonts w:hint="eastAsia"/>
        </w:rPr>
        <w:t>总监理工程师代表应履行下列职责：</w:t>
      </w:r>
    </w:p>
    <w:p w14:paraId="12DD6758">
      <w:pPr>
        <w:ind w:firstLine="420"/>
        <w:jc w:val="both"/>
      </w:pPr>
      <w:r>
        <w:rPr>
          <w:rFonts w:hint="eastAsia"/>
        </w:rPr>
        <w:t xml:space="preserve">1 </w:t>
      </w:r>
      <w:r>
        <w:tab/>
      </w:r>
      <w:r>
        <w:rPr>
          <w:rFonts w:hint="eastAsia"/>
        </w:rPr>
        <w:t>负责总监理工程师指定或交办的建设工程监理工作；</w:t>
      </w:r>
    </w:p>
    <w:p w14:paraId="0A862FF3">
      <w:pPr>
        <w:ind w:firstLine="420"/>
        <w:jc w:val="both"/>
      </w:pPr>
      <w:r>
        <w:rPr>
          <w:rFonts w:hint="eastAsia"/>
        </w:rPr>
        <w:t xml:space="preserve">2 </w:t>
      </w:r>
      <w:r>
        <w:tab/>
      </w:r>
      <w:r>
        <w:rPr>
          <w:rFonts w:hint="eastAsia"/>
        </w:rPr>
        <w:t>按总监理工程师的授权，行使总监理工程师的部分职责和权力；</w:t>
      </w:r>
    </w:p>
    <w:p w14:paraId="589B0F63">
      <w:pPr>
        <w:ind w:firstLine="420"/>
        <w:jc w:val="both"/>
      </w:pPr>
      <w:r>
        <w:rPr>
          <w:rFonts w:hint="eastAsia"/>
        </w:rPr>
        <w:t xml:space="preserve">3 </w:t>
      </w:r>
      <w:r>
        <w:tab/>
      </w:r>
      <w:r>
        <w:rPr>
          <w:rFonts w:hint="eastAsia"/>
        </w:rPr>
        <w:t>向总监理工程师报告建设工程监理工作情况。</w:t>
      </w:r>
    </w:p>
    <w:p w14:paraId="47B88038">
      <w:pPr>
        <w:jc w:val="both"/>
      </w:pPr>
      <w:r>
        <w:rPr>
          <w:rFonts w:hint="eastAsia"/>
        </w:rPr>
        <w:t xml:space="preserve">4.3.5 </w:t>
      </w:r>
      <w:r>
        <w:tab/>
      </w:r>
      <w:r>
        <w:rPr>
          <w:rFonts w:hint="eastAsia"/>
        </w:rPr>
        <w:t>专业监理工程师应履行下列职责：</w:t>
      </w:r>
    </w:p>
    <w:p w14:paraId="2BC8610A">
      <w:pPr>
        <w:ind w:firstLine="420"/>
        <w:jc w:val="both"/>
      </w:pPr>
      <w:r>
        <w:rPr>
          <w:rFonts w:hint="eastAsia"/>
        </w:rPr>
        <w:t xml:space="preserve">1 </w:t>
      </w:r>
      <w:r>
        <w:tab/>
      </w:r>
      <w:r>
        <w:rPr>
          <w:rFonts w:hint="eastAsia"/>
        </w:rPr>
        <w:t>参与编制监理规划，负责编制监理实施细则；</w:t>
      </w:r>
    </w:p>
    <w:p w14:paraId="1BF8414F">
      <w:pPr>
        <w:ind w:firstLine="420"/>
        <w:jc w:val="both"/>
      </w:pPr>
      <w:r>
        <w:rPr>
          <w:rFonts w:hint="eastAsia"/>
        </w:rPr>
        <w:t xml:space="preserve">2 </w:t>
      </w:r>
      <w:r>
        <w:tab/>
      </w:r>
      <w:r>
        <w:rPr>
          <w:rFonts w:hint="eastAsia"/>
        </w:rPr>
        <w:t>落实监理规划和监理实施细则中涉及本专业的建设工程监理工作要求；</w:t>
      </w:r>
    </w:p>
    <w:p w14:paraId="2A186ED5">
      <w:pPr>
        <w:ind w:firstLine="420"/>
        <w:jc w:val="both"/>
      </w:pPr>
      <w:r>
        <w:rPr>
          <w:rFonts w:hint="eastAsia"/>
        </w:rPr>
        <w:t xml:space="preserve">3 </w:t>
      </w:r>
      <w:r>
        <w:tab/>
      </w:r>
      <w:r>
        <w:rPr>
          <w:rFonts w:hint="eastAsia"/>
        </w:rPr>
        <w:t>审查施工单位提交的涉及本专业的报审文件，提出审查意见并向总监理工程师报告；</w:t>
      </w:r>
    </w:p>
    <w:p w14:paraId="0BA16D9F">
      <w:pPr>
        <w:ind w:firstLine="420"/>
        <w:jc w:val="both"/>
      </w:pPr>
      <w:r>
        <w:rPr>
          <w:rFonts w:hint="eastAsia"/>
        </w:rPr>
        <w:t xml:space="preserve">4 </w:t>
      </w:r>
      <w:r>
        <w:tab/>
      </w:r>
      <w:r>
        <w:rPr>
          <w:rFonts w:hint="eastAsia"/>
        </w:rPr>
        <w:t>审查特种作业人员的操作资格证；</w:t>
      </w:r>
    </w:p>
    <w:p w14:paraId="1CD0781E">
      <w:pPr>
        <w:ind w:firstLine="420"/>
        <w:jc w:val="both"/>
      </w:pPr>
      <w:r>
        <w:rPr>
          <w:rFonts w:hint="eastAsia"/>
        </w:rPr>
        <w:t xml:space="preserve">5 </w:t>
      </w:r>
      <w:r>
        <w:tab/>
      </w:r>
      <w:r>
        <w:rPr>
          <w:rFonts w:hint="eastAsia"/>
        </w:rPr>
        <w:t>参与审核分包单位资格；</w:t>
      </w:r>
    </w:p>
    <w:p w14:paraId="117243BA">
      <w:pPr>
        <w:ind w:firstLine="420"/>
        <w:jc w:val="both"/>
      </w:pPr>
      <w:r>
        <w:rPr>
          <w:rFonts w:hint="eastAsia"/>
        </w:rPr>
        <w:t xml:space="preserve">6 </w:t>
      </w:r>
      <w:r>
        <w:tab/>
      </w:r>
      <w:r>
        <w:rPr>
          <w:rFonts w:hint="eastAsia"/>
        </w:rPr>
        <w:t>指导、检查监理员工作，定期向总监理工程师报告本专业的建设工程监理工作实施情况；</w:t>
      </w:r>
    </w:p>
    <w:p w14:paraId="6273178B">
      <w:pPr>
        <w:ind w:firstLine="420"/>
        <w:jc w:val="both"/>
      </w:pPr>
      <w:r>
        <w:rPr>
          <w:rFonts w:hint="eastAsia"/>
        </w:rPr>
        <w:t xml:space="preserve">7 </w:t>
      </w:r>
      <w:r>
        <w:tab/>
      </w:r>
      <w:r>
        <w:rPr>
          <w:rFonts w:hint="eastAsia"/>
        </w:rPr>
        <w:t>检查进场的工程材料、设备、构配件的质量；</w:t>
      </w:r>
    </w:p>
    <w:p w14:paraId="618A9617">
      <w:pPr>
        <w:ind w:firstLine="420"/>
        <w:jc w:val="both"/>
      </w:pPr>
      <w:r>
        <w:rPr>
          <w:rFonts w:hint="eastAsia"/>
        </w:rPr>
        <w:t xml:space="preserve">8 </w:t>
      </w:r>
      <w:r>
        <w:tab/>
      </w:r>
      <w:r>
        <w:rPr>
          <w:rFonts w:hint="eastAsia"/>
        </w:rPr>
        <w:t>验收检验批、隐蔽工程、分项工程，参与验收分部工程；</w:t>
      </w:r>
    </w:p>
    <w:p w14:paraId="71CCF374">
      <w:pPr>
        <w:ind w:firstLine="420"/>
        <w:jc w:val="both"/>
      </w:pPr>
      <w:r>
        <w:rPr>
          <w:rFonts w:hint="eastAsia"/>
        </w:rPr>
        <w:t xml:space="preserve">9 </w:t>
      </w:r>
      <w:r>
        <w:tab/>
      </w:r>
      <w:r>
        <w:rPr>
          <w:rFonts w:hint="eastAsia"/>
        </w:rPr>
        <w:t>负责本专业关键部位或关键工序的检查监督；</w:t>
      </w:r>
    </w:p>
    <w:p w14:paraId="6D91A379">
      <w:pPr>
        <w:ind w:firstLine="420"/>
        <w:jc w:val="both"/>
      </w:pPr>
      <w:r>
        <w:rPr>
          <w:rFonts w:hint="eastAsia"/>
        </w:rPr>
        <w:t>10 负责本专业的隐患排查，处置发现的质量问题和安全事故隐患；</w:t>
      </w:r>
    </w:p>
    <w:p w14:paraId="59EF6051">
      <w:pPr>
        <w:ind w:firstLine="420"/>
        <w:jc w:val="both"/>
      </w:pPr>
      <w:r>
        <w:rPr>
          <w:rFonts w:hint="eastAsia"/>
        </w:rPr>
        <w:t>11 进行工程计量；</w:t>
      </w:r>
    </w:p>
    <w:p w14:paraId="7E71E6E9">
      <w:pPr>
        <w:ind w:firstLine="420"/>
        <w:jc w:val="both"/>
      </w:pPr>
      <w:r>
        <w:rPr>
          <w:rFonts w:hint="eastAsia"/>
        </w:rPr>
        <w:t>12 参与工程变更的审查和处理；</w:t>
      </w:r>
    </w:p>
    <w:p w14:paraId="338354B0">
      <w:pPr>
        <w:ind w:firstLine="420"/>
        <w:jc w:val="both"/>
      </w:pPr>
      <w:r>
        <w:rPr>
          <w:rFonts w:hint="eastAsia"/>
        </w:rPr>
        <w:t>13 编写监理日志，参与编写监理月报；</w:t>
      </w:r>
    </w:p>
    <w:p w14:paraId="5462C484">
      <w:pPr>
        <w:ind w:firstLine="420"/>
        <w:jc w:val="both"/>
      </w:pPr>
      <w:r>
        <w:rPr>
          <w:rFonts w:hint="eastAsia"/>
        </w:rPr>
        <w:t>14 收集、汇总、参与整理监理文件资料；</w:t>
      </w:r>
    </w:p>
    <w:p w14:paraId="64225471">
      <w:pPr>
        <w:ind w:firstLine="420"/>
        <w:jc w:val="both"/>
      </w:pPr>
      <w:r>
        <w:rPr>
          <w:rFonts w:hint="eastAsia"/>
        </w:rPr>
        <w:t>15 参与工程竣工预验收和竣工验收。</w:t>
      </w:r>
    </w:p>
    <w:p w14:paraId="6AEA1069">
      <w:pPr>
        <w:jc w:val="both"/>
      </w:pPr>
      <w:r>
        <w:rPr>
          <w:rFonts w:hint="eastAsia"/>
        </w:rPr>
        <w:t>4.3.6</w:t>
      </w:r>
      <w:r>
        <w:tab/>
      </w:r>
      <w:r>
        <w:rPr>
          <w:rFonts w:hint="eastAsia"/>
        </w:rPr>
        <w:t>监理员应履行下列职责：</w:t>
      </w:r>
    </w:p>
    <w:p w14:paraId="21244F9A">
      <w:pPr>
        <w:ind w:firstLine="420"/>
        <w:jc w:val="both"/>
      </w:pPr>
      <w:r>
        <w:rPr>
          <w:rFonts w:hint="eastAsia"/>
        </w:rPr>
        <w:t xml:space="preserve">1 </w:t>
      </w:r>
      <w:r>
        <w:tab/>
      </w:r>
      <w:r>
        <w:rPr>
          <w:rFonts w:hint="eastAsia"/>
        </w:rPr>
        <w:t>检查施工单位投入工程的人力、材料、主要设备的使用及运行状况；</w:t>
      </w:r>
    </w:p>
    <w:p w14:paraId="216AE03C">
      <w:pPr>
        <w:ind w:firstLine="420"/>
        <w:jc w:val="both"/>
      </w:pPr>
      <w:r>
        <w:rPr>
          <w:rFonts w:hint="eastAsia"/>
        </w:rPr>
        <w:t xml:space="preserve">2 </w:t>
      </w:r>
      <w:r>
        <w:tab/>
      </w:r>
      <w:r>
        <w:rPr>
          <w:rFonts w:hint="eastAsia"/>
        </w:rPr>
        <w:t>现场核查特种作业人员的操作资格证；</w:t>
      </w:r>
    </w:p>
    <w:p w14:paraId="4CF5FD37">
      <w:pPr>
        <w:ind w:firstLine="420"/>
        <w:jc w:val="both"/>
      </w:pPr>
      <w:r>
        <w:rPr>
          <w:rFonts w:hint="eastAsia"/>
        </w:rPr>
        <w:t xml:space="preserve">3 </w:t>
      </w:r>
      <w:r>
        <w:tab/>
      </w:r>
      <w:r>
        <w:rPr>
          <w:rFonts w:hint="eastAsia"/>
        </w:rPr>
        <w:t>进行旁站和见证取样；</w:t>
      </w:r>
    </w:p>
    <w:p w14:paraId="1F4178AE">
      <w:pPr>
        <w:ind w:firstLine="420"/>
        <w:jc w:val="both"/>
      </w:pPr>
      <w:r>
        <w:rPr>
          <w:rFonts w:hint="eastAsia"/>
        </w:rPr>
        <w:t xml:space="preserve">4 </w:t>
      </w:r>
      <w:r>
        <w:tab/>
      </w:r>
      <w:r>
        <w:rPr>
          <w:rFonts w:hint="eastAsia"/>
        </w:rPr>
        <w:t>复核工程计量有关数据；</w:t>
      </w:r>
    </w:p>
    <w:p w14:paraId="098C44C0">
      <w:pPr>
        <w:ind w:firstLine="420"/>
        <w:jc w:val="both"/>
      </w:pPr>
      <w:r>
        <w:rPr>
          <w:rFonts w:hint="eastAsia"/>
        </w:rPr>
        <w:t xml:space="preserve">5 </w:t>
      </w:r>
      <w:r>
        <w:tab/>
      </w:r>
      <w:r>
        <w:rPr>
          <w:rFonts w:hint="eastAsia"/>
        </w:rPr>
        <w:t>检查和记录工序施工结果；</w:t>
      </w:r>
    </w:p>
    <w:p w14:paraId="08CA0C38">
      <w:pPr>
        <w:ind w:firstLine="420"/>
        <w:jc w:val="both"/>
      </w:pPr>
      <w:r>
        <w:rPr>
          <w:rFonts w:hint="eastAsia"/>
        </w:rPr>
        <w:t xml:space="preserve">6 </w:t>
      </w:r>
      <w:r>
        <w:tab/>
      </w:r>
      <w:r>
        <w:rPr>
          <w:rFonts w:hint="eastAsia"/>
        </w:rPr>
        <w:t>参与施工安全隐患排查，处置发现的施工作业中的质量安全问题并向专业监理工程师报告；</w:t>
      </w:r>
    </w:p>
    <w:p w14:paraId="7AF858D1">
      <w:pPr>
        <w:ind w:firstLine="420"/>
        <w:jc w:val="both"/>
      </w:pPr>
      <w:r>
        <w:rPr>
          <w:rFonts w:hint="eastAsia"/>
        </w:rPr>
        <w:t xml:space="preserve">7 </w:t>
      </w:r>
      <w:r>
        <w:tab/>
      </w:r>
      <w:r>
        <w:rPr>
          <w:rFonts w:hint="eastAsia"/>
        </w:rPr>
        <w:t xml:space="preserve">记录施工现场建设工程监理工作情况。 </w:t>
      </w:r>
      <w:r>
        <w:tab/>
      </w:r>
    </w:p>
    <w:p w14:paraId="66E25953"/>
    <w:p w14:paraId="550BC7F0">
      <w:pPr>
        <w:pStyle w:val="3"/>
      </w:pPr>
      <w:bookmarkStart w:id="11" w:name="_Toc182931704"/>
      <w:r>
        <w:rPr>
          <w:rFonts w:hint="eastAsia"/>
        </w:rPr>
        <w:t>4.4  监理设备设施</w:t>
      </w:r>
      <w:bookmarkEnd w:id="11"/>
    </w:p>
    <w:p w14:paraId="6EAC5E25"/>
    <w:p w14:paraId="0BCBCA91">
      <w:pPr>
        <w:jc w:val="both"/>
      </w:pPr>
      <w:r>
        <w:rPr>
          <w:rFonts w:hint="eastAsia"/>
        </w:rPr>
        <w:t xml:space="preserve">4.4.1建设单位应按照建设工程监理合同约定，提供监理工作需要的办公、交通、通信、生活等设施。项目监理机构宜妥善使用和保管建设单位提供的设施，并应按建设工程监理合同约定的时间移交建设单位。 </w:t>
      </w:r>
      <w:r>
        <w:tab/>
      </w:r>
    </w:p>
    <w:p w14:paraId="3A1DF32E">
      <w:pPr>
        <w:jc w:val="both"/>
      </w:pPr>
      <w:r>
        <w:rPr>
          <w:rFonts w:hint="eastAsia"/>
        </w:rPr>
        <w:t xml:space="preserve">4.3.2 监理单位应按监理合同约定，为项目监理机构配备满足日常监理服务需要的电脑等办公设备，及工程测量复核、工程质量实测实量等简易仪器设备。监理合同未作约定的，项目监理机构的工器具配置宜按附录B进行配置。本标准未列出的其他类型工程可参照执行。 </w:t>
      </w:r>
    </w:p>
    <w:p w14:paraId="16E24727">
      <w:pPr>
        <w:jc w:val="both"/>
      </w:pPr>
      <w:r>
        <w:rPr>
          <w:rFonts w:hint="eastAsia"/>
        </w:rPr>
        <w:t>4.4.3</w:t>
      </w:r>
      <w:r>
        <w:t>监理单位应建立工器具的管理制度</w:t>
      </w:r>
      <w:r>
        <w:rPr>
          <w:rFonts w:hint="eastAsia"/>
        </w:rPr>
        <w:t>，</w:t>
      </w:r>
      <w:r>
        <w:t>对工器具进行专项管理</w:t>
      </w:r>
      <w:r>
        <w:rPr>
          <w:rFonts w:hint="eastAsia"/>
        </w:rPr>
        <w:t>，</w:t>
      </w:r>
      <w:r>
        <w:t>编制工器具</w:t>
      </w:r>
      <w:r>
        <w:rPr>
          <w:rFonts w:hint="eastAsia"/>
        </w:rPr>
        <w:t>配备</w:t>
      </w:r>
      <w:r>
        <w:t>台账、检定校核台账、使用台账</w:t>
      </w:r>
      <w:r>
        <w:rPr>
          <w:rFonts w:hint="eastAsia"/>
        </w:rPr>
        <w:t xml:space="preserve">。 </w:t>
      </w:r>
    </w:p>
    <w:p w14:paraId="21B9B873">
      <w:pPr>
        <w:jc w:val="both"/>
      </w:pPr>
      <w:r>
        <w:rPr>
          <w:rFonts w:hint="eastAsia"/>
        </w:rPr>
        <w:t>4.4.4</w:t>
      </w:r>
      <w:bookmarkStart w:id="12" w:name="_Hlk161265128"/>
      <w:r>
        <w:t>监理工器具的使用应包括以下主要内容：</w:t>
      </w:r>
    </w:p>
    <w:p w14:paraId="6B5D0DD6">
      <w:pPr>
        <w:ind w:firstLine="420"/>
        <w:jc w:val="both"/>
      </w:pPr>
      <w:r>
        <w:rPr>
          <w:rFonts w:hint="eastAsia"/>
        </w:rPr>
        <w:t xml:space="preserve">1 </w:t>
      </w:r>
      <w:r>
        <w:tab/>
      </w:r>
      <w:r>
        <w:t>监理单位应对使用监理工器具的相关人员进行培训。</w:t>
      </w:r>
    </w:p>
    <w:p w14:paraId="740ABF6E">
      <w:pPr>
        <w:ind w:firstLine="420"/>
        <w:jc w:val="both"/>
      </w:pPr>
      <w:r>
        <w:rPr>
          <w:rFonts w:hint="eastAsia"/>
        </w:rPr>
        <w:t xml:space="preserve">2 </w:t>
      </w:r>
      <w:r>
        <w:tab/>
      </w:r>
      <w:r>
        <w:t>项目监理机构使用工器具前应对其质量的完好性、有效性进行检</w:t>
      </w:r>
      <w:r>
        <w:rPr>
          <w:rFonts w:hint="eastAsia"/>
        </w:rPr>
        <w:t>查。</w:t>
      </w:r>
    </w:p>
    <w:p w14:paraId="3EAE22B8">
      <w:pPr>
        <w:ind w:firstLine="420"/>
        <w:jc w:val="both"/>
      </w:pPr>
      <w:r>
        <w:rPr>
          <w:rFonts w:hint="eastAsia"/>
        </w:rPr>
        <w:t xml:space="preserve">3 </w:t>
      </w:r>
      <w:r>
        <w:tab/>
      </w:r>
      <w:r>
        <w:t>项目监理机构使用时应做日常维护保养</w:t>
      </w:r>
      <w:bookmarkEnd w:id="12"/>
      <w:r>
        <w:rPr>
          <w:rFonts w:hint="eastAsia"/>
        </w:rPr>
        <w:t>并做好记录</w:t>
      </w:r>
      <w:r>
        <w:t>。</w:t>
      </w:r>
      <w:r>
        <w:rPr>
          <w:rFonts w:hint="eastAsia"/>
        </w:rPr>
        <w:t xml:space="preserve"> </w:t>
      </w:r>
    </w:p>
    <w:p w14:paraId="783EEA28">
      <w:pPr>
        <w:ind w:firstLine="420"/>
        <w:jc w:val="both"/>
      </w:pPr>
      <w:r>
        <w:rPr>
          <w:rFonts w:hint="eastAsia"/>
        </w:rPr>
        <w:t xml:space="preserve">4 </w:t>
      </w:r>
      <w:r>
        <w:tab/>
      </w:r>
      <w:r>
        <w:t>项目监理机构使用工器具进行抽检时，应有抽检记录。</w:t>
      </w:r>
      <w:r>
        <w:rPr>
          <w:rFonts w:hint="eastAsia"/>
        </w:rPr>
        <w:t xml:space="preserve"> </w:t>
      </w:r>
    </w:p>
    <w:p w14:paraId="39F4B973"/>
    <w:p w14:paraId="15E0AC8D">
      <w:pPr>
        <w:pStyle w:val="3"/>
      </w:pPr>
      <w:bookmarkStart w:id="13" w:name="_Toc182931705"/>
      <w:r>
        <w:rPr>
          <w:rFonts w:hint="eastAsia"/>
        </w:rPr>
        <w:t>4.5  监理人员职业道德</w:t>
      </w:r>
      <w:bookmarkEnd w:id="13"/>
    </w:p>
    <w:p w14:paraId="3A9B40D1"/>
    <w:p w14:paraId="0484F1DC">
      <w:pPr>
        <w:jc w:val="both"/>
      </w:pPr>
      <w:r>
        <w:rPr>
          <w:rFonts w:hint="eastAsia"/>
        </w:rPr>
        <w:t>4.5.1监理人员应当遵纪守法，恪守监理人员的职业道德和行为准则；在个人执业范围内从事监理活动，严格监理、规范执业，持证上岗；严格按建设工程监理委托合同约定提供工程监理服务；不损害监理企业的声誉和合法利益。</w:t>
      </w:r>
    </w:p>
    <w:p w14:paraId="0AD7EE73">
      <w:pPr>
        <w:jc w:val="both"/>
      </w:pPr>
      <w:r>
        <w:rPr>
          <w:rFonts w:hint="eastAsia"/>
        </w:rPr>
        <w:t>4.5.2监理人员应当拒绝牟取不正当利益，不向施工单位介绍劳动用工和工程材料、建筑构配件、设备；对不符合工程质量标准或强制性条文要求的建设工程、建筑材料、建筑构配件和设备的验收，坚决拒绝签字。</w:t>
      </w:r>
    </w:p>
    <w:p w14:paraId="723DDD92">
      <w:pPr>
        <w:jc w:val="both"/>
      </w:pPr>
      <w:r>
        <w:rPr>
          <w:rFonts w:hint="eastAsia"/>
        </w:rPr>
        <w:t>4.5.3监理人员应当公正维护所监理项目相关各方主体的合法权益，保守在执业中知悉的国家秘密和他人的商业、技术秘密，不剽窃、出卖和违规泄露监理项目技术与管理的成果。</w:t>
      </w:r>
    </w:p>
    <w:p w14:paraId="7624E9F6">
      <w:pPr>
        <w:jc w:val="both"/>
      </w:pPr>
      <w:r>
        <w:rPr>
          <w:rFonts w:hint="eastAsia"/>
        </w:rPr>
        <w:t>4.5.4 监理人员应当自觉维护个人资信、业绩和荣誉，不涂改、不倒卖、不出租、不出借或者以其他形式转让注册证书、执业印章；不使用虚假证件、虚假工作经历，骗取监理企业聘用。</w:t>
      </w:r>
    </w:p>
    <w:p w14:paraId="6BE54509">
      <w:pPr>
        <w:jc w:val="both"/>
      </w:pPr>
      <w:r>
        <w:rPr>
          <w:rFonts w:hint="eastAsia"/>
        </w:rPr>
        <w:t>4.5.5监理人员应当自觉维护良好的劳动合同关系，因调动变更，对所服务的未竣工验收合格、未办理变更交接手续等情况的监理工程，直接影响监理工作的，不应随意调离岗位或辞职。不同时与多个用人单位建立劳动关系，不在被监理的施工单位或建筑材料、建筑构配件、设备供应单位兼职。</w:t>
      </w:r>
    </w:p>
    <w:p w14:paraId="63BA1DD7"/>
    <w:p w14:paraId="10115700"/>
    <w:p w14:paraId="4C8D497C"/>
    <w:p w14:paraId="7FEC2474"/>
    <w:p w14:paraId="3326F3F6"/>
    <w:p w14:paraId="63AA48CB">
      <w:r>
        <w:rPr>
          <w:rFonts w:hint="eastAsia"/>
        </w:rPr>
        <w:t xml:space="preserve"> </w:t>
      </w:r>
    </w:p>
    <w:bookmarkEnd w:id="0"/>
    <w:p w14:paraId="3F207303">
      <w:pPr>
        <w:pStyle w:val="2"/>
      </w:pPr>
      <w:bookmarkStart w:id="14" w:name="_Toc182931706"/>
      <w:r>
        <w:rPr>
          <w:rFonts w:hint="eastAsia"/>
        </w:rPr>
        <w:t>5  开工前的监理工作</w:t>
      </w:r>
      <w:bookmarkEnd w:id="14"/>
    </w:p>
    <w:p w14:paraId="20D42889">
      <w:pPr>
        <w:pStyle w:val="3"/>
      </w:pPr>
      <w:bookmarkStart w:id="15" w:name="_Toc182931707"/>
      <w:r>
        <w:rPr>
          <w:rFonts w:hint="eastAsia"/>
        </w:rPr>
        <w:t>5.1  一般规定</w:t>
      </w:r>
      <w:bookmarkEnd w:id="15"/>
    </w:p>
    <w:p w14:paraId="41490423">
      <w:pPr>
        <w:jc w:val="both"/>
      </w:pPr>
      <w:r>
        <w:rPr>
          <w:rFonts w:hint="eastAsia"/>
        </w:rPr>
        <w:t>5.1.1  工程开工前，项目监理机构应要求建设单位提供真实、准确、完整的工程地质、水文地质和工程周边环境等资料。包括提供施工现场及毗邻区域内供水、排水、供电、供气、供热、通信、广播电视等地下管线资料，气象和水文观测资料，相邻建筑物和构筑物、地下工程资料、调查资料或评估报告。</w:t>
      </w:r>
    </w:p>
    <w:p w14:paraId="21B933AD">
      <w:pPr>
        <w:jc w:val="both"/>
      </w:pPr>
      <w:r>
        <w:rPr>
          <w:rFonts w:hint="eastAsia"/>
        </w:rPr>
        <w:t>5.1.2 项目监理机构应收集工程有关的政策法规和规范性文件及规范标准，作为开展监理工作的依据，并组织项目监理人员进行学习。</w:t>
      </w:r>
    </w:p>
    <w:p w14:paraId="66E8D380">
      <w:pPr>
        <w:jc w:val="both"/>
      </w:pPr>
      <w:r>
        <w:rPr>
          <w:rFonts w:hint="eastAsia"/>
        </w:rPr>
        <w:t>5.1.3  项目监理机构应要求建设单位提供经图纸审查机构审查合格的地质勘察报告和设计图纸，并熟悉勘察设计文件内容，由总监理工程师组织项目监理人员进行图纸自审。</w:t>
      </w:r>
    </w:p>
    <w:p w14:paraId="3D4BF4D8">
      <w:pPr>
        <w:jc w:val="both"/>
      </w:pPr>
      <w:r>
        <w:rPr>
          <w:rFonts w:hint="eastAsia"/>
        </w:rPr>
        <w:t>5.1.4  项目监理机构应组织编制包括安全监理内容的项目监理规划，明确监理的范围、内容、工作程序和制度措施，以及人员配备计划和职责等。</w:t>
      </w:r>
    </w:p>
    <w:p w14:paraId="68E8DEF8">
      <w:pPr>
        <w:jc w:val="both"/>
      </w:pPr>
      <w:r>
        <w:rPr>
          <w:rFonts w:hint="eastAsia"/>
        </w:rPr>
        <w:t>5.1.5  监理规划应结合工程实际情况，明确项目监理机构的工作目标，确定具体的监理工作制度、内容、程序、方法和措施。</w:t>
      </w:r>
    </w:p>
    <w:p w14:paraId="3D8548A4">
      <w:pPr>
        <w:jc w:val="both"/>
      </w:pPr>
      <w:r>
        <w:rPr>
          <w:rFonts w:hint="eastAsia"/>
        </w:rPr>
        <w:t>5.1.6  项目监理机构对有关规定的危大工程，应当编制危大工程监理实施细则。实施细则应当明确安全监理的方法、措施和控制要点，以及对施工单位安全技术措施的检查方案。</w:t>
      </w:r>
    </w:p>
    <w:p w14:paraId="0B18DE4D">
      <w:pPr>
        <w:jc w:val="both"/>
      </w:pPr>
      <w:r>
        <w:rPr>
          <w:rFonts w:hint="eastAsia"/>
        </w:rPr>
        <w:t>5.1.7  监理实施细则应符合监理规划的要求，并应具有针对性、可操作性。</w:t>
      </w:r>
    </w:p>
    <w:p w14:paraId="3363656C"/>
    <w:p w14:paraId="2878FA52">
      <w:pPr>
        <w:pStyle w:val="3"/>
      </w:pPr>
      <w:bookmarkStart w:id="16" w:name="_Toc182931708"/>
      <w:r>
        <w:rPr>
          <w:rFonts w:hint="eastAsia"/>
        </w:rPr>
        <w:t>5.2  开工前监理基本工作</w:t>
      </w:r>
      <w:bookmarkEnd w:id="16"/>
    </w:p>
    <w:p w14:paraId="34C8529B">
      <w:pPr>
        <w:jc w:val="both"/>
      </w:pPr>
      <w:r>
        <w:rPr>
          <w:rFonts w:hint="eastAsia"/>
        </w:rPr>
        <w:t>5.2.1  监理人员应熟悉工程设计文件，并应参加建设单位主持的图纸会审和设计交底会议，会审纪要应由总监理工程师签认。</w:t>
      </w:r>
    </w:p>
    <w:p w14:paraId="60628B4D">
      <w:pPr>
        <w:jc w:val="both"/>
      </w:pPr>
      <w:r>
        <w:rPr>
          <w:rFonts w:hint="eastAsia"/>
        </w:rPr>
        <w:t>5.2.2  工程开工前，项目监理机构应参加由建设单位主持召开的第一次工地会议。会议纪要应由项目监理机构负责整理，与会各方代表应会签。第一次工地会议应包括下列主要内容：</w:t>
      </w:r>
    </w:p>
    <w:p w14:paraId="58FDBA2C">
      <w:pPr>
        <w:ind w:firstLine="420"/>
        <w:jc w:val="both"/>
      </w:pPr>
      <w:r>
        <w:rPr>
          <w:rFonts w:hint="eastAsia"/>
        </w:rPr>
        <w:t>1 建设单位介绍工程项目概况、工程建设目标和相关要求；</w:t>
      </w:r>
    </w:p>
    <w:p w14:paraId="40867E65">
      <w:pPr>
        <w:ind w:firstLine="420"/>
        <w:jc w:val="both"/>
      </w:pPr>
      <w:r>
        <w:rPr>
          <w:rFonts w:hint="eastAsia"/>
        </w:rPr>
        <w:t>2 建设单位、施工单位和工程监理单位分别介绍各自驻现场的组织机构、人员及其分工；</w:t>
      </w:r>
    </w:p>
    <w:p w14:paraId="64A1455A">
      <w:pPr>
        <w:ind w:firstLine="420"/>
        <w:jc w:val="both"/>
      </w:pPr>
      <w:r>
        <w:rPr>
          <w:rFonts w:hint="eastAsia"/>
        </w:rPr>
        <w:t>3 建设单位根据建设工程监理合同宣布对总监理工程师的授权；</w:t>
      </w:r>
    </w:p>
    <w:p w14:paraId="1A12C9C6">
      <w:pPr>
        <w:ind w:firstLine="420"/>
        <w:jc w:val="both"/>
      </w:pPr>
      <w:r>
        <w:rPr>
          <w:rFonts w:hint="eastAsia"/>
        </w:rPr>
        <w:t>4 建设单位介绍本工程开工准备情况；</w:t>
      </w:r>
    </w:p>
    <w:p w14:paraId="2882DEFC">
      <w:pPr>
        <w:ind w:firstLine="420"/>
        <w:jc w:val="both"/>
      </w:pPr>
      <w:r>
        <w:rPr>
          <w:rFonts w:hint="eastAsia"/>
        </w:rPr>
        <w:t>5 施工单位介绍施工准备情况；</w:t>
      </w:r>
    </w:p>
    <w:p w14:paraId="3393B7FC">
      <w:pPr>
        <w:ind w:firstLine="420"/>
        <w:jc w:val="both"/>
      </w:pPr>
      <w:r>
        <w:rPr>
          <w:rFonts w:hint="eastAsia"/>
        </w:rPr>
        <w:t>6 建设单位和总监理工程师对施工准备情况提出意见和要求；</w:t>
      </w:r>
    </w:p>
    <w:p w14:paraId="26672CF9">
      <w:pPr>
        <w:ind w:firstLine="420"/>
        <w:jc w:val="both"/>
      </w:pPr>
      <w:r>
        <w:rPr>
          <w:rFonts w:hint="eastAsia"/>
        </w:rPr>
        <w:t>7 总监理工程师介绍监理规划的主要内容；</w:t>
      </w:r>
    </w:p>
    <w:p w14:paraId="2E621A07">
      <w:pPr>
        <w:ind w:firstLine="420"/>
        <w:jc w:val="both"/>
      </w:pPr>
      <w:r>
        <w:rPr>
          <w:rFonts w:hint="eastAsia"/>
        </w:rPr>
        <w:t>8 研究确定各方在施工过程中参加监理例会的主要人员及召开监理例会的周期。</w:t>
      </w:r>
    </w:p>
    <w:p w14:paraId="05B9E353">
      <w:pPr>
        <w:jc w:val="both"/>
      </w:pPr>
      <w:r>
        <w:rPr>
          <w:rFonts w:hint="eastAsia"/>
        </w:rPr>
        <w:t>5.2.3  项目监理机构应定期主持召开监理例会，可根据工程需要，主持或参加专题会议。项目监理机构应负责整理监理例会和由项目监理机构主持召开的专题会议的会议纪要，并应经与会各方代表会签。监理例会应由下列人员参加：</w:t>
      </w:r>
    </w:p>
    <w:p w14:paraId="100BF19E">
      <w:pPr>
        <w:ind w:firstLine="420"/>
        <w:jc w:val="both"/>
      </w:pPr>
      <w:r>
        <w:rPr>
          <w:rFonts w:hint="eastAsia"/>
        </w:rPr>
        <w:t>1 总监理工程师和有关监理人员；</w:t>
      </w:r>
    </w:p>
    <w:p w14:paraId="544EA831">
      <w:pPr>
        <w:ind w:firstLine="420"/>
        <w:jc w:val="both"/>
      </w:pPr>
      <w:r>
        <w:rPr>
          <w:rFonts w:hint="eastAsia"/>
        </w:rPr>
        <w:t>2 施工单位的项目经理、项目技术负责人、质量员、安全员、机管员等有关专业负责人员；</w:t>
      </w:r>
    </w:p>
    <w:p w14:paraId="496B45F3">
      <w:pPr>
        <w:ind w:firstLine="420"/>
        <w:jc w:val="both"/>
      </w:pPr>
      <w:r>
        <w:rPr>
          <w:rFonts w:hint="eastAsia"/>
        </w:rPr>
        <w:t>3建设单位代表；</w:t>
      </w:r>
    </w:p>
    <w:p w14:paraId="663D4338">
      <w:pPr>
        <w:ind w:firstLine="420"/>
        <w:jc w:val="both"/>
      </w:pPr>
      <w:r>
        <w:rPr>
          <w:rFonts w:hint="eastAsia"/>
        </w:rPr>
        <w:t>4 根据会议议题的需要可邀请勘察单位、设计单位、分包单位及其他单位的有关人员参加。</w:t>
      </w:r>
    </w:p>
    <w:p w14:paraId="0B002157">
      <w:pPr>
        <w:jc w:val="both"/>
      </w:pPr>
      <w:r>
        <w:rPr>
          <w:rFonts w:hint="eastAsia"/>
        </w:rPr>
        <w:t>5.2.4  监理例会应包括下列主要内容：</w:t>
      </w:r>
    </w:p>
    <w:p w14:paraId="035E56D1">
      <w:pPr>
        <w:ind w:firstLine="420"/>
        <w:jc w:val="both"/>
      </w:pPr>
      <w:r>
        <w:rPr>
          <w:rFonts w:hint="eastAsia"/>
        </w:rPr>
        <w:t>1 检查上次例会议定事项的落实情况，分析未完成事项原因；</w:t>
      </w:r>
    </w:p>
    <w:p w14:paraId="2B485685">
      <w:pPr>
        <w:ind w:firstLine="420"/>
        <w:jc w:val="both"/>
      </w:pPr>
      <w:r>
        <w:rPr>
          <w:rFonts w:hint="eastAsia"/>
        </w:rPr>
        <w:t>2 检查、分析工程项目进度计划完成情况，提出下一阶段进度目标及其落实措施；</w:t>
      </w:r>
    </w:p>
    <w:p w14:paraId="1F786B7D">
      <w:pPr>
        <w:ind w:firstLine="420"/>
        <w:jc w:val="both"/>
      </w:pPr>
      <w:r>
        <w:rPr>
          <w:rFonts w:hint="eastAsia"/>
        </w:rPr>
        <w:t>3 检查、分析工程项目质量状况，针对存在的质量问题提出改进措施；</w:t>
      </w:r>
    </w:p>
    <w:p w14:paraId="64232787">
      <w:pPr>
        <w:ind w:firstLine="420"/>
        <w:jc w:val="both"/>
      </w:pPr>
      <w:r>
        <w:rPr>
          <w:rFonts w:hint="eastAsia"/>
        </w:rPr>
        <w:t>4 检查安全生产和文明施工实施情况，针对安全隐患和文明施工存在的问题提出整改意见；</w:t>
      </w:r>
    </w:p>
    <w:p w14:paraId="40B220E7">
      <w:pPr>
        <w:ind w:firstLine="420"/>
        <w:jc w:val="both"/>
      </w:pPr>
      <w:r>
        <w:rPr>
          <w:rFonts w:hint="eastAsia"/>
        </w:rPr>
        <w:t>5 检查工程量核定及工程款支付情况；</w:t>
      </w:r>
    </w:p>
    <w:p w14:paraId="63E02D1E">
      <w:pPr>
        <w:ind w:firstLine="420"/>
        <w:jc w:val="both"/>
      </w:pPr>
      <w:r>
        <w:rPr>
          <w:rFonts w:hint="eastAsia"/>
        </w:rPr>
        <w:t>6 解决需要协调的有关事项；</w:t>
      </w:r>
    </w:p>
    <w:p w14:paraId="46C13080">
      <w:pPr>
        <w:ind w:firstLine="420"/>
        <w:jc w:val="both"/>
      </w:pPr>
      <w:r>
        <w:rPr>
          <w:rFonts w:hint="eastAsia"/>
        </w:rPr>
        <w:t>7提出下一步工作计划。</w:t>
      </w:r>
    </w:p>
    <w:p w14:paraId="61D217DE">
      <w:pPr>
        <w:jc w:val="both"/>
      </w:pPr>
      <w:r>
        <w:rPr>
          <w:rFonts w:hint="eastAsia"/>
        </w:rPr>
        <w:t xml:space="preserve">5.2.5  项目监理机构应审查施工单位报审的施工组织设计，符合要求时，应由总监理工程师签认后报建设单位。项目监理机构应要求施工单位按已批准的施工组织设计组织施工。施工组织设计需要调整时，项目监理机构应按程序重新进行审查。施工组织设计审查应包括下列基本内容： </w:t>
      </w:r>
    </w:p>
    <w:p w14:paraId="19278EAC">
      <w:pPr>
        <w:ind w:firstLine="420"/>
        <w:jc w:val="both"/>
      </w:pPr>
      <w:r>
        <w:rPr>
          <w:rFonts w:hint="eastAsia"/>
        </w:rPr>
        <w:t>1 编审程序应符合相关规定；</w:t>
      </w:r>
    </w:p>
    <w:p w14:paraId="56EBA415">
      <w:pPr>
        <w:ind w:firstLine="420"/>
        <w:jc w:val="both"/>
      </w:pPr>
      <w:r>
        <w:rPr>
          <w:rFonts w:hint="eastAsia"/>
        </w:rPr>
        <w:t>2 施工进度、施工方案及工程质量保证措施应符合施工合同要求；</w:t>
      </w:r>
    </w:p>
    <w:p w14:paraId="012EBED1">
      <w:pPr>
        <w:ind w:firstLine="420"/>
        <w:jc w:val="both"/>
      </w:pPr>
      <w:r>
        <w:rPr>
          <w:rFonts w:hint="eastAsia"/>
        </w:rPr>
        <w:t>3 资金、劳动力、材料、设备等资源供应计划应满足工程施工需要；</w:t>
      </w:r>
    </w:p>
    <w:p w14:paraId="2F03E17F">
      <w:pPr>
        <w:ind w:firstLine="420"/>
        <w:jc w:val="both"/>
      </w:pPr>
      <w:r>
        <w:rPr>
          <w:rFonts w:hint="eastAsia"/>
        </w:rPr>
        <w:t>4 安全技术措施应符合工程建设强制性标准；</w:t>
      </w:r>
    </w:p>
    <w:p w14:paraId="3D64E799">
      <w:pPr>
        <w:ind w:firstLine="420"/>
        <w:jc w:val="both"/>
      </w:pPr>
      <w:r>
        <w:rPr>
          <w:rFonts w:hint="eastAsia"/>
        </w:rPr>
        <w:t xml:space="preserve">5 施工总平面布置应科学合理。 </w:t>
      </w:r>
    </w:p>
    <w:p w14:paraId="184CF5C5">
      <w:pPr>
        <w:jc w:val="both"/>
      </w:pPr>
      <w:r>
        <w:rPr>
          <w:rFonts w:hint="eastAsia"/>
        </w:rPr>
        <w:t xml:space="preserve">5.2.6  总监理工程师应组织专业监理工程师审查施工单位报送的工程开工报审表及相关资料； 同时具备下列条件时，应由总监理工程师签署审核意见，并应报建设单位批准后，总监理工程师签发工程开工令： </w:t>
      </w:r>
    </w:p>
    <w:p w14:paraId="4648D393">
      <w:pPr>
        <w:ind w:firstLine="420"/>
        <w:jc w:val="both"/>
      </w:pPr>
      <w:r>
        <w:rPr>
          <w:rFonts w:hint="eastAsia"/>
        </w:rPr>
        <w:t>1 按规定已办理建设工程施工许可证；</w:t>
      </w:r>
    </w:p>
    <w:p w14:paraId="5AEA3535">
      <w:pPr>
        <w:ind w:firstLine="420"/>
        <w:jc w:val="both"/>
      </w:pPr>
      <w:r>
        <w:rPr>
          <w:rFonts w:hint="eastAsia"/>
        </w:rPr>
        <w:t>2 用于施工的设计图纸已满足施工需要，并经图纸审查合格；</w:t>
      </w:r>
    </w:p>
    <w:p w14:paraId="35F79B5F">
      <w:pPr>
        <w:ind w:firstLine="420"/>
        <w:jc w:val="both"/>
      </w:pPr>
      <w:r>
        <w:rPr>
          <w:rFonts w:hint="eastAsia"/>
        </w:rPr>
        <w:t>3 设计交底和图纸会审已完成；</w:t>
      </w:r>
    </w:p>
    <w:p w14:paraId="59B5DDE8">
      <w:pPr>
        <w:ind w:firstLine="420"/>
        <w:jc w:val="both"/>
      </w:pPr>
      <w:r>
        <w:rPr>
          <w:rFonts w:hint="eastAsia"/>
        </w:rPr>
        <w:t>4 施工组织设计已由总监理工程师签认；</w:t>
      </w:r>
    </w:p>
    <w:p w14:paraId="13EE3D9A">
      <w:pPr>
        <w:ind w:firstLine="420"/>
        <w:jc w:val="both"/>
      </w:pPr>
      <w:r>
        <w:rPr>
          <w:rFonts w:hint="eastAsia"/>
        </w:rPr>
        <w:t>5 施工单位现场质量、安全生产管理体系已建立，管理及施工人员已到位，施工机械具备使用条件，主要工程材料已落实；</w:t>
      </w:r>
    </w:p>
    <w:p w14:paraId="3F1BF337">
      <w:pPr>
        <w:ind w:firstLine="420"/>
        <w:jc w:val="both"/>
      </w:pPr>
      <w:r>
        <w:rPr>
          <w:rFonts w:hint="eastAsia"/>
        </w:rPr>
        <w:t>6 进场道路及水、电、通信等已满足开工要求。</w:t>
      </w:r>
    </w:p>
    <w:p w14:paraId="6E53D6DF">
      <w:pPr>
        <w:jc w:val="both"/>
      </w:pPr>
      <w:r>
        <w:rPr>
          <w:rFonts w:hint="eastAsia"/>
        </w:rPr>
        <w:t xml:space="preserve">5.2.7  分包工程开工前，项目监理机构应审核施工单位报送的分包单位资格报审表，专业监理工程师提出审查意见后，应由总监理工程师审核签认。分包单位资格审核应包括下列基本内容： </w:t>
      </w:r>
    </w:p>
    <w:p w14:paraId="1C9CACD9">
      <w:pPr>
        <w:ind w:firstLine="420"/>
        <w:jc w:val="both"/>
      </w:pPr>
      <w:r>
        <w:rPr>
          <w:rFonts w:hint="eastAsia"/>
        </w:rPr>
        <w:t>1 营业执照、企业资质等级证书；</w:t>
      </w:r>
    </w:p>
    <w:p w14:paraId="493E6282">
      <w:pPr>
        <w:ind w:firstLine="420"/>
        <w:jc w:val="both"/>
      </w:pPr>
      <w:r>
        <w:rPr>
          <w:rFonts w:hint="eastAsia"/>
        </w:rPr>
        <w:t>2 安全生产许可证；</w:t>
      </w:r>
    </w:p>
    <w:p w14:paraId="4FFB8658">
      <w:pPr>
        <w:ind w:firstLine="420"/>
        <w:jc w:val="both"/>
      </w:pPr>
      <w:r>
        <w:rPr>
          <w:rFonts w:hint="eastAsia"/>
        </w:rPr>
        <w:t>3 类似工程业绩；</w:t>
      </w:r>
    </w:p>
    <w:p w14:paraId="7CD413B7">
      <w:pPr>
        <w:ind w:firstLine="420"/>
        <w:jc w:val="both"/>
      </w:pPr>
      <w:r>
        <w:rPr>
          <w:rFonts w:hint="eastAsia"/>
        </w:rPr>
        <w:t xml:space="preserve">4 专职管理人员和特种作业人员的资格。 </w:t>
      </w:r>
    </w:p>
    <w:p w14:paraId="02DE88BD"/>
    <w:p w14:paraId="6DE53A65">
      <w:pPr>
        <w:pStyle w:val="3"/>
      </w:pPr>
      <w:bookmarkStart w:id="17" w:name="_Toc182931709"/>
      <w:r>
        <w:rPr>
          <w:rFonts w:hint="eastAsia"/>
        </w:rPr>
        <w:t>5.3  监理规划</w:t>
      </w:r>
      <w:bookmarkEnd w:id="17"/>
    </w:p>
    <w:p w14:paraId="1D995AC2"/>
    <w:p w14:paraId="0DF1BA9D">
      <w:pPr>
        <w:jc w:val="both"/>
      </w:pPr>
      <w:r>
        <w:rPr>
          <w:rFonts w:hint="eastAsia"/>
        </w:rPr>
        <w:t>5.3.1  监理规划可在签订建设工程监理合同及收到设计文件后编制，并应在召开第一次工地会议前报送建设单位。</w:t>
      </w:r>
    </w:p>
    <w:p w14:paraId="2264E871">
      <w:pPr>
        <w:jc w:val="both"/>
      </w:pPr>
      <w:r>
        <w:rPr>
          <w:rFonts w:hint="eastAsia"/>
        </w:rPr>
        <w:t>5.3.2  监理规划应结合工程实际情况，明确项目监理机构的工作目标，确定具体的监理工作制度、内容、程序、方法和措施。</w:t>
      </w:r>
    </w:p>
    <w:p w14:paraId="08F9A286">
      <w:pPr>
        <w:jc w:val="both"/>
      </w:pPr>
      <w:r>
        <w:rPr>
          <w:rFonts w:hint="eastAsia"/>
        </w:rPr>
        <w:t>5.3.3  监理规划应由总监理工程师组织专业监理工程师编制，总监理工程师签字后由监理单位技术负责人审批。</w:t>
      </w:r>
    </w:p>
    <w:p w14:paraId="7CB04C09">
      <w:pPr>
        <w:jc w:val="both"/>
      </w:pPr>
      <w:r>
        <w:rPr>
          <w:rFonts w:hint="eastAsia"/>
        </w:rPr>
        <w:t>5.3.4  监理规划的编制依据应包括下列内容：</w:t>
      </w:r>
    </w:p>
    <w:p w14:paraId="33816A17">
      <w:pPr>
        <w:ind w:firstLine="420"/>
        <w:jc w:val="both"/>
      </w:pPr>
      <w:r>
        <w:rPr>
          <w:rFonts w:hint="eastAsia"/>
        </w:rPr>
        <w:t>1 建设工程监理相关的法律法规及规范性文件；</w:t>
      </w:r>
    </w:p>
    <w:p w14:paraId="3D9372B5">
      <w:pPr>
        <w:ind w:firstLine="420"/>
        <w:jc w:val="both"/>
      </w:pPr>
      <w:r>
        <w:rPr>
          <w:rFonts w:hint="eastAsia"/>
        </w:rPr>
        <w:t>2 与建设工程项目有关的规范、标准、技术规程；</w:t>
      </w:r>
    </w:p>
    <w:p w14:paraId="4B2698B5">
      <w:pPr>
        <w:ind w:firstLine="420"/>
        <w:jc w:val="both"/>
      </w:pPr>
      <w:r>
        <w:rPr>
          <w:rFonts w:hint="eastAsia"/>
        </w:rPr>
        <w:t>3 勘察、设计文件；</w:t>
      </w:r>
    </w:p>
    <w:p w14:paraId="746FEECF">
      <w:pPr>
        <w:ind w:firstLine="420"/>
        <w:jc w:val="both"/>
      </w:pPr>
      <w:r>
        <w:rPr>
          <w:rFonts w:hint="eastAsia"/>
        </w:rPr>
        <w:t>4 建设工程监理合同文件及与建设工程项目相关的合同文件；</w:t>
      </w:r>
    </w:p>
    <w:p w14:paraId="3BB3174A">
      <w:pPr>
        <w:ind w:firstLine="420"/>
        <w:jc w:val="both"/>
      </w:pPr>
      <w:r>
        <w:rPr>
          <w:rFonts w:hint="eastAsia"/>
        </w:rPr>
        <w:t>5 监理大纲（如有）；</w:t>
      </w:r>
    </w:p>
    <w:p w14:paraId="27D661FA">
      <w:pPr>
        <w:ind w:firstLine="420"/>
        <w:jc w:val="both"/>
      </w:pPr>
      <w:r>
        <w:rPr>
          <w:rFonts w:hint="eastAsia"/>
        </w:rPr>
        <w:t>6 经批准的施工组织设计；</w:t>
      </w:r>
    </w:p>
    <w:p w14:paraId="3DD4B48A">
      <w:pPr>
        <w:ind w:firstLine="420"/>
        <w:jc w:val="both"/>
      </w:pPr>
      <w:r>
        <w:rPr>
          <w:rFonts w:hint="eastAsia"/>
        </w:rPr>
        <w:t>7 其他相关技术资料。</w:t>
      </w:r>
    </w:p>
    <w:p w14:paraId="498A0FE1">
      <w:pPr>
        <w:jc w:val="both"/>
      </w:pPr>
      <w:r>
        <w:rPr>
          <w:rFonts w:hint="eastAsia"/>
        </w:rPr>
        <w:t>5.3.5  监理规划应包括以下主要内容：</w:t>
      </w:r>
    </w:p>
    <w:p w14:paraId="0E115099">
      <w:pPr>
        <w:ind w:firstLine="420"/>
        <w:jc w:val="both"/>
      </w:pPr>
      <w:r>
        <w:rPr>
          <w:rFonts w:hint="eastAsia"/>
        </w:rPr>
        <w:t>1工程概况；</w:t>
      </w:r>
    </w:p>
    <w:p w14:paraId="56F3BEBA">
      <w:pPr>
        <w:ind w:firstLine="420"/>
        <w:jc w:val="both"/>
      </w:pPr>
      <w:r>
        <w:rPr>
          <w:rFonts w:hint="eastAsia"/>
        </w:rPr>
        <w:t>2监理工作范围、内容、目标；</w:t>
      </w:r>
    </w:p>
    <w:p w14:paraId="359DA065">
      <w:pPr>
        <w:ind w:firstLine="420"/>
        <w:jc w:val="both"/>
      </w:pPr>
      <w:r>
        <w:rPr>
          <w:rFonts w:hint="eastAsia"/>
        </w:rPr>
        <w:t>3监理工作依据；</w:t>
      </w:r>
    </w:p>
    <w:p w14:paraId="586CC54C">
      <w:pPr>
        <w:ind w:firstLine="420"/>
        <w:jc w:val="both"/>
      </w:pPr>
      <w:r>
        <w:rPr>
          <w:rFonts w:hint="eastAsia"/>
        </w:rPr>
        <w:t>4监理组织形式、人员配备及进退场计划、监理人员岗位职责；</w:t>
      </w:r>
    </w:p>
    <w:p w14:paraId="5C0B9A6F">
      <w:pPr>
        <w:ind w:firstLine="420"/>
        <w:jc w:val="both"/>
      </w:pPr>
      <w:r>
        <w:rPr>
          <w:rFonts w:hint="eastAsia"/>
        </w:rPr>
        <w:t>5监理工作制度；</w:t>
      </w:r>
    </w:p>
    <w:p w14:paraId="34C7D595">
      <w:pPr>
        <w:ind w:firstLine="420"/>
        <w:jc w:val="both"/>
      </w:pPr>
      <w:r>
        <w:rPr>
          <w:rFonts w:hint="eastAsia"/>
        </w:rPr>
        <w:t>6工程质量控制；</w:t>
      </w:r>
    </w:p>
    <w:p w14:paraId="7F09D33E">
      <w:pPr>
        <w:ind w:firstLine="420"/>
        <w:jc w:val="both"/>
      </w:pPr>
      <w:r>
        <w:rPr>
          <w:rFonts w:hint="eastAsia"/>
        </w:rPr>
        <w:t>7工程造价控制；</w:t>
      </w:r>
    </w:p>
    <w:p w14:paraId="55A4558A">
      <w:pPr>
        <w:ind w:firstLine="420"/>
        <w:jc w:val="both"/>
      </w:pPr>
      <w:r>
        <w:rPr>
          <w:rFonts w:hint="eastAsia"/>
        </w:rPr>
        <w:t>8工程进度控制；</w:t>
      </w:r>
    </w:p>
    <w:p w14:paraId="19DA3671">
      <w:pPr>
        <w:ind w:firstLine="420"/>
        <w:jc w:val="both"/>
      </w:pPr>
      <w:r>
        <w:rPr>
          <w:rFonts w:hint="eastAsia"/>
        </w:rPr>
        <w:t>9安全生产管理的监理工作；</w:t>
      </w:r>
    </w:p>
    <w:p w14:paraId="35F8EF5A">
      <w:pPr>
        <w:ind w:firstLine="420"/>
        <w:jc w:val="both"/>
      </w:pPr>
      <w:r>
        <w:rPr>
          <w:rFonts w:hint="eastAsia"/>
        </w:rPr>
        <w:t>10合同和信息管理；</w:t>
      </w:r>
    </w:p>
    <w:p w14:paraId="2FBA82AC">
      <w:pPr>
        <w:ind w:firstLine="420"/>
        <w:jc w:val="both"/>
      </w:pPr>
      <w:r>
        <w:rPr>
          <w:rFonts w:hint="eastAsia"/>
        </w:rPr>
        <w:t>11组织协调；</w:t>
      </w:r>
    </w:p>
    <w:p w14:paraId="10D5D2E7">
      <w:pPr>
        <w:ind w:firstLine="420"/>
        <w:jc w:val="both"/>
      </w:pPr>
      <w:r>
        <w:rPr>
          <w:rFonts w:hint="eastAsia"/>
        </w:rPr>
        <w:t>12监理工作设施；</w:t>
      </w:r>
    </w:p>
    <w:p w14:paraId="5236C300">
      <w:pPr>
        <w:ind w:firstLine="420"/>
        <w:jc w:val="both"/>
      </w:pPr>
      <w:r>
        <w:rPr>
          <w:rFonts w:hint="eastAsia"/>
        </w:rPr>
        <w:t>13 其他内容。</w:t>
      </w:r>
    </w:p>
    <w:p w14:paraId="12782E54">
      <w:pPr>
        <w:jc w:val="both"/>
      </w:pPr>
      <w:r>
        <w:rPr>
          <w:rFonts w:hint="eastAsia"/>
        </w:rPr>
        <w:t>5.3.6  在实施建设工程监理过程中，实际情况或条件发生变化而需要调整监理规划时，应由总监理工程师组织专业监理工程师修改，并应经工程监理单位技术负责人批准后报建设单位。</w:t>
      </w:r>
    </w:p>
    <w:p w14:paraId="23A4B643"/>
    <w:p w14:paraId="57C41501">
      <w:pPr>
        <w:pStyle w:val="3"/>
      </w:pPr>
      <w:bookmarkStart w:id="18" w:name="_Toc182931710"/>
      <w:r>
        <w:rPr>
          <w:rFonts w:hint="eastAsia"/>
        </w:rPr>
        <w:t>5.4  监理实施细则</w:t>
      </w:r>
      <w:bookmarkEnd w:id="18"/>
    </w:p>
    <w:p w14:paraId="7A89CCB9">
      <w:pPr>
        <w:jc w:val="center"/>
        <w:rPr>
          <w:b/>
          <w:bCs/>
        </w:rPr>
      </w:pPr>
    </w:p>
    <w:p w14:paraId="2A5F0FEF">
      <w:pPr>
        <w:jc w:val="both"/>
      </w:pPr>
      <w:r>
        <w:rPr>
          <w:rFonts w:hint="eastAsia"/>
        </w:rPr>
        <w:t>5.4.1  监理实施细则应在相应工程施工开始前由专业监理工程师完成编制，并应报总监理工程师审批。</w:t>
      </w:r>
    </w:p>
    <w:p w14:paraId="4D04EFDC">
      <w:pPr>
        <w:jc w:val="both"/>
      </w:pPr>
      <w:r>
        <w:rPr>
          <w:rFonts w:hint="eastAsia"/>
        </w:rPr>
        <w:t>5.4.2  监理实施细则应符合监理规划的要求，并应结合工程项目的专业特点，具有可操作性。</w:t>
      </w:r>
    </w:p>
    <w:p w14:paraId="7FEE3C92">
      <w:pPr>
        <w:jc w:val="both"/>
      </w:pPr>
      <w:r>
        <w:rPr>
          <w:rFonts w:hint="eastAsia"/>
        </w:rPr>
        <w:t>5.4.3  对专业性较强、危险性较大的分部分项工程，项目监理机构应编制监理实施细则。</w:t>
      </w:r>
    </w:p>
    <w:p w14:paraId="0C704036">
      <w:pPr>
        <w:jc w:val="both"/>
      </w:pPr>
      <w:r>
        <w:rPr>
          <w:rFonts w:hint="eastAsia"/>
        </w:rPr>
        <w:t>5.4.4  监理实施细则的编制依据应包括：</w:t>
      </w:r>
    </w:p>
    <w:p w14:paraId="6E54191F">
      <w:pPr>
        <w:ind w:firstLine="420"/>
        <w:jc w:val="both"/>
      </w:pPr>
      <w:r>
        <w:rPr>
          <w:rFonts w:hint="eastAsia"/>
        </w:rPr>
        <w:t>1 建设工程监理相关的法律法规及规范性文件；</w:t>
      </w:r>
    </w:p>
    <w:p w14:paraId="06774693">
      <w:pPr>
        <w:ind w:firstLine="420"/>
        <w:jc w:val="both"/>
      </w:pPr>
      <w:r>
        <w:rPr>
          <w:rFonts w:hint="eastAsia"/>
        </w:rPr>
        <w:t>2 与建设工程项目有关的规范、标准、技术规程；</w:t>
      </w:r>
    </w:p>
    <w:p w14:paraId="2A82763F">
      <w:pPr>
        <w:ind w:firstLine="420"/>
        <w:jc w:val="both"/>
      </w:pPr>
      <w:r>
        <w:rPr>
          <w:rFonts w:hint="eastAsia"/>
        </w:rPr>
        <w:t>3 勘察、设计文件；</w:t>
      </w:r>
    </w:p>
    <w:p w14:paraId="44E498C2">
      <w:pPr>
        <w:ind w:firstLine="420"/>
        <w:jc w:val="both"/>
      </w:pPr>
      <w:r>
        <w:rPr>
          <w:rFonts w:hint="eastAsia"/>
        </w:rPr>
        <w:t>4 监理规划；</w:t>
      </w:r>
    </w:p>
    <w:p w14:paraId="33C347FC">
      <w:pPr>
        <w:ind w:firstLine="420"/>
        <w:jc w:val="both"/>
      </w:pPr>
      <w:r>
        <w:rPr>
          <w:rFonts w:hint="eastAsia"/>
        </w:rPr>
        <w:t>5 施工组织设计、专项施工方案；</w:t>
      </w:r>
    </w:p>
    <w:p w14:paraId="50F3DEBF">
      <w:pPr>
        <w:ind w:firstLine="420"/>
        <w:jc w:val="both"/>
      </w:pPr>
      <w:r>
        <w:rPr>
          <w:rFonts w:hint="eastAsia"/>
        </w:rPr>
        <w:t>6 其他相关技术资料。</w:t>
      </w:r>
    </w:p>
    <w:p w14:paraId="06C16932">
      <w:pPr>
        <w:jc w:val="both"/>
      </w:pPr>
      <w:r>
        <w:rPr>
          <w:rFonts w:hint="eastAsia"/>
        </w:rPr>
        <w:t>5.4.5  监理实施细则应包括以下主要内容：</w:t>
      </w:r>
    </w:p>
    <w:p w14:paraId="5787C788">
      <w:pPr>
        <w:ind w:firstLine="420"/>
        <w:jc w:val="both"/>
      </w:pPr>
      <w:r>
        <w:rPr>
          <w:rFonts w:hint="eastAsia"/>
        </w:rPr>
        <w:t>1 专业工程的特点；</w:t>
      </w:r>
    </w:p>
    <w:p w14:paraId="17E4B4B0">
      <w:pPr>
        <w:ind w:firstLine="420"/>
        <w:jc w:val="both"/>
      </w:pPr>
      <w:r>
        <w:rPr>
          <w:rFonts w:hint="eastAsia"/>
        </w:rPr>
        <w:t>2 监理工作流程；</w:t>
      </w:r>
    </w:p>
    <w:p w14:paraId="3B1A513F">
      <w:pPr>
        <w:ind w:firstLine="420"/>
        <w:jc w:val="both"/>
      </w:pPr>
      <w:r>
        <w:rPr>
          <w:rFonts w:hint="eastAsia"/>
        </w:rPr>
        <w:t>3 监理工作要点；</w:t>
      </w:r>
    </w:p>
    <w:p w14:paraId="60E7A456">
      <w:pPr>
        <w:ind w:firstLine="420"/>
        <w:jc w:val="both"/>
      </w:pPr>
      <w:r>
        <w:rPr>
          <w:rFonts w:hint="eastAsia"/>
        </w:rPr>
        <w:t>4 监理工作方法及措施。</w:t>
      </w:r>
    </w:p>
    <w:p w14:paraId="0EC9463E">
      <w:pPr>
        <w:jc w:val="both"/>
      </w:pPr>
      <w:r>
        <w:rPr>
          <w:rFonts w:hint="eastAsia"/>
        </w:rPr>
        <w:t>5.4.6  在实施建设工程监理过程中，监理实施细则可根据实际情况进行补充、修改，并应经总监理工程师批准后实施。</w:t>
      </w:r>
      <w:bookmarkStart w:id="19" w:name="OLE_LINK1"/>
    </w:p>
    <w:p w14:paraId="5768F47D">
      <w:pPr>
        <w:rPr>
          <w:rFonts w:cs="宋体"/>
          <w:szCs w:val="21"/>
        </w:rPr>
      </w:pPr>
      <w:bookmarkStart w:id="20" w:name="OLE_LINK2"/>
      <w:r>
        <w:br w:type="page"/>
      </w:r>
      <w:bookmarkEnd w:id="19"/>
      <w:bookmarkEnd w:id="20"/>
    </w:p>
    <w:p w14:paraId="50212BEB">
      <w:pPr>
        <w:spacing w:line="276" w:lineRule="auto"/>
        <w:jc w:val="center"/>
        <w:rPr>
          <w:b/>
          <w:bCs/>
          <w:sz w:val="28"/>
          <w:szCs w:val="28"/>
        </w:rPr>
      </w:pPr>
    </w:p>
    <w:p w14:paraId="410A18EB">
      <w:pPr>
        <w:pStyle w:val="2"/>
      </w:pPr>
      <w:bookmarkStart w:id="21" w:name="_Toc182931711"/>
      <w:r>
        <w:rPr>
          <w:rFonts w:hint="eastAsia"/>
        </w:rPr>
        <w:t>6</w:t>
      </w:r>
      <w:r>
        <w:tab/>
      </w:r>
      <w:r>
        <w:rPr>
          <w:rFonts w:hint="eastAsia"/>
        </w:rPr>
        <w:t>工程质量控制</w:t>
      </w:r>
      <w:bookmarkEnd w:id="21"/>
      <w:r>
        <w:rPr>
          <w:rFonts w:hint="eastAsia"/>
        </w:rPr>
        <w:t xml:space="preserve"> </w:t>
      </w:r>
    </w:p>
    <w:p w14:paraId="386718D5">
      <w:pPr>
        <w:contextualSpacing/>
        <w:jc w:val="center"/>
        <w:rPr>
          <w:b/>
          <w:bCs/>
        </w:rPr>
      </w:pPr>
    </w:p>
    <w:p w14:paraId="65676694">
      <w:pPr>
        <w:pStyle w:val="3"/>
      </w:pPr>
      <w:bookmarkStart w:id="22" w:name="_Toc182931712"/>
      <w:r>
        <w:t>6.1</w:t>
      </w:r>
      <w:r>
        <w:rPr>
          <w:rFonts w:hint="eastAsia"/>
        </w:rPr>
        <w:t xml:space="preserve">  </w:t>
      </w:r>
      <w:r>
        <w:t>一般规定</w:t>
      </w:r>
      <w:bookmarkEnd w:id="22"/>
    </w:p>
    <w:p w14:paraId="3E9A9A02">
      <w:pPr>
        <w:contextualSpacing/>
        <w:jc w:val="center"/>
        <w:rPr>
          <w:b/>
          <w:bCs/>
        </w:rPr>
      </w:pPr>
    </w:p>
    <w:p w14:paraId="4AE17E99">
      <w:pPr>
        <w:contextualSpacing/>
        <w:jc w:val="both"/>
      </w:pPr>
      <w:r>
        <w:t>6</w:t>
      </w:r>
      <w:r>
        <w:rPr>
          <w:rFonts w:hint="eastAsia"/>
        </w:rPr>
        <w:t>.</w:t>
      </w:r>
      <w:r>
        <w:t>1.1</w:t>
      </w:r>
      <w:r>
        <w:rPr>
          <w:rFonts w:hint="eastAsia"/>
        </w:rPr>
        <w:t xml:space="preserve"> </w:t>
      </w:r>
      <w:r>
        <w:t>项目监理机构应依据建设工程施工合同，确定质量控制目标，并对控制目标进行分解，制定相应的控制措施</w:t>
      </w:r>
      <w:r>
        <w:rPr>
          <w:rFonts w:hint="eastAsia"/>
        </w:rPr>
        <w:t>和控制流程</w:t>
      </w:r>
      <w:r>
        <w:t>，实施质量控制工作。</w:t>
      </w:r>
      <w:r>
        <w:cr/>
      </w:r>
      <w:r>
        <w:t>6.1.2</w:t>
      </w:r>
      <w:r>
        <w:rPr>
          <w:rFonts w:hint="eastAsia"/>
        </w:rPr>
        <w:t xml:space="preserve"> </w:t>
      </w:r>
      <w:r>
        <w:t>项目监理机构应对照施工合同文件督促施工单位建立健全质量管理体系。</w:t>
      </w:r>
      <w:r>
        <w:cr/>
      </w:r>
      <w:r>
        <w:t>6.1.</w:t>
      </w:r>
      <w:r>
        <w:rPr>
          <w:rFonts w:hint="eastAsia"/>
        </w:rPr>
        <w:t xml:space="preserve">3 </w:t>
      </w:r>
      <w:r>
        <w:t>项目监理机构应对工程项目施工全过程实施质量控制，对影响工程质量的人员、机械、材料、方法和环境等因素进行全面的控制。</w:t>
      </w:r>
      <w:r>
        <w:cr/>
      </w:r>
      <w:r>
        <w:t>6.1.</w:t>
      </w:r>
      <w:r>
        <w:rPr>
          <w:rFonts w:hint="eastAsia"/>
        </w:rPr>
        <w:t xml:space="preserve">4 </w:t>
      </w:r>
      <w:r>
        <w:t>总监理工程师收到经图审机构审查合格的施工图设计文件后，应组织监理人员核查</w:t>
      </w:r>
      <w:r>
        <w:rPr>
          <w:rFonts w:hint="eastAsia"/>
        </w:rPr>
        <w:t>施工图设计文件，形成书面的意见和建议，有关监理人员应参</w:t>
      </w:r>
      <w:r>
        <w:t>加由建设单位主持的图纸会审和设计交底会议，会议纪要应由总监理工程师签认。</w:t>
      </w:r>
      <w:r>
        <w:cr/>
      </w:r>
      <w:r>
        <w:t>6.1.</w:t>
      </w:r>
      <w:r>
        <w:rPr>
          <w:rFonts w:hint="eastAsia"/>
        </w:rPr>
        <w:t xml:space="preserve">5 </w:t>
      </w:r>
      <w:r>
        <w:t>专业监理工程师应审查施工单位报送的新材料、新工艺、新技术、新设备的质量证明资料和相关验收标准的适用性，当需要专题论证时，按有关规定执行。</w:t>
      </w:r>
      <w:r>
        <w:cr/>
      </w:r>
      <w:r>
        <w:t>6.1.</w:t>
      </w:r>
      <w:r>
        <w:rPr>
          <w:rFonts w:hint="eastAsia"/>
        </w:rPr>
        <w:t xml:space="preserve">6 </w:t>
      </w:r>
      <w:r>
        <w:t>项目监理机构应执行质量监理工作程序，专业监理工程师收到施工单位自检合格的工序验收资料后，应在规定的时间内检查验收并签署意见，未经签认，施工单位不得进入下一道工序施工。</w:t>
      </w:r>
    </w:p>
    <w:p w14:paraId="0F55BDE4">
      <w:pPr>
        <w:contextualSpacing/>
        <w:jc w:val="both"/>
      </w:pPr>
    </w:p>
    <w:p w14:paraId="31BEC557">
      <w:pPr>
        <w:pStyle w:val="3"/>
      </w:pPr>
      <w:bookmarkStart w:id="23" w:name="_Toc182931713"/>
      <w:r>
        <w:rPr>
          <w:rFonts w:hint="eastAsia"/>
        </w:rPr>
        <w:t>6.2  工程质量控制的程序</w:t>
      </w:r>
      <w:bookmarkEnd w:id="23"/>
    </w:p>
    <w:p w14:paraId="7EAF8CFF">
      <w:pPr>
        <w:contextualSpacing/>
        <w:jc w:val="center"/>
        <w:rPr>
          <w:b/>
          <w:bCs/>
        </w:rPr>
      </w:pPr>
    </w:p>
    <w:p w14:paraId="34547E40">
      <w:pPr>
        <w:contextualSpacing/>
        <w:jc w:val="both"/>
      </w:pPr>
      <w:r>
        <w:rPr>
          <w:rFonts w:hint="eastAsia"/>
        </w:rPr>
        <w:t>6.2.1 工程材料、设备、构配件进场质量验收。</w:t>
      </w:r>
    </w:p>
    <w:p w14:paraId="6EAE2CE1">
      <w:pPr>
        <w:contextualSpacing/>
        <w:jc w:val="both"/>
      </w:pPr>
      <w:r>
        <w:rPr>
          <w:rFonts w:hint="eastAsia"/>
        </w:rPr>
        <w:t xml:space="preserve">     工程材料、设备、构配件进场后，项目监理机构应审核施工单位自检合格后填写并加盖施工项目经理部印章的《工程材料、设备、构配件报审表》及其附件，专业监理工程师验收后签署意见，合格的同意使用于工程，不合格的要求双方及时标识、限时退场并做好记录。</w:t>
      </w:r>
    </w:p>
    <w:p w14:paraId="5613DEFF">
      <w:pPr>
        <w:contextualSpacing/>
        <w:jc w:val="both"/>
      </w:pPr>
      <w:r>
        <w:rPr>
          <w:rFonts w:hint="eastAsia"/>
        </w:rPr>
        <w:t>6.2.2  分包单位资质审查。</w:t>
      </w:r>
    </w:p>
    <w:p w14:paraId="5D35B8D6">
      <w:pPr>
        <w:ind w:firstLine="480" w:firstLineChars="200"/>
        <w:contextualSpacing/>
        <w:jc w:val="both"/>
      </w:pPr>
      <w:r>
        <w:rPr>
          <w:rFonts w:hint="eastAsia"/>
        </w:rPr>
        <w:t>分包工程开工前，项目监理机构应审核施工单位报送的经项目经理签字并加盖施工项目经理部印章的《分包单位资格报审表》及其附件，专业监理工程师提出审查意见后,应由总监理工程师审核签认。审查的资料包括：</w:t>
      </w:r>
    </w:p>
    <w:p w14:paraId="6B1A243F">
      <w:pPr>
        <w:ind w:firstLine="480" w:firstLineChars="200"/>
        <w:contextualSpacing/>
        <w:jc w:val="both"/>
      </w:pPr>
      <w:r>
        <w:rPr>
          <w:rFonts w:hint="eastAsia"/>
        </w:rPr>
        <w:t xml:space="preserve">1 </w:t>
      </w:r>
      <w:r>
        <w:tab/>
      </w:r>
      <w:r>
        <w:rPr>
          <w:rFonts w:hint="eastAsia"/>
        </w:rPr>
        <w:t>营业执照、企业资质等级证书；</w:t>
      </w:r>
    </w:p>
    <w:p w14:paraId="70F1A59D">
      <w:pPr>
        <w:ind w:firstLine="480" w:firstLineChars="200"/>
        <w:contextualSpacing/>
        <w:jc w:val="both"/>
      </w:pPr>
      <w:r>
        <w:rPr>
          <w:rFonts w:hint="eastAsia"/>
        </w:rPr>
        <w:t xml:space="preserve">2 </w:t>
      </w:r>
      <w:r>
        <w:tab/>
      </w:r>
      <w:r>
        <w:rPr>
          <w:rFonts w:hint="eastAsia"/>
        </w:rPr>
        <w:t>安全生产许可文件；</w:t>
      </w:r>
    </w:p>
    <w:p w14:paraId="758DAB28">
      <w:pPr>
        <w:ind w:firstLine="480" w:firstLineChars="200"/>
        <w:contextualSpacing/>
        <w:jc w:val="both"/>
      </w:pPr>
      <w:r>
        <w:rPr>
          <w:rFonts w:hint="eastAsia"/>
        </w:rPr>
        <w:t xml:space="preserve">3 </w:t>
      </w:r>
      <w:r>
        <w:tab/>
      </w:r>
      <w:r>
        <w:rPr>
          <w:rFonts w:hint="eastAsia"/>
        </w:rPr>
        <w:t>类似工程业绩；</w:t>
      </w:r>
    </w:p>
    <w:p w14:paraId="1A845D86">
      <w:pPr>
        <w:ind w:firstLine="480" w:firstLineChars="200"/>
        <w:contextualSpacing/>
        <w:jc w:val="both"/>
      </w:pPr>
      <w:r>
        <w:rPr>
          <w:rFonts w:hint="eastAsia"/>
        </w:rPr>
        <w:t xml:space="preserve">4 </w:t>
      </w:r>
      <w:r>
        <w:tab/>
      </w:r>
      <w:r>
        <w:rPr>
          <w:rFonts w:hint="eastAsia"/>
        </w:rPr>
        <w:t>专职管理人员和特种作业人员的资格。</w:t>
      </w:r>
    </w:p>
    <w:p w14:paraId="5FF8CB79">
      <w:pPr>
        <w:contextualSpacing/>
        <w:jc w:val="both"/>
      </w:pPr>
      <w:r>
        <w:rPr>
          <w:rFonts w:hint="eastAsia"/>
        </w:rPr>
        <w:t>6.2.3检验批、分项、分部工程验收。</w:t>
      </w:r>
    </w:p>
    <w:p w14:paraId="2D9A1FB9">
      <w:pPr>
        <w:ind w:firstLine="480" w:firstLineChars="200"/>
        <w:contextualSpacing/>
        <w:jc w:val="both"/>
      </w:pPr>
      <w:r>
        <w:rPr>
          <w:rFonts w:hint="eastAsia"/>
        </w:rPr>
        <w:t>1</w:t>
      </w:r>
      <w:r>
        <w:tab/>
      </w:r>
      <w:r>
        <w:rPr>
          <w:rFonts w:hint="eastAsia"/>
        </w:rPr>
        <w:t>检验批、分项工程验收程序：施工单位自检合格、达到检验批、分项工程报验条件，施工单位填写检验批、分项工程质量验收记录并加盖施工项目经理部印章，提出报验申请，专业监理工程师审核资料，现场验收，专业监理工程师现场签认检验批、分项工程质量验收记录，质量验收合格的同意施工单位进入下一道工序施工，质量验收不合格的要求施工单位整改，整改合格的重新提出报验申请。</w:t>
      </w:r>
    </w:p>
    <w:p w14:paraId="6C741E12">
      <w:pPr>
        <w:ind w:firstLine="480" w:firstLineChars="200"/>
        <w:contextualSpacing/>
        <w:jc w:val="both"/>
      </w:pPr>
      <w:r>
        <w:rPr>
          <w:rFonts w:hint="eastAsia"/>
        </w:rPr>
        <w:t xml:space="preserve">2 </w:t>
      </w:r>
      <w:r>
        <w:tab/>
      </w:r>
      <w:r>
        <w:rPr>
          <w:rFonts w:hint="eastAsia"/>
        </w:rPr>
        <w:t>分部工程验收程序：施工单位自检合格、达到分部工程报验条件，施工单位填写分部工程质量验收记录并加盖施工项目经理部印章，提出报验申请，专业监理工程师审核资料，现场验收，专业监理工程师现场签认分部工程质量验收记录，质量验收合格的总监理工程师组织相关责任主体单位进行分部工程验收，质量验收不合格的要求施工单位整改，整改合格的重新提出报验申请。</w:t>
      </w:r>
    </w:p>
    <w:p w14:paraId="13EF13F3">
      <w:pPr>
        <w:contextualSpacing/>
        <w:jc w:val="both"/>
      </w:pPr>
      <w:r>
        <w:rPr>
          <w:rFonts w:hint="eastAsia"/>
        </w:rPr>
        <w:t>6.2.4  单位工程竣工预验收。</w:t>
      </w:r>
    </w:p>
    <w:p w14:paraId="21000B8B">
      <w:pPr>
        <w:ind w:firstLine="480" w:firstLineChars="200"/>
        <w:contextualSpacing/>
        <w:jc w:val="both"/>
      </w:pPr>
      <w:r>
        <w:rPr>
          <w:rFonts w:hint="eastAsia"/>
        </w:rPr>
        <w:t>施工单位自检合格，填报《单位工程竣工验收报审表》，专业监理工程师审查竣工资料的完整性，总监理工程师组织竣工预验收，现场检查质量、内容、观感、功能和内业资料并做好记录，预验收不合格的由施工单位整改直到合格，最终同意建设单位组织竣工验收。</w:t>
      </w:r>
    </w:p>
    <w:p w14:paraId="126CF91E">
      <w:pPr>
        <w:pStyle w:val="3"/>
        <w:rPr>
          <w:rFonts w:hint="eastAsia"/>
        </w:rPr>
      </w:pPr>
      <w:bookmarkStart w:id="24" w:name="_Toc182931714"/>
    </w:p>
    <w:p w14:paraId="5FEF9F00">
      <w:pPr>
        <w:pStyle w:val="3"/>
      </w:pPr>
      <w:r>
        <w:rPr>
          <w:rFonts w:hint="eastAsia"/>
        </w:rPr>
        <w:t>6.3 工程质量控制的方法</w:t>
      </w:r>
      <w:bookmarkEnd w:id="24"/>
    </w:p>
    <w:p w14:paraId="44D944C1">
      <w:pPr>
        <w:spacing w:beforeLines="100" w:afterLines="100"/>
        <w:contextualSpacing/>
        <w:jc w:val="both"/>
      </w:pPr>
      <w:r>
        <w:rPr>
          <w:rFonts w:hint="eastAsia"/>
        </w:rPr>
        <w:t>6.3.1 项目监理机构应按监理规划制定的质量控制程序对施工过程进行查验，纠正违规操作，消除质量隐患，跟踪质量问题，验证纠正效果。</w:t>
      </w:r>
    </w:p>
    <w:p w14:paraId="1AAAEFC9">
      <w:pPr>
        <w:spacing w:beforeLines="100" w:afterLines="100"/>
        <w:contextualSpacing/>
        <w:jc w:val="both"/>
      </w:pPr>
      <w:r>
        <w:rPr>
          <w:rFonts w:hint="eastAsia"/>
        </w:rPr>
        <w:t>6.3.2 项目监理机构应采用旁站、巡视、检查、检验（含平行检验）等方法，控制施工质量。</w:t>
      </w:r>
    </w:p>
    <w:p w14:paraId="65DBA61A">
      <w:pPr>
        <w:spacing w:beforeLines="100" w:afterLines="100"/>
        <w:contextualSpacing/>
        <w:jc w:val="both"/>
      </w:pPr>
      <w:r>
        <w:rPr>
          <w:rFonts w:hint="eastAsia"/>
        </w:rPr>
        <w:t>6.3.3项目监理机构应按见证取样送检计划对规定的材料、试块、试件、设备、构配件等实施见证取样。</w:t>
      </w:r>
    </w:p>
    <w:p w14:paraId="56A07A91">
      <w:pPr>
        <w:spacing w:beforeLines="100" w:afterLines="100"/>
        <w:contextualSpacing/>
        <w:jc w:val="both"/>
      </w:pPr>
      <w:r>
        <w:rPr>
          <w:rFonts w:hint="eastAsia"/>
        </w:rPr>
        <w:t>6.3.4 监理工程师应依据《建设工程施工质量验收统一标准》和相关规范对工程质量进行验收，并及时签署有关质量文件。</w:t>
      </w:r>
    </w:p>
    <w:p w14:paraId="4E3500ED">
      <w:pPr>
        <w:spacing w:beforeLines="100" w:afterLines="100"/>
        <w:contextualSpacing/>
        <w:jc w:val="both"/>
      </w:pPr>
      <w:r>
        <w:rPr>
          <w:rFonts w:hint="eastAsia"/>
        </w:rPr>
        <w:t>6.3.5 监理人员在建设工程监理过程中发现施工作业或管理问题时，应以监理指令的形式，要求施工单位整改。</w:t>
      </w:r>
    </w:p>
    <w:p w14:paraId="05A0AD57">
      <w:pPr>
        <w:spacing w:beforeLines="100" w:afterLines="100"/>
        <w:contextualSpacing/>
        <w:jc w:val="both"/>
      </w:pPr>
      <w:r>
        <w:rPr>
          <w:rFonts w:hint="eastAsia"/>
        </w:rPr>
        <w:t>6.3.6 总监理工程师应将现场质量验收的结果作为工程款支付的条件，依据工程质量状况确定签发当期工程款支付的相应额度。工程质量不合格的，总监理工程师应拒绝签认支付证书。</w:t>
      </w:r>
    </w:p>
    <w:p w14:paraId="23D89203">
      <w:pPr>
        <w:spacing w:beforeLines="100" w:afterLines="100"/>
        <w:contextualSpacing/>
        <w:jc w:val="both"/>
      </w:pPr>
      <w:r>
        <w:rPr>
          <w:rFonts w:hint="eastAsia"/>
        </w:rPr>
        <w:t>6.3.7 项目监理机构可要求施工单位撤换不称职的人员或不合格的分包单位。</w:t>
      </w:r>
    </w:p>
    <w:p w14:paraId="7CB5E04F">
      <w:pPr>
        <w:spacing w:beforeLines="100" w:afterLines="100"/>
        <w:contextualSpacing/>
        <w:jc w:val="both"/>
      </w:pPr>
    </w:p>
    <w:p w14:paraId="1B1BE72D">
      <w:pPr>
        <w:pStyle w:val="3"/>
      </w:pPr>
      <w:bookmarkStart w:id="25" w:name="_Toc182931715"/>
      <w:r>
        <w:rPr>
          <w:rFonts w:hint="eastAsia"/>
        </w:rPr>
        <w:t>6.4  施工准备阶段质量控制的内容</w:t>
      </w:r>
      <w:bookmarkEnd w:id="25"/>
    </w:p>
    <w:p w14:paraId="4E0E4AF2">
      <w:pPr>
        <w:spacing w:beforeLines="100" w:afterLines="100"/>
        <w:contextualSpacing/>
        <w:jc w:val="both"/>
      </w:pPr>
      <w:r>
        <w:rPr>
          <w:rFonts w:hint="eastAsia"/>
        </w:rPr>
        <w:t>6.4.1 总监理工程师应在工程开始前组织监理人员踏勘施工现场，熟悉环境，了解地质条件和地下障碍物的情况；收集与工程相关的图集、规范和法规，熟悉设计图纸并自审。</w:t>
      </w:r>
    </w:p>
    <w:p w14:paraId="0D7FD8E7">
      <w:pPr>
        <w:spacing w:beforeLines="100" w:afterLines="100"/>
        <w:contextualSpacing/>
        <w:jc w:val="both"/>
      </w:pPr>
      <w:r>
        <w:rPr>
          <w:rFonts w:hint="eastAsia"/>
        </w:rPr>
        <w:t>6.4.2 项目监理机构在开工前要求建设单位提供的资料应包括下列主要内容：</w:t>
      </w:r>
    </w:p>
    <w:p w14:paraId="29F14C15">
      <w:pPr>
        <w:spacing w:beforeLines="100" w:afterLines="100"/>
        <w:ind w:firstLine="480" w:firstLineChars="200"/>
        <w:contextualSpacing/>
        <w:jc w:val="both"/>
      </w:pPr>
      <w:r>
        <w:rPr>
          <w:rFonts w:hint="eastAsia"/>
        </w:rPr>
        <w:t xml:space="preserve">1 </w:t>
      </w:r>
      <w:r>
        <w:tab/>
      </w:r>
      <w:r>
        <w:rPr>
          <w:rFonts w:hint="eastAsia"/>
        </w:rPr>
        <w:t>施工图设计文件；</w:t>
      </w:r>
    </w:p>
    <w:p w14:paraId="67D93C22">
      <w:pPr>
        <w:spacing w:beforeLines="100" w:afterLines="100"/>
        <w:ind w:firstLine="480" w:firstLineChars="200"/>
        <w:contextualSpacing/>
        <w:jc w:val="both"/>
      </w:pPr>
      <w:r>
        <w:rPr>
          <w:rFonts w:hint="eastAsia"/>
        </w:rPr>
        <w:t xml:space="preserve">2 </w:t>
      </w:r>
      <w:r>
        <w:tab/>
      </w:r>
      <w:r>
        <w:rPr>
          <w:rFonts w:hint="eastAsia"/>
        </w:rPr>
        <w:t>地质勘察报告；</w:t>
      </w:r>
    </w:p>
    <w:p w14:paraId="1FD204CC">
      <w:pPr>
        <w:spacing w:beforeLines="100" w:afterLines="100"/>
        <w:ind w:firstLine="480" w:firstLineChars="200"/>
        <w:contextualSpacing/>
        <w:jc w:val="both"/>
      </w:pPr>
      <w:r>
        <w:rPr>
          <w:rFonts w:hint="eastAsia"/>
        </w:rPr>
        <w:t xml:space="preserve">3 </w:t>
      </w:r>
      <w:r>
        <w:tab/>
      </w:r>
      <w:r>
        <w:rPr>
          <w:rFonts w:hint="eastAsia"/>
        </w:rPr>
        <w:t>按规定应办理的施工图审查文件；</w:t>
      </w:r>
    </w:p>
    <w:p w14:paraId="29F1AB4C">
      <w:pPr>
        <w:spacing w:beforeLines="100" w:afterLines="100"/>
        <w:ind w:firstLine="480" w:firstLineChars="200"/>
        <w:contextualSpacing/>
        <w:jc w:val="both"/>
      </w:pPr>
      <w:r>
        <w:rPr>
          <w:rFonts w:hint="eastAsia"/>
        </w:rPr>
        <w:t xml:space="preserve">4 </w:t>
      </w:r>
      <w:r>
        <w:tab/>
      </w:r>
      <w:r>
        <w:rPr>
          <w:rFonts w:hint="eastAsia"/>
        </w:rPr>
        <w:t>规划许可证及相关文件；</w:t>
      </w:r>
    </w:p>
    <w:p w14:paraId="2959D02D">
      <w:pPr>
        <w:spacing w:beforeLines="100" w:afterLines="100"/>
        <w:ind w:firstLine="480" w:firstLineChars="200"/>
        <w:contextualSpacing/>
        <w:jc w:val="both"/>
      </w:pPr>
      <w:r>
        <w:rPr>
          <w:rFonts w:hint="eastAsia"/>
        </w:rPr>
        <w:t xml:space="preserve">5 </w:t>
      </w:r>
      <w:r>
        <w:tab/>
      </w:r>
      <w:r>
        <w:rPr>
          <w:rFonts w:hint="eastAsia"/>
        </w:rPr>
        <w:t>施工许可证；</w:t>
      </w:r>
    </w:p>
    <w:p w14:paraId="62190055">
      <w:pPr>
        <w:spacing w:beforeLines="100" w:afterLines="100"/>
        <w:ind w:firstLine="480" w:firstLineChars="200"/>
        <w:contextualSpacing/>
        <w:jc w:val="both"/>
      </w:pPr>
      <w:r>
        <w:rPr>
          <w:rFonts w:hint="eastAsia"/>
        </w:rPr>
        <w:t xml:space="preserve">6 </w:t>
      </w:r>
      <w:r>
        <w:tab/>
      </w:r>
      <w:r>
        <w:rPr>
          <w:rFonts w:hint="eastAsia"/>
        </w:rPr>
        <w:t>工程周边管线分布资料；</w:t>
      </w:r>
    </w:p>
    <w:p w14:paraId="58B5EE00">
      <w:pPr>
        <w:spacing w:beforeLines="100" w:afterLines="100"/>
        <w:ind w:firstLine="480" w:firstLineChars="200"/>
        <w:contextualSpacing/>
        <w:jc w:val="both"/>
      </w:pPr>
      <w:r>
        <w:rPr>
          <w:rFonts w:hint="eastAsia"/>
        </w:rPr>
        <w:t xml:space="preserve">7 </w:t>
      </w:r>
      <w:r>
        <w:tab/>
      </w:r>
      <w:r>
        <w:rPr>
          <w:rFonts w:hint="eastAsia"/>
        </w:rPr>
        <w:t>招投标文件及相关文件；</w:t>
      </w:r>
    </w:p>
    <w:p w14:paraId="4CC36A3D">
      <w:pPr>
        <w:spacing w:beforeLines="100" w:afterLines="100"/>
        <w:ind w:firstLine="480" w:firstLineChars="200"/>
        <w:contextualSpacing/>
        <w:jc w:val="both"/>
      </w:pPr>
      <w:r>
        <w:rPr>
          <w:rFonts w:hint="eastAsia"/>
        </w:rPr>
        <w:t xml:space="preserve">8 </w:t>
      </w:r>
      <w:r>
        <w:tab/>
      </w:r>
      <w:r>
        <w:rPr>
          <w:rFonts w:hint="eastAsia"/>
        </w:rPr>
        <w:t>施工合同；</w:t>
      </w:r>
    </w:p>
    <w:p w14:paraId="6ADE8DC7">
      <w:pPr>
        <w:spacing w:beforeLines="100" w:afterLines="100"/>
        <w:ind w:firstLine="480" w:firstLineChars="200"/>
        <w:contextualSpacing/>
        <w:jc w:val="both"/>
      </w:pPr>
      <w:r>
        <w:rPr>
          <w:rFonts w:hint="eastAsia"/>
        </w:rPr>
        <w:t xml:space="preserve">9 </w:t>
      </w:r>
      <w:r>
        <w:tab/>
      </w:r>
      <w:r>
        <w:rPr>
          <w:rFonts w:hint="eastAsia"/>
        </w:rPr>
        <w:t>其他相关资料。</w:t>
      </w:r>
    </w:p>
    <w:p w14:paraId="6C2CAF41">
      <w:pPr>
        <w:spacing w:beforeLines="100" w:afterLines="100"/>
        <w:contextualSpacing/>
        <w:jc w:val="both"/>
      </w:pPr>
      <w:r>
        <w:rPr>
          <w:rFonts w:hint="eastAsia"/>
        </w:rPr>
        <w:t>6.4.3 项目监理机构应审查施工单位现场质量管理体系，审查应包括下列主要内容：</w:t>
      </w:r>
    </w:p>
    <w:p w14:paraId="359F85F9">
      <w:pPr>
        <w:spacing w:beforeLines="100" w:afterLines="100"/>
        <w:ind w:firstLine="480" w:firstLineChars="200"/>
        <w:contextualSpacing/>
        <w:jc w:val="both"/>
      </w:pPr>
      <w:r>
        <w:rPr>
          <w:rFonts w:hint="eastAsia"/>
        </w:rPr>
        <w:t xml:space="preserve">1 </w:t>
      </w:r>
      <w:r>
        <w:tab/>
      </w:r>
      <w:r>
        <w:rPr>
          <w:rFonts w:hint="eastAsia"/>
        </w:rPr>
        <w:t>施工单位现场质量管理机构设置，职责与分工的情况；</w:t>
      </w:r>
    </w:p>
    <w:p w14:paraId="630B028F">
      <w:pPr>
        <w:spacing w:beforeLines="100" w:afterLines="100"/>
        <w:ind w:firstLine="480" w:firstLineChars="200"/>
        <w:contextualSpacing/>
        <w:jc w:val="both"/>
      </w:pPr>
      <w:r>
        <w:rPr>
          <w:rFonts w:hint="eastAsia"/>
        </w:rPr>
        <w:t xml:space="preserve">2 </w:t>
      </w:r>
      <w:r>
        <w:tab/>
      </w:r>
      <w:r>
        <w:rPr>
          <w:rFonts w:hint="eastAsia"/>
        </w:rPr>
        <w:t>质量管理制度、保证体系建立情况；</w:t>
      </w:r>
    </w:p>
    <w:p w14:paraId="7BBDDE03">
      <w:pPr>
        <w:spacing w:beforeLines="100" w:afterLines="100"/>
        <w:ind w:firstLine="480" w:firstLineChars="200"/>
        <w:contextualSpacing/>
        <w:jc w:val="both"/>
      </w:pPr>
      <w:r>
        <w:rPr>
          <w:rFonts w:hint="eastAsia"/>
        </w:rPr>
        <w:t xml:space="preserve">3 </w:t>
      </w:r>
      <w:r>
        <w:tab/>
      </w:r>
      <w:r>
        <w:rPr>
          <w:rFonts w:hint="eastAsia"/>
        </w:rPr>
        <w:t>专职管理人员的配备，特种作业人员的操作资格证情况。</w:t>
      </w:r>
    </w:p>
    <w:p w14:paraId="58E85BC5">
      <w:pPr>
        <w:spacing w:beforeLines="100" w:afterLines="100"/>
        <w:contextualSpacing/>
        <w:jc w:val="both"/>
      </w:pPr>
      <w:r>
        <w:rPr>
          <w:rFonts w:hint="eastAsia"/>
        </w:rPr>
        <w:t>6.4.4 总监理工程师应组织专业监理工程师审查施工单位报审的施工组织设计、专项施工方案，符合要求后应予以签认。核查应包括下列主要内容：</w:t>
      </w:r>
    </w:p>
    <w:p w14:paraId="343D7F3E">
      <w:pPr>
        <w:spacing w:beforeLines="100" w:afterLines="100"/>
        <w:ind w:firstLine="480" w:firstLineChars="200"/>
        <w:contextualSpacing/>
        <w:jc w:val="both"/>
      </w:pPr>
      <w:r>
        <w:rPr>
          <w:rFonts w:hint="eastAsia"/>
        </w:rPr>
        <w:t xml:space="preserve">1 </w:t>
      </w:r>
      <w:r>
        <w:tab/>
      </w:r>
      <w:r>
        <w:rPr>
          <w:rFonts w:hint="eastAsia"/>
        </w:rPr>
        <w:t>编审程序应符合相关规定；</w:t>
      </w:r>
    </w:p>
    <w:p w14:paraId="2570F446">
      <w:pPr>
        <w:spacing w:beforeLines="100" w:afterLines="100"/>
        <w:ind w:firstLine="480" w:firstLineChars="200"/>
        <w:contextualSpacing/>
        <w:jc w:val="both"/>
      </w:pPr>
      <w:r>
        <w:rPr>
          <w:rFonts w:hint="eastAsia"/>
        </w:rPr>
        <w:t xml:space="preserve">2 </w:t>
      </w:r>
      <w:r>
        <w:tab/>
      </w:r>
      <w:r>
        <w:rPr>
          <w:rFonts w:hint="eastAsia"/>
        </w:rPr>
        <w:t>工程质量保证措施应符合有关标准。</w:t>
      </w:r>
    </w:p>
    <w:p w14:paraId="169B48A0">
      <w:pPr>
        <w:spacing w:beforeLines="100" w:afterLines="100"/>
        <w:contextualSpacing/>
        <w:jc w:val="both"/>
      </w:pPr>
      <w:r>
        <w:rPr>
          <w:rFonts w:hint="eastAsia"/>
        </w:rPr>
        <w:t>6.4.5 专业监理工程师应检查、复核施工单位报送的施工控制测量成果及保护措施。检查、复核应包括下列主要内容：</w:t>
      </w:r>
    </w:p>
    <w:p w14:paraId="27A63B40">
      <w:pPr>
        <w:spacing w:beforeLines="100" w:afterLines="100"/>
        <w:ind w:firstLine="480" w:firstLineChars="200"/>
        <w:contextualSpacing/>
        <w:jc w:val="both"/>
      </w:pPr>
      <w:r>
        <w:rPr>
          <w:rFonts w:hint="eastAsia"/>
        </w:rPr>
        <w:t xml:space="preserve">1 </w:t>
      </w:r>
      <w:r>
        <w:tab/>
      </w:r>
      <w:r>
        <w:rPr>
          <w:rFonts w:hint="eastAsia"/>
        </w:rPr>
        <w:t>测量人员的资格证书；</w:t>
      </w:r>
    </w:p>
    <w:p w14:paraId="0DA5A4A0">
      <w:pPr>
        <w:spacing w:beforeLines="100" w:afterLines="100"/>
        <w:ind w:firstLine="480" w:firstLineChars="200"/>
        <w:contextualSpacing/>
        <w:jc w:val="both"/>
      </w:pPr>
      <w:r>
        <w:rPr>
          <w:rFonts w:hint="eastAsia"/>
        </w:rPr>
        <w:t xml:space="preserve">2 </w:t>
      </w:r>
      <w:r>
        <w:tab/>
      </w:r>
      <w:r>
        <w:rPr>
          <w:rFonts w:hint="eastAsia"/>
        </w:rPr>
        <w:t>测量设备检定证书；</w:t>
      </w:r>
    </w:p>
    <w:p w14:paraId="1B5C42FD">
      <w:pPr>
        <w:spacing w:beforeLines="100" w:afterLines="100"/>
        <w:ind w:firstLine="480" w:firstLineChars="200"/>
        <w:contextualSpacing/>
        <w:jc w:val="both"/>
      </w:pPr>
      <w:r>
        <w:rPr>
          <w:rFonts w:hint="eastAsia"/>
        </w:rPr>
        <w:t xml:space="preserve">3 </w:t>
      </w:r>
      <w:r>
        <w:rPr>
          <w:rFonts w:hint="eastAsia"/>
        </w:rPr>
        <w:tab/>
      </w:r>
      <w:r>
        <w:rPr>
          <w:rFonts w:hint="eastAsia"/>
        </w:rPr>
        <w:t>控制桩的校核成果、平面控制网、高程控制网和临时水准点的测量成果。</w:t>
      </w:r>
    </w:p>
    <w:p w14:paraId="788CF8D2">
      <w:pPr>
        <w:spacing w:beforeLines="100" w:afterLines="100"/>
        <w:contextualSpacing/>
        <w:jc w:val="both"/>
      </w:pPr>
      <w:r>
        <w:rPr>
          <w:rFonts w:hint="eastAsia"/>
        </w:rPr>
        <w:t>6.4.6 专业监理工程师应核查施工单位为本工程提供服务的自有实验室或委托的实验室。核查应包括下列主要内容：</w:t>
      </w:r>
    </w:p>
    <w:p w14:paraId="483BC564">
      <w:pPr>
        <w:spacing w:beforeLines="100" w:afterLines="100"/>
        <w:ind w:firstLine="480" w:firstLineChars="200"/>
        <w:contextualSpacing/>
        <w:jc w:val="both"/>
      </w:pPr>
      <w:r>
        <w:rPr>
          <w:rFonts w:hint="eastAsia"/>
        </w:rPr>
        <w:t xml:space="preserve">1 </w:t>
      </w:r>
      <w:r>
        <w:tab/>
      </w:r>
      <w:r>
        <w:rPr>
          <w:rFonts w:hint="eastAsia"/>
        </w:rPr>
        <w:t>实验室的资质等级及其试验、检测范围；</w:t>
      </w:r>
    </w:p>
    <w:p w14:paraId="5F4D7C0B">
      <w:pPr>
        <w:spacing w:beforeLines="100" w:afterLines="100"/>
        <w:ind w:firstLine="480" w:firstLineChars="200"/>
        <w:contextualSpacing/>
        <w:jc w:val="both"/>
      </w:pPr>
      <w:r>
        <w:rPr>
          <w:rFonts w:hint="eastAsia"/>
        </w:rPr>
        <w:t xml:space="preserve">2 </w:t>
      </w:r>
      <w:r>
        <w:tab/>
      </w:r>
      <w:r>
        <w:rPr>
          <w:rFonts w:hint="eastAsia"/>
        </w:rPr>
        <w:t>法定质量技术监督部门对实验室检测设备出具的计量检定证明；</w:t>
      </w:r>
    </w:p>
    <w:p w14:paraId="7FC0CD18">
      <w:pPr>
        <w:spacing w:beforeLines="100" w:afterLines="100"/>
        <w:ind w:firstLine="480" w:firstLineChars="200"/>
        <w:contextualSpacing/>
        <w:jc w:val="both"/>
      </w:pPr>
      <w:r>
        <w:rPr>
          <w:rFonts w:hint="eastAsia"/>
        </w:rPr>
        <w:t xml:space="preserve">3 </w:t>
      </w:r>
      <w:r>
        <w:tab/>
      </w:r>
      <w:r>
        <w:rPr>
          <w:rFonts w:hint="eastAsia"/>
        </w:rPr>
        <w:t>实验室管理制度；</w:t>
      </w:r>
    </w:p>
    <w:p w14:paraId="075E239B">
      <w:pPr>
        <w:spacing w:beforeLines="100" w:afterLines="100"/>
        <w:ind w:firstLine="480" w:firstLineChars="200"/>
        <w:contextualSpacing/>
        <w:jc w:val="both"/>
      </w:pPr>
      <w:r>
        <w:rPr>
          <w:rFonts w:hint="eastAsia"/>
        </w:rPr>
        <w:t xml:space="preserve">4 </w:t>
      </w:r>
      <w:r>
        <w:tab/>
      </w:r>
      <w:r>
        <w:rPr>
          <w:rFonts w:hint="eastAsia"/>
        </w:rPr>
        <w:t>实验室人员资格证书。</w:t>
      </w:r>
    </w:p>
    <w:p w14:paraId="4D3803E1">
      <w:pPr>
        <w:spacing w:beforeLines="100" w:afterLines="100"/>
        <w:contextualSpacing/>
        <w:jc w:val="both"/>
      </w:pPr>
      <w:r>
        <w:rPr>
          <w:rFonts w:hint="eastAsia"/>
        </w:rPr>
        <w:t>6.4.7 专业监理工程师应根据本工程的检测项目及其要求，核查建设单位委托的检测机构。核查应包括下列主要内容：</w:t>
      </w:r>
    </w:p>
    <w:p w14:paraId="473E36AD">
      <w:pPr>
        <w:spacing w:beforeLines="100" w:afterLines="100"/>
        <w:ind w:firstLine="480" w:firstLineChars="200"/>
        <w:contextualSpacing/>
        <w:jc w:val="both"/>
      </w:pPr>
      <w:r>
        <w:rPr>
          <w:rFonts w:hint="eastAsia"/>
        </w:rPr>
        <w:t xml:space="preserve">1 </w:t>
      </w:r>
      <w:r>
        <w:tab/>
      </w:r>
      <w:r>
        <w:rPr>
          <w:rFonts w:hint="eastAsia"/>
        </w:rPr>
        <w:t>检测机构的资质等级及其试验、检测范围；</w:t>
      </w:r>
    </w:p>
    <w:p w14:paraId="5EC2AC56">
      <w:pPr>
        <w:spacing w:beforeLines="100" w:afterLines="100"/>
        <w:ind w:firstLine="480" w:firstLineChars="200"/>
        <w:contextualSpacing/>
        <w:jc w:val="both"/>
      </w:pPr>
      <w:r>
        <w:rPr>
          <w:rFonts w:hint="eastAsia"/>
        </w:rPr>
        <w:t xml:space="preserve">2 </w:t>
      </w:r>
      <w:r>
        <w:tab/>
      </w:r>
      <w:r>
        <w:rPr>
          <w:rFonts w:hint="eastAsia"/>
        </w:rPr>
        <w:t>法定质量技术监督部门对检测设备出具的计量检定证明；</w:t>
      </w:r>
    </w:p>
    <w:p w14:paraId="5580C929">
      <w:pPr>
        <w:spacing w:beforeLines="100" w:afterLines="100"/>
        <w:ind w:firstLine="480" w:firstLineChars="200"/>
        <w:contextualSpacing/>
        <w:jc w:val="both"/>
      </w:pPr>
      <w:r>
        <w:rPr>
          <w:rFonts w:hint="eastAsia"/>
        </w:rPr>
        <w:t xml:space="preserve">3 </w:t>
      </w:r>
      <w:r>
        <w:tab/>
      </w:r>
      <w:r>
        <w:rPr>
          <w:rFonts w:hint="eastAsia"/>
        </w:rPr>
        <w:t>检测机构与检测内容相关的管理制度；</w:t>
      </w:r>
    </w:p>
    <w:p w14:paraId="6EB69D35">
      <w:pPr>
        <w:spacing w:beforeLines="100" w:afterLines="100"/>
        <w:ind w:firstLine="480" w:firstLineChars="200"/>
        <w:contextualSpacing/>
        <w:jc w:val="both"/>
      </w:pPr>
      <w:r>
        <w:rPr>
          <w:rFonts w:hint="eastAsia"/>
        </w:rPr>
        <w:t xml:space="preserve">4 </w:t>
      </w:r>
      <w:r>
        <w:tab/>
      </w:r>
      <w:r>
        <w:rPr>
          <w:rFonts w:hint="eastAsia"/>
        </w:rPr>
        <w:t>负责本工程检测人员的资格证书；</w:t>
      </w:r>
    </w:p>
    <w:p w14:paraId="2AEFC694">
      <w:pPr>
        <w:spacing w:beforeLines="100" w:afterLines="100"/>
        <w:ind w:firstLine="480" w:firstLineChars="200"/>
        <w:contextualSpacing/>
        <w:jc w:val="both"/>
      </w:pPr>
      <w:r>
        <w:rPr>
          <w:rFonts w:hint="eastAsia"/>
        </w:rPr>
        <w:t xml:space="preserve">5 </w:t>
      </w:r>
      <w:r>
        <w:tab/>
      </w:r>
      <w:r>
        <w:rPr>
          <w:rFonts w:hint="eastAsia"/>
        </w:rPr>
        <w:t>针对工程编制的检测方案，方案需要论证的需附论证意见。</w:t>
      </w:r>
    </w:p>
    <w:p w14:paraId="0667001F">
      <w:pPr>
        <w:spacing w:beforeLines="100" w:afterLines="100"/>
        <w:contextualSpacing/>
        <w:jc w:val="both"/>
      </w:pPr>
    </w:p>
    <w:p w14:paraId="2BB32E1B">
      <w:pPr>
        <w:pStyle w:val="3"/>
      </w:pPr>
      <w:bookmarkStart w:id="26" w:name="_Toc182931716"/>
      <w:r>
        <w:rPr>
          <w:rFonts w:hint="eastAsia"/>
        </w:rPr>
        <w:t>6.5  施工阶段质量控制的内容</w:t>
      </w:r>
      <w:bookmarkEnd w:id="26"/>
    </w:p>
    <w:p w14:paraId="1CE35DBA">
      <w:pPr>
        <w:spacing w:beforeLines="100" w:afterLines="100"/>
        <w:contextualSpacing/>
        <w:jc w:val="both"/>
      </w:pPr>
      <w:r>
        <w:rPr>
          <w:rFonts w:hint="eastAsia"/>
        </w:rPr>
        <w:t>6.5.1 专业监理工程师应对进场的主要施工机械、设备进行检查。检查应包括下列主要内容：</w:t>
      </w:r>
    </w:p>
    <w:p w14:paraId="29ACB5A6">
      <w:pPr>
        <w:spacing w:beforeLines="100" w:afterLines="100"/>
        <w:ind w:firstLine="480" w:firstLineChars="200"/>
        <w:contextualSpacing/>
        <w:jc w:val="both"/>
      </w:pPr>
      <w:r>
        <w:rPr>
          <w:rFonts w:hint="eastAsia"/>
        </w:rPr>
        <w:t xml:space="preserve">1 </w:t>
      </w:r>
      <w:r>
        <w:tab/>
      </w:r>
      <w:r>
        <w:rPr>
          <w:rFonts w:hint="eastAsia"/>
        </w:rPr>
        <w:t>型号、规格符合施工组织设计的要求；</w:t>
      </w:r>
    </w:p>
    <w:p w14:paraId="724112C1">
      <w:pPr>
        <w:spacing w:beforeLines="100" w:afterLines="100"/>
        <w:ind w:firstLine="480" w:firstLineChars="200"/>
        <w:contextualSpacing/>
        <w:jc w:val="both"/>
      </w:pPr>
      <w:r>
        <w:rPr>
          <w:rFonts w:hint="eastAsia"/>
        </w:rPr>
        <w:t>2</w:t>
      </w:r>
      <w:r>
        <w:tab/>
      </w:r>
      <w:r>
        <w:rPr>
          <w:rFonts w:hint="eastAsia"/>
        </w:rPr>
        <w:t>计量设备的定期检定证明；</w:t>
      </w:r>
    </w:p>
    <w:p w14:paraId="2AD0AFB0">
      <w:pPr>
        <w:spacing w:beforeLines="100" w:afterLines="100"/>
        <w:ind w:firstLine="480" w:firstLineChars="200"/>
        <w:contextualSpacing/>
        <w:jc w:val="both"/>
      </w:pPr>
      <w:r>
        <w:rPr>
          <w:rFonts w:hint="eastAsia"/>
        </w:rPr>
        <w:t xml:space="preserve">3 </w:t>
      </w:r>
      <w:r>
        <w:tab/>
      </w:r>
      <w:r>
        <w:rPr>
          <w:rFonts w:hint="eastAsia"/>
        </w:rPr>
        <w:t>整机或关键部件检验检测合格的有效期；</w:t>
      </w:r>
    </w:p>
    <w:p w14:paraId="4899F3BC">
      <w:pPr>
        <w:spacing w:beforeLines="100" w:afterLines="100"/>
        <w:ind w:firstLine="480" w:firstLineChars="200"/>
        <w:contextualSpacing/>
        <w:jc w:val="both"/>
      </w:pPr>
      <w:r>
        <w:rPr>
          <w:rFonts w:hint="eastAsia"/>
        </w:rPr>
        <w:t xml:space="preserve">4 </w:t>
      </w:r>
      <w:r>
        <w:tab/>
      </w:r>
      <w:r>
        <w:rPr>
          <w:rFonts w:hint="eastAsia"/>
        </w:rPr>
        <w:t>设备安全技术档案（购销合同、制造许可证、合格证、制造监督检验证明、安装使用说明书、备案证明、维修保养记录等）。</w:t>
      </w:r>
    </w:p>
    <w:p w14:paraId="3AAB0793">
      <w:pPr>
        <w:spacing w:beforeLines="100" w:afterLines="100"/>
        <w:contextualSpacing/>
        <w:jc w:val="both"/>
      </w:pPr>
      <w:r>
        <w:rPr>
          <w:rFonts w:hint="eastAsia"/>
        </w:rPr>
        <w:t>6.5.2 项目监理机构应核查施工单位报送的用于工程的材料、设备、构配件的质量证明文件，并按有关规定和建设工程监理合同约定对用于工程的材料进行见证取样、平行检验。工程材料设备、构配件报审表应按《福建省建设工程监理文件管理规程》附录B表B.13 填写。对未经监理人员验收或验收不合格的工程材料、设备、构配件，监理人员不得签署合格意见，并应书面通知施工单位将不合格的工程材料、设备、构配件做标识、隔离，限期撤出现场，撤场的过程应有监理见证记录，并留有影像资料。</w:t>
      </w:r>
    </w:p>
    <w:p w14:paraId="5AE2956A">
      <w:pPr>
        <w:spacing w:beforeLines="100" w:afterLines="100"/>
        <w:contextualSpacing/>
        <w:jc w:val="both"/>
      </w:pPr>
      <w:r>
        <w:rPr>
          <w:rFonts w:hint="eastAsia"/>
        </w:rPr>
        <w:t>6.5.3 项目监理机构应根据工程特点和施工单位报送的施工组织设计、专项施工方案，制定旁站方案，确定旁站的关键部位、关键工序，安排监理人员进行旁站，并应记录旁站情况。旁站方案和关键部位、关键工序主要内容：</w:t>
      </w:r>
    </w:p>
    <w:p w14:paraId="6B114CF8">
      <w:pPr>
        <w:spacing w:beforeLines="100" w:afterLines="100"/>
        <w:ind w:firstLine="480" w:firstLineChars="200"/>
        <w:contextualSpacing/>
        <w:jc w:val="both"/>
      </w:pPr>
      <w:r>
        <w:rPr>
          <w:rFonts w:hint="eastAsia"/>
        </w:rPr>
        <w:t xml:space="preserve">1 </w:t>
      </w:r>
      <w:r>
        <w:tab/>
      </w:r>
      <w:r>
        <w:rPr>
          <w:rFonts w:hint="eastAsia"/>
        </w:rPr>
        <w:t>旁站监理方案应在相应工程施工开始前由专业监理工程师编制，并应报总监理工程师批准后实施；</w:t>
      </w:r>
    </w:p>
    <w:p w14:paraId="32391B49">
      <w:pPr>
        <w:spacing w:beforeLines="100" w:afterLines="100"/>
        <w:ind w:firstLine="480" w:firstLineChars="200"/>
        <w:contextualSpacing/>
        <w:jc w:val="both"/>
      </w:pPr>
      <w:r>
        <w:rPr>
          <w:rFonts w:hint="eastAsia"/>
        </w:rPr>
        <w:t xml:space="preserve">2 </w:t>
      </w:r>
      <w:r>
        <w:tab/>
      </w:r>
      <w:r>
        <w:rPr>
          <w:rFonts w:hint="eastAsia"/>
        </w:rPr>
        <w:t>旁站监理方案应明确旁站监理的范围、内容、程序和旁站监理人员职责等，主要内容包括：关键部位、关键工序工程的特点、旁站监理工作流程、旁站监理工作要点、旁站监理工作方法及措施；</w:t>
      </w:r>
    </w:p>
    <w:p w14:paraId="29C42707">
      <w:pPr>
        <w:adjustRightInd w:val="0"/>
        <w:ind w:firstLine="480" w:firstLineChars="200"/>
        <w:contextualSpacing/>
      </w:pPr>
      <w:r>
        <w:rPr>
          <w:rFonts w:hint="eastAsia"/>
        </w:rPr>
        <w:t xml:space="preserve">3 </w:t>
      </w:r>
      <w:r>
        <w:tab/>
      </w:r>
      <w:r>
        <w:rPr>
          <w:rFonts w:hint="eastAsia"/>
        </w:rPr>
        <w:t>关键部位、关键工序应包括下列主要内容：土方回填、混凝土灌注桩浇筑、地下连续墙、土钉墙、后浇带及其他结构混凝土、防水混凝土浇筑、卷材防水层细部构造处理、钢结构安装、梁柱节点钢筋隐蔽过程、混凝土浇筑、预应力张拉、装配式结构安装、钢结构安装、网架结构安装、索膜安装、现行法律、法规、标准等规定必须旁站的工程。</w:t>
      </w:r>
    </w:p>
    <w:p w14:paraId="76B30216">
      <w:pPr>
        <w:spacing w:beforeLines="100" w:afterLines="100"/>
        <w:contextualSpacing/>
        <w:jc w:val="both"/>
      </w:pPr>
      <w:r>
        <w:rPr>
          <w:rFonts w:hint="eastAsia"/>
        </w:rPr>
        <w:t>6.5.4 项目监理机构应安排监理人员对施工过程进行巡视检查。监理人员发现质量问题或质量隐患时，应作出处置。巡视检查内容应有记录，作为监理日志的依据之一，巡视检查应包括下列主要内容：</w:t>
      </w:r>
    </w:p>
    <w:p w14:paraId="1144986A">
      <w:pPr>
        <w:spacing w:beforeLines="100" w:afterLines="100"/>
        <w:ind w:firstLine="480" w:firstLineChars="200"/>
        <w:contextualSpacing/>
        <w:jc w:val="both"/>
      </w:pPr>
      <w:r>
        <w:rPr>
          <w:rFonts w:hint="eastAsia"/>
        </w:rPr>
        <w:t xml:space="preserve">1 </w:t>
      </w:r>
      <w:r>
        <w:tab/>
      </w:r>
      <w:r>
        <w:rPr>
          <w:rFonts w:hint="eastAsia"/>
        </w:rPr>
        <w:t>按图纸、规范和标准施工情况；</w:t>
      </w:r>
    </w:p>
    <w:p w14:paraId="0EDD239D">
      <w:pPr>
        <w:spacing w:beforeLines="100" w:afterLines="100"/>
        <w:ind w:firstLine="480" w:firstLineChars="200"/>
        <w:contextualSpacing/>
        <w:jc w:val="both"/>
      </w:pPr>
      <w:r>
        <w:rPr>
          <w:rFonts w:hint="eastAsia"/>
        </w:rPr>
        <w:t xml:space="preserve">2 </w:t>
      </w:r>
      <w:r>
        <w:tab/>
      </w:r>
      <w:r>
        <w:rPr>
          <w:rFonts w:hint="eastAsia"/>
        </w:rPr>
        <w:t>施工方案的实施情况；</w:t>
      </w:r>
    </w:p>
    <w:p w14:paraId="50172A59">
      <w:pPr>
        <w:spacing w:beforeLines="100" w:afterLines="100"/>
        <w:ind w:firstLine="480" w:firstLineChars="200"/>
        <w:contextualSpacing/>
        <w:jc w:val="both"/>
      </w:pPr>
      <w:r>
        <w:rPr>
          <w:rFonts w:hint="eastAsia"/>
        </w:rPr>
        <w:t xml:space="preserve">3 </w:t>
      </w:r>
      <w:r>
        <w:tab/>
      </w:r>
      <w:r>
        <w:rPr>
          <w:rFonts w:hint="eastAsia"/>
        </w:rPr>
        <w:t>材料、设备、构配件使用情况；</w:t>
      </w:r>
    </w:p>
    <w:p w14:paraId="72F6DE04">
      <w:pPr>
        <w:spacing w:beforeLines="100" w:afterLines="100"/>
        <w:ind w:firstLine="480" w:firstLineChars="200"/>
        <w:contextualSpacing/>
        <w:jc w:val="both"/>
      </w:pPr>
      <w:r>
        <w:rPr>
          <w:rFonts w:hint="eastAsia"/>
        </w:rPr>
        <w:t xml:space="preserve">4 </w:t>
      </w:r>
      <w:r>
        <w:tab/>
      </w:r>
      <w:r>
        <w:rPr>
          <w:rFonts w:hint="eastAsia"/>
        </w:rPr>
        <w:t>施工现场管理人员到位情况；</w:t>
      </w:r>
    </w:p>
    <w:p w14:paraId="48B4298D">
      <w:pPr>
        <w:spacing w:beforeLines="100" w:afterLines="100"/>
        <w:ind w:firstLine="480" w:firstLineChars="200"/>
        <w:contextualSpacing/>
        <w:jc w:val="both"/>
      </w:pPr>
      <w:r>
        <w:rPr>
          <w:rFonts w:hint="eastAsia"/>
        </w:rPr>
        <w:t xml:space="preserve">5 </w:t>
      </w:r>
      <w:r>
        <w:tab/>
      </w:r>
      <w:r>
        <w:rPr>
          <w:rFonts w:hint="eastAsia"/>
        </w:rPr>
        <w:t>特种作业人员的操作资格证；</w:t>
      </w:r>
    </w:p>
    <w:p w14:paraId="70837FF9">
      <w:pPr>
        <w:spacing w:beforeLines="100" w:afterLines="100"/>
        <w:ind w:firstLine="480" w:firstLineChars="200"/>
        <w:contextualSpacing/>
        <w:jc w:val="both"/>
      </w:pPr>
      <w:r>
        <w:rPr>
          <w:rFonts w:hint="eastAsia"/>
        </w:rPr>
        <w:t xml:space="preserve">6 </w:t>
      </w:r>
      <w:r>
        <w:tab/>
      </w:r>
      <w:r>
        <w:rPr>
          <w:rFonts w:hint="eastAsia"/>
        </w:rPr>
        <w:t>施工环境。</w:t>
      </w:r>
    </w:p>
    <w:p w14:paraId="21770DE5">
      <w:pPr>
        <w:spacing w:beforeLines="100" w:afterLines="100"/>
        <w:contextualSpacing/>
        <w:jc w:val="both"/>
      </w:pPr>
      <w:r>
        <w:rPr>
          <w:rFonts w:hint="eastAsia"/>
        </w:rPr>
        <w:t>6.5.5 项目监理机构的见证人员应按计划实施见证取样。项目监理机构应建立见证取样台帐，督促施工单位报送检测结果和相应的资料，检测结果不合格时，应记录见证取样异常情况，并按规定的程序处理。</w:t>
      </w:r>
    </w:p>
    <w:p w14:paraId="3E66E08E">
      <w:pPr>
        <w:spacing w:beforeLines="100" w:afterLines="100"/>
        <w:contextualSpacing/>
        <w:jc w:val="both"/>
      </w:pPr>
      <w:r>
        <w:rPr>
          <w:rFonts w:hint="eastAsia"/>
        </w:rPr>
        <w:t>6.5.6 项目监理机构应根据工程特点、专业要求，以及建设工程监理合同约定，对施工质量进行平行检验。平行检验结果作为隐蔽验收、中间验收、监理评估报告的依据。</w:t>
      </w:r>
    </w:p>
    <w:p w14:paraId="6BDB639C">
      <w:pPr>
        <w:spacing w:beforeLines="100" w:afterLines="100"/>
        <w:contextualSpacing/>
        <w:jc w:val="both"/>
      </w:pPr>
      <w:r>
        <w:rPr>
          <w:rFonts w:hint="eastAsia"/>
        </w:rPr>
        <w:t>6.5.7 监理工程师应采取内业和外业相结合的复核方式对施工单位在施工过程中报送的施工测量成果进行查验，符合要求后予以签认。</w:t>
      </w:r>
    </w:p>
    <w:p w14:paraId="556531BC">
      <w:pPr>
        <w:spacing w:beforeLines="100" w:afterLines="100"/>
        <w:contextualSpacing/>
        <w:jc w:val="both"/>
      </w:pPr>
      <w:r>
        <w:rPr>
          <w:rFonts w:hint="eastAsia"/>
        </w:rPr>
        <w:t>6.5.8 专业监理工程师应对施工单位报验的隐蔽工程、检验批分项工程进行验收，提出验收意见，符合要求后予以签认；专业监理工程师应对分部工程进行资料审查并参加现场验收，总监理工程师应组织相关责任主体单位对分部工程质量进行验收，符合要求后予以签认。</w:t>
      </w:r>
    </w:p>
    <w:p w14:paraId="0803F3E1">
      <w:pPr>
        <w:spacing w:beforeLines="100" w:afterLines="100"/>
        <w:contextualSpacing/>
        <w:jc w:val="both"/>
      </w:pPr>
      <w:r>
        <w:rPr>
          <w:rFonts w:hint="eastAsia"/>
        </w:rPr>
        <w:t>6.5.9 施工单位应对分包单位完成的工程进行质量检查，未经施工单位检查合格的分包工程，项目监理机构不予验收。</w:t>
      </w:r>
    </w:p>
    <w:p w14:paraId="4A046AFC">
      <w:pPr>
        <w:spacing w:beforeLines="100" w:afterLines="100"/>
        <w:contextualSpacing/>
        <w:jc w:val="both"/>
      </w:pPr>
      <w:r>
        <w:rPr>
          <w:rFonts w:hint="eastAsia"/>
        </w:rPr>
        <w:t>6.5.10 项目监理机构发现施工存在质量问题的，专业监理工程师应及时记录，并签发监理通知单，责令施工单位整改。整改完毕后项目监理机构应根据施工单位报送的监理通知回复单对整改情况进行复查，提出复查意见。</w:t>
      </w:r>
    </w:p>
    <w:p w14:paraId="04E28CAA">
      <w:pPr>
        <w:spacing w:beforeLines="100" w:afterLines="100"/>
        <w:contextualSpacing/>
        <w:jc w:val="both"/>
      </w:pPr>
      <w:r>
        <w:rPr>
          <w:rFonts w:hint="eastAsia"/>
        </w:rPr>
        <w:t>6.5.11 当工程暂停施工原因消失、具备复工条件时，施工单位提出复工申请的，项目监理机构应审查施工单位报送的复工报审表及有关材料，符合要求后，总监理工程师应及时签署审核意见，并应报建设单位批准后签发工程复工令；施工单位未提出复工申请的，总监理工程师应根据工程实际情况指令施工单位恢复施工。</w:t>
      </w:r>
    </w:p>
    <w:p w14:paraId="23DF4C2D">
      <w:pPr>
        <w:spacing w:beforeLines="100" w:afterLines="100"/>
        <w:contextualSpacing/>
        <w:jc w:val="both"/>
      </w:pPr>
      <w:r>
        <w:rPr>
          <w:rFonts w:hint="eastAsia"/>
        </w:rPr>
        <w:t>6.5.12 对需要返工处理或加固补强的质量缺陷，项目监理机构应要求施工单位报送经设计等相关单位认可的处理方案，并应对质量缺陷的处理过程进行跟踪检查，同时应对处理结果进行验收。</w:t>
      </w:r>
    </w:p>
    <w:p w14:paraId="41165BE2">
      <w:pPr>
        <w:spacing w:beforeLines="100" w:afterLines="100"/>
        <w:contextualSpacing/>
        <w:jc w:val="both"/>
      </w:pPr>
      <w:r>
        <w:rPr>
          <w:rFonts w:hint="eastAsia"/>
        </w:rPr>
        <w:t>6.5.13 对需要返工处理或加固补强的质量事故，项目监理机构应要求施工单位报送质量事故调查报告和经设计等相关单位认可的处理方案，并应对质量事故的处理过程进行跟踪检查，同时应对处理结果进行验收。项目监理机构应向建设单位提交有关质量事故的书面报告，并应将完整的质量事故处理记录整理归档。</w:t>
      </w:r>
    </w:p>
    <w:p w14:paraId="740DE54F">
      <w:pPr>
        <w:spacing w:beforeLines="100" w:afterLines="100"/>
        <w:contextualSpacing/>
        <w:jc w:val="both"/>
      </w:pPr>
    </w:p>
    <w:p w14:paraId="131ABD4C">
      <w:pPr>
        <w:pStyle w:val="3"/>
      </w:pPr>
      <w:bookmarkStart w:id="27" w:name="_Toc182931717"/>
      <w:r>
        <w:rPr>
          <w:rFonts w:hint="eastAsia"/>
        </w:rPr>
        <w:t>6.6  竣工验收</w:t>
      </w:r>
      <w:bookmarkEnd w:id="27"/>
    </w:p>
    <w:p w14:paraId="6F0D025D">
      <w:pPr>
        <w:spacing w:beforeLines="100" w:afterLines="100"/>
        <w:contextualSpacing/>
        <w:jc w:val="both"/>
      </w:pPr>
      <w:r>
        <w:rPr>
          <w:rFonts w:hint="eastAsia"/>
        </w:rPr>
        <w:t>6.6.1  专业监理工程师应对现场功能性检验进行监督并核查检验报告。</w:t>
      </w:r>
    </w:p>
    <w:p w14:paraId="04040619">
      <w:pPr>
        <w:spacing w:beforeLines="100" w:afterLines="100"/>
        <w:contextualSpacing/>
        <w:jc w:val="both"/>
      </w:pPr>
      <w:r>
        <w:rPr>
          <w:rFonts w:hint="eastAsia"/>
        </w:rPr>
        <w:t>6.6.2  项目监理机构应审查施工单位提交的单位工程竣工验收报审表及竣工资料，组织工程竣工预验收，住宅工程应按规定进行分户验收，存在问题的，应要求施工单位整改并进行复查；符合要求的，总监理工程师应签认单位工程竣工验收报审表。</w:t>
      </w:r>
    </w:p>
    <w:p w14:paraId="1ED7AFDB">
      <w:pPr>
        <w:spacing w:beforeLines="100" w:afterLines="100"/>
        <w:contextualSpacing/>
        <w:jc w:val="both"/>
      </w:pPr>
      <w:r>
        <w:rPr>
          <w:rFonts w:hint="eastAsia"/>
        </w:rPr>
        <w:t>6.6.3  工程竣工预验收合格后，项目监理机构应编写工程质量评估报告，经总监理工程师和工程监理单位技术负人审核签字后报建设单位。</w:t>
      </w:r>
    </w:p>
    <w:p w14:paraId="5F291E7A">
      <w:pPr>
        <w:spacing w:beforeLines="100" w:afterLines="100"/>
        <w:contextualSpacing/>
        <w:jc w:val="both"/>
      </w:pPr>
      <w:r>
        <w:rPr>
          <w:rFonts w:hint="eastAsia"/>
        </w:rPr>
        <w:t>6.6.4  项目监理机构应参加由建设单位组织的竣工验收，并提供相关的监理资料，对验收中提出的整改问题，应督促施工单位整改。工程质量符合要求的，总监理工程师应在单位工程质量竣工验收记录中签署意见。</w:t>
      </w:r>
    </w:p>
    <w:p w14:paraId="46A0A758">
      <w:pPr>
        <w:spacing w:beforeLines="100" w:afterLines="100"/>
        <w:contextualSpacing/>
        <w:jc w:val="both"/>
      </w:pPr>
      <w:r>
        <w:rPr>
          <w:rFonts w:hint="eastAsia"/>
        </w:rPr>
        <w:t>6.6.5  项目监理机构应审查并签署施工单位提供的竣工图。</w:t>
      </w:r>
    </w:p>
    <w:p w14:paraId="788785D7">
      <w:pPr>
        <w:spacing w:beforeLines="100" w:afterLines="100"/>
        <w:contextualSpacing/>
        <w:jc w:val="both"/>
      </w:pPr>
    </w:p>
    <w:p w14:paraId="66CC5A0E">
      <w:pPr>
        <w:spacing w:beforeLines="100" w:afterLines="100"/>
        <w:contextualSpacing/>
        <w:jc w:val="both"/>
      </w:pPr>
    </w:p>
    <w:p w14:paraId="52EB8FAD">
      <w:pPr>
        <w:spacing w:beforeLines="100" w:afterLines="100"/>
        <w:contextualSpacing/>
        <w:jc w:val="both"/>
      </w:pPr>
    </w:p>
    <w:p w14:paraId="21589372">
      <w:pPr>
        <w:spacing w:beforeLines="100" w:afterLines="100"/>
        <w:contextualSpacing/>
        <w:jc w:val="both"/>
      </w:pPr>
    </w:p>
    <w:p w14:paraId="02944C62">
      <w:pPr>
        <w:spacing w:beforeLines="100" w:afterLines="100"/>
        <w:contextualSpacing/>
        <w:jc w:val="center"/>
        <w:rPr>
          <w:b/>
          <w:bCs/>
          <w:sz w:val="28"/>
          <w:szCs w:val="28"/>
        </w:rPr>
      </w:pPr>
    </w:p>
    <w:p w14:paraId="0668975C">
      <w:pPr>
        <w:spacing w:beforeLines="100" w:afterLines="100"/>
        <w:contextualSpacing/>
        <w:jc w:val="center"/>
        <w:rPr>
          <w:b/>
          <w:bCs/>
          <w:sz w:val="28"/>
          <w:szCs w:val="28"/>
        </w:rPr>
      </w:pPr>
    </w:p>
    <w:p w14:paraId="0D79E6B8">
      <w:pPr>
        <w:spacing w:beforeLines="100" w:afterLines="100"/>
        <w:contextualSpacing/>
        <w:jc w:val="center"/>
        <w:rPr>
          <w:b/>
          <w:bCs/>
          <w:sz w:val="28"/>
          <w:szCs w:val="28"/>
        </w:rPr>
      </w:pPr>
    </w:p>
    <w:p w14:paraId="1EE7CD3A">
      <w:pPr>
        <w:spacing w:beforeLines="100" w:afterLines="100"/>
        <w:contextualSpacing/>
        <w:jc w:val="center"/>
        <w:rPr>
          <w:b/>
          <w:bCs/>
          <w:sz w:val="28"/>
          <w:szCs w:val="28"/>
        </w:rPr>
      </w:pPr>
    </w:p>
    <w:p w14:paraId="50A30A25">
      <w:pPr>
        <w:spacing w:beforeLines="100" w:afterLines="100"/>
        <w:contextualSpacing/>
        <w:jc w:val="center"/>
        <w:rPr>
          <w:b/>
          <w:bCs/>
          <w:sz w:val="28"/>
          <w:szCs w:val="28"/>
        </w:rPr>
      </w:pPr>
    </w:p>
    <w:p w14:paraId="43471174">
      <w:pPr>
        <w:spacing w:beforeLines="100" w:afterLines="100"/>
        <w:contextualSpacing/>
        <w:jc w:val="center"/>
        <w:rPr>
          <w:b/>
          <w:bCs/>
          <w:sz w:val="28"/>
          <w:szCs w:val="28"/>
        </w:rPr>
      </w:pPr>
    </w:p>
    <w:p w14:paraId="6D0803FC">
      <w:pPr>
        <w:spacing w:beforeLines="100" w:afterLines="100"/>
        <w:contextualSpacing/>
        <w:jc w:val="center"/>
        <w:rPr>
          <w:b/>
          <w:bCs/>
          <w:sz w:val="28"/>
          <w:szCs w:val="28"/>
        </w:rPr>
      </w:pPr>
    </w:p>
    <w:p w14:paraId="6DF63244">
      <w:pPr>
        <w:spacing w:beforeLines="100" w:afterLines="100"/>
        <w:contextualSpacing/>
        <w:jc w:val="center"/>
        <w:rPr>
          <w:b/>
          <w:bCs/>
          <w:sz w:val="28"/>
          <w:szCs w:val="28"/>
        </w:rPr>
      </w:pPr>
    </w:p>
    <w:p w14:paraId="25DA4F7F">
      <w:pPr>
        <w:spacing w:beforeLines="100" w:afterLines="100"/>
        <w:contextualSpacing/>
        <w:jc w:val="center"/>
        <w:rPr>
          <w:b/>
          <w:bCs/>
          <w:sz w:val="28"/>
          <w:szCs w:val="28"/>
        </w:rPr>
      </w:pPr>
    </w:p>
    <w:p w14:paraId="470C8653">
      <w:pPr>
        <w:spacing w:beforeLines="100" w:afterLines="100"/>
        <w:contextualSpacing/>
        <w:jc w:val="center"/>
        <w:rPr>
          <w:b/>
          <w:bCs/>
          <w:sz w:val="28"/>
          <w:szCs w:val="28"/>
        </w:rPr>
      </w:pPr>
    </w:p>
    <w:p w14:paraId="31D84672">
      <w:pPr>
        <w:spacing w:beforeLines="100" w:afterLines="100"/>
        <w:contextualSpacing/>
        <w:jc w:val="center"/>
        <w:rPr>
          <w:b/>
          <w:bCs/>
          <w:sz w:val="28"/>
          <w:szCs w:val="28"/>
        </w:rPr>
      </w:pPr>
    </w:p>
    <w:p w14:paraId="087850D6">
      <w:pPr>
        <w:spacing w:beforeLines="100" w:afterLines="100"/>
        <w:contextualSpacing/>
        <w:jc w:val="center"/>
        <w:rPr>
          <w:b/>
          <w:bCs/>
          <w:sz w:val="28"/>
          <w:szCs w:val="28"/>
        </w:rPr>
      </w:pPr>
    </w:p>
    <w:p w14:paraId="354E45EC">
      <w:pPr>
        <w:spacing w:beforeLines="100" w:afterLines="100"/>
        <w:contextualSpacing/>
        <w:jc w:val="center"/>
        <w:rPr>
          <w:b/>
          <w:bCs/>
          <w:sz w:val="28"/>
          <w:szCs w:val="28"/>
        </w:rPr>
      </w:pPr>
    </w:p>
    <w:p w14:paraId="7961EA79">
      <w:pPr>
        <w:pStyle w:val="2"/>
      </w:pPr>
      <w:bookmarkStart w:id="28" w:name="_Toc182931718"/>
      <w:r>
        <w:rPr>
          <w:rFonts w:hint="eastAsia"/>
        </w:rPr>
        <w:t>7  工程造价控制</w:t>
      </w:r>
      <w:bookmarkEnd w:id="28"/>
      <w:r>
        <w:rPr>
          <w:rFonts w:hint="eastAsia"/>
        </w:rPr>
        <w:t xml:space="preserve"> </w:t>
      </w:r>
    </w:p>
    <w:p w14:paraId="339BA9C4">
      <w:pPr>
        <w:pStyle w:val="3"/>
      </w:pPr>
      <w:bookmarkStart w:id="29" w:name="_Toc182931719"/>
      <w:r>
        <w:rPr>
          <w:rFonts w:hint="eastAsia"/>
        </w:rPr>
        <w:t>7.1  一般规定</w:t>
      </w:r>
      <w:bookmarkEnd w:id="29"/>
    </w:p>
    <w:p w14:paraId="60630691">
      <w:pPr>
        <w:spacing w:beforeLines="100" w:afterLines="100"/>
        <w:contextualSpacing/>
        <w:jc w:val="center"/>
        <w:rPr>
          <w:b/>
          <w:bCs/>
        </w:rPr>
      </w:pPr>
    </w:p>
    <w:p w14:paraId="05D8EFDB">
      <w:pPr>
        <w:spacing w:beforeLines="100" w:afterLines="100"/>
        <w:contextualSpacing/>
        <w:jc w:val="both"/>
      </w:pPr>
      <w:r>
        <w:rPr>
          <w:rFonts w:hint="eastAsia"/>
        </w:rPr>
        <w:t>7.1.1  项目监理机构应客观、细致地做好造价控制工作，发挥造价控制对进度、质量以及安全的积极作用。</w:t>
      </w:r>
    </w:p>
    <w:p w14:paraId="122F2AE0">
      <w:pPr>
        <w:spacing w:beforeLines="100" w:afterLines="100"/>
        <w:contextualSpacing/>
        <w:jc w:val="both"/>
      </w:pPr>
      <w:r>
        <w:rPr>
          <w:rFonts w:hint="eastAsia"/>
        </w:rPr>
        <w:t xml:space="preserve">7.1.2  建设单位将竣工结算审核相关服务与施工阶段的造价控制一并委托的，应在合同中明确竣工结算审核相关服务的工作内容、服务期限和酬金等相关条款。 </w:t>
      </w:r>
    </w:p>
    <w:p w14:paraId="113918C1">
      <w:pPr>
        <w:spacing w:beforeLines="100" w:afterLines="100"/>
        <w:contextualSpacing/>
        <w:jc w:val="both"/>
      </w:pPr>
    </w:p>
    <w:p w14:paraId="6DF30800">
      <w:pPr>
        <w:pStyle w:val="3"/>
      </w:pPr>
      <w:bookmarkStart w:id="30" w:name="_Toc182931720"/>
      <w:r>
        <w:rPr>
          <w:rFonts w:hint="eastAsia"/>
        </w:rPr>
        <w:t>7.2  工程造价控制的原则和依据</w:t>
      </w:r>
      <w:bookmarkEnd w:id="30"/>
    </w:p>
    <w:p w14:paraId="0C0AA3A5">
      <w:pPr>
        <w:spacing w:beforeLines="100" w:afterLines="100"/>
        <w:contextualSpacing/>
        <w:jc w:val="center"/>
        <w:rPr>
          <w:b/>
          <w:bCs/>
        </w:rPr>
      </w:pPr>
    </w:p>
    <w:p w14:paraId="07DF8351">
      <w:pPr>
        <w:spacing w:beforeLines="100" w:afterLines="100"/>
        <w:contextualSpacing/>
        <w:jc w:val="both"/>
      </w:pPr>
      <w:r>
        <w:rPr>
          <w:rFonts w:hint="eastAsia"/>
        </w:rPr>
        <w:t>7.2.1  工程造价控制的原则应包括下列主要内容：</w:t>
      </w:r>
    </w:p>
    <w:p w14:paraId="023C966C">
      <w:pPr>
        <w:ind w:firstLine="480" w:firstLineChars="200"/>
        <w:contextualSpacing/>
        <w:jc w:val="both"/>
      </w:pPr>
      <w:r>
        <w:rPr>
          <w:rFonts w:hint="eastAsia"/>
        </w:rPr>
        <w:t xml:space="preserve">1 </w:t>
      </w:r>
      <w:r>
        <w:tab/>
      </w:r>
      <w:r>
        <w:rPr>
          <w:rFonts w:hint="eastAsia"/>
        </w:rPr>
        <w:t>严格执行建设工程施工合同中所约定的合同价、单价和工程款支付方式；</w:t>
      </w:r>
    </w:p>
    <w:p w14:paraId="788BD3C8">
      <w:pPr>
        <w:numPr>
          <w:ilvl w:val="2"/>
          <w:numId w:val="0"/>
        </w:numPr>
        <w:tabs>
          <w:tab w:val="left" w:pos="567"/>
        </w:tabs>
        <w:ind w:firstLine="480" w:firstLineChars="200"/>
        <w:contextualSpacing/>
        <w:jc w:val="both"/>
      </w:pPr>
      <w:r>
        <w:rPr>
          <w:rFonts w:hint="eastAsia"/>
        </w:rPr>
        <w:t>2 当工程质量验收不合格，不符合施工合同约定的工程部位与内容，项目监理机构不得进行工程计量；</w:t>
      </w:r>
    </w:p>
    <w:p w14:paraId="05116387">
      <w:pPr>
        <w:numPr>
          <w:ilvl w:val="2"/>
          <w:numId w:val="0"/>
        </w:numPr>
        <w:tabs>
          <w:tab w:val="left" w:pos="567"/>
        </w:tabs>
        <w:ind w:firstLine="480" w:firstLineChars="200"/>
        <w:contextualSpacing/>
        <w:jc w:val="both"/>
      </w:pPr>
      <w:r>
        <w:rPr>
          <w:rFonts w:hint="eastAsia"/>
        </w:rPr>
        <w:t>3 工程量计算应符合有关计算规则；</w:t>
      </w:r>
    </w:p>
    <w:p w14:paraId="4B8E51C1">
      <w:pPr>
        <w:numPr>
          <w:ilvl w:val="2"/>
          <w:numId w:val="0"/>
        </w:numPr>
        <w:tabs>
          <w:tab w:val="left" w:pos="567"/>
        </w:tabs>
        <w:ind w:firstLine="480" w:firstLineChars="200"/>
        <w:contextualSpacing/>
        <w:jc w:val="both"/>
      </w:pPr>
      <w:r>
        <w:rPr>
          <w:rFonts w:hint="eastAsia"/>
        </w:rPr>
        <w:t>4 合理、公正处理由于设计变更、合同变更和违约索赔引起的费用变化；</w:t>
      </w:r>
    </w:p>
    <w:p w14:paraId="0EE0D443">
      <w:pPr>
        <w:numPr>
          <w:ilvl w:val="2"/>
          <w:numId w:val="0"/>
        </w:numPr>
        <w:tabs>
          <w:tab w:val="left" w:pos="567"/>
        </w:tabs>
        <w:ind w:firstLine="480" w:firstLineChars="200"/>
        <w:contextualSpacing/>
        <w:jc w:val="both"/>
      </w:pPr>
      <w:r>
        <w:rPr>
          <w:rFonts w:hint="eastAsia"/>
        </w:rPr>
        <w:t>5 工程量及工程款支付的审核应符合建设工程施工合同约定的时限要求；</w:t>
      </w:r>
    </w:p>
    <w:p w14:paraId="5F434BA9">
      <w:pPr>
        <w:numPr>
          <w:ilvl w:val="2"/>
          <w:numId w:val="0"/>
        </w:numPr>
        <w:tabs>
          <w:tab w:val="left" w:pos="567"/>
        </w:tabs>
        <w:ind w:firstLine="480" w:firstLineChars="200"/>
        <w:contextualSpacing/>
        <w:jc w:val="both"/>
      </w:pPr>
      <w:r>
        <w:rPr>
          <w:rFonts w:hint="eastAsia"/>
        </w:rPr>
        <w:t>6 工程计量和工程款支付出现争议时，应采取协商的方法确定，在协商无果时，按施工合同约定处理。</w:t>
      </w:r>
    </w:p>
    <w:p w14:paraId="2DA1E75D">
      <w:pPr>
        <w:numPr>
          <w:ilvl w:val="2"/>
          <w:numId w:val="0"/>
        </w:numPr>
        <w:tabs>
          <w:tab w:val="left" w:pos="567"/>
        </w:tabs>
        <w:contextualSpacing/>
        <w:jc w:val="both"/>
      </w:pPr>
      <w:r>
        <w:rPr>
          <w:rFonts w:hint="eastAsia"/>
        </w:rPr>
        <w:t>7.2.2 工程造价控制的依据应包括下列主要内容：</w:t>
      </w:r>
    </w:p>
    <w:p w14:paraId="23037E56">
      <w:pPr>
        <w:numPr>
          <w:ilvl w:val="2"/>
          <w:numId w:val="0"/>
        </w:numPr>
        <w:tabs>
          <w:tab w:val="left" w:pos="567"/>
        </w:tabs>
        <w:ind w:firstLine="480" w:firstLineChars="200"/>
        <w:contextualSpacing/>
        <w:jc w:val="both"/>
      </w:pPr>
      <w:r>
        <w:rPr>
          <w:rFonts w:hint="eastAsia"/>
        </w:rPr>
        <w:t>1 工程设计图纸、设计说明及设计变更、洽商：</w:t>
      </w:r>
    </w:p>
    <w:p w14:paraId="7B8D1793">
      <w:pPr>
        <w:numPr>
          <w:ilvl w:val="2"/>
          <w:numId w:val="0"/>
        </w:numPr>
        <w:tabs>
          <w:tab w:val="left" w:pos="567"/>
        </w:tabs>
        <w:ind w:firstLine="480" w:firstLineChars="200"/>
        <w:contextualSpacing/>
        <w:jc w:val="both"/>
      </w:pPr>
      <w:r>
        <w:rPr>
          <w:rFonts w:hint="eastAsia"/>
        </w:rPr>
        <w:t>2 建设工程施工合同及协议、投标书及其附件：</w:t>
      </w:r>
    </w:p>
    <w:p w14:paraId="7D024CF2">
      <w:pPr>
        <w:numPr>
          <w:ilvl w:val="2"/>
          <w:numId w:val="0"/>
        </w:numPr>
        <w:tabs>
          <w:tab w:val="left" w:pos="567"/>
        </w:tabs>
        <w:ind w:firstLine="480" w:firstLineChars="200"/>
        <w:contextualSpacing/>
        <w:jc w:val="both"/>
      </w:pPr>
      <w:r>
        <w:rPr>
          <w:rFonts w:hint="eastAsia"/>
        </w:rPr>
        <w:t>3 建设工程工程量清单计价规则、预算定额 (单位估价表)、工期定额等国家和本省相关法规和计价规定；</w:t>
      </w:r>
    </w:p>
    <w:p w14:paraId="4DBBD7B5">
      <w:pPr>
        <w:numPr>
          <w:ilvl w:val="2"/>
          <w:numId w:val="0"/>
        </w:numPr>
        <w:tabs>
          <w:tab w:val="left" w:pos="567"/>
        </w:tabs>
        <w:ind w:firstLine="480" w:firstLineChars="200"/>
        <w:contextualSpacing/>
        <w:jc w:val="both"/>
      </w:pPr>
      <w:r>
        <w:rPr>
          <w:rFonts w:hint="eastAsia"/>
        </w:rPr>
        <w:t>4 工程质量合格证明文件。</w:t>
      </w:r>
    </w:p>
    <w:p w14:paraId="1638C4BB">
      <w:pPr>
        <w:numPr>
          <w:ilvl w:val="2"/>
          <w:numId w:val="0"/>
        </w:numPr>
        <w:tabs>
          <w:tab w:val="left" w:pos="567"/>
        </w:tabs>
        <w:ind w:left="528" w:hanging="528" w:hangingChars="220"/>
        <w:contextualSpacing/>
        <w:jc w:val="both"/>
      </w:pPr>
    </w:p>
    <w:p w14:paraId="296247D8">
      <w:pPr>
        <w:pStyle w:val="3"/>
      </w:pPr>
      <w:bookmarkStart w:id="31" w:name="_Toc182931721"/>
      <w:r>
        <w:rPr>
          <w:rFonts w:hint="eastAsia"/>
        </w:rPr>
        <w:t>7.3  工程造价控制的程序</w:t>
      </w:r>
      <w:bookmarkEnd w:id="31"/>
    </w:p>
    <w:p w14:paraId="3262A46E">
      <w:pPr>
        <w:contextualSpacing/>
        <w:jc w:val="center"/>
        <w:rPr>
          <w:b/>
          <w:bCs/>
        </w:rPr>
      </w:pPr>
    </w:p>
    <w:p w14:paraId="236CB317">
      <w:pPr>
        <w:numPr>
          <w:ilvl w:val="2"/>
          <w:numId w:val="0"/>
        </w:numPr>
        <w:tabs>
          <w:tab w:val="left" w:pos="567"/>
        </w:tabs>
        <w:contextualSpacing/>
        <w:jc w:val="both"/>
      </w:pPr>
      <w:r>
        <w:rPr>
          <w:rFonts w:hint="eastAsia"/>
        </w:rPr>
        <w:t>7.3.1  项目监理机构应按下列程序进行工程计量和付款签证：</w:t>
      </w:r>
    </w:p>
    <w:p w14:paraId="0DCA012B">
      <w:pPr>
        <w:numPr>
          <w:ilvl w:val="2"/>
          <w:numId w:val="0"/>
        </w:numPr>
        <w:tabs>
          <w:tab w:val="left" w:pos="567"/>
        </w:tabs>
        <w:ind w:firstLine="480" w:firstLineChars="200"/>
        <w:contextualSpacing/>
        <w:jc w:val="both"/>
      </w:pPr>
      <w:r>
        <w:rPr>
          <w:rFonts w:hint="eastAsia"/>
        </w:rPr>
        <w:t>1 专业监理工程师对施工单位在工程款支付报审表中提交内工程量和支付金额进行复核，确定实际完成的工程量，提出应支付给施工单位的金额，并提出相应的支持性材料；</w:t>
      </w:r>
    </w:p>
    <w:p w14:paraId="4B0A2EF5">
      <w:pPr>
        <w:numPr>
          <w:ilvl w:val="2"/>
          <w:numId w:val="0"/>
        </w:numPr>
        <w:tabs>
          <w:tab w:val="left" w:pos="567"/>
        </w:tabs>
        <w:ind w:firstLine="480" w:firstLineChars="200"/>
        <w:contextualSpacing/>
        <w:jc w:val="both"/>
      </w:pPr>
      <w:r>
        <w:rPr>
          <w:rFonts w:hint="eastAsia"/>
        </w:rPr>
        <w:t>2 总监理工程师对专业监理工程师的审查意见进行审核，签认后报建设单位审批；</w:t>
      </w:r>
    </w:p>
    <w:p w14:paraId="49063284">
      <w:pPr>
        <w:numPr>
          <w:ilvl w:val="2"/>
          <w:numId w:val="0"/>
        </w:numPr>
        <w:tabs>
          <w:tab w:val="left" w:pos="567"/>
        </w:tabs>
        <w:ind w:firstLine="480" w:firstLineChars="200"/>
        <w:contextualSpacing/>
        <w:jc w:val="both"/>
      </w:pPr>
      <w:r>
        <w:rPr>
          <w:rFonts w:hint="eastAsia"/>
        </w:rPr>
        <w:t>3 总监理工程师根据建设单位的审批意见，向施工单位签发工程款支付证书。</w:t>
      </w:r>
    </w:p>
    <w:p w14:paraId="73F8E370">
      <w:pPr>
        <w:numPr>
          <w:ilvl w:val="2"/>
          <w:numId w:val="0"/>
        </w:numPr>
        <w:tabs>
          <w:tab w:val="left" w:pos="567"/>
        </w:tabs>
        <w:contextualSpacing/>
        <w:jc w:val="both"/>
      </w:pPr>
      <w:r>
        <w:rPr>
          <w:rFonts w:hint="eastAsia"/>
        </w:rPr>
        <w:t>7.3.2 项目监理机构应编制月完成工程量统计表，对实际完成量与计划完成量进行比较分析，发现偏差的，应提出调整建议，并应在监理月报中向建设单位报告。</w:t>
      </w:r>
    </w:p>
    <w:p w14:paraId="033B2E67">
      <w:pPr>
        <w:spacing w:beforeLines="100" w:afterLines="100"/>
        <w:contextualSpacing/>
        <w:jc w:val="both"/>
      </w:pPr>
      <w:r>
        <w:rPr>
          <w:rFonts w:hint="eastAsia"/>
        </w:rPr>
        <w:t xml:space="preserve"> </w:t>
      </w:r>
    </w:p>
    <w:p w14:paraId="0ED06594">
      <w:pPr>
        <w:pStyle w:val="3"/>
      </w:pPr>
      <w:bookmarkStart w:id="32" w:name="_Toc182931722"/>
      <w:r>
        <w:rPr>
          <w:rFonts w:hint="eastAsia"/>
        </w:rPr>
        <w:t>7.4  工程造价控制的方法</w:t>
      </w:r>
      <w:bookmarkEnd w:id="32"/>
    </w:p>
    <w:p w14:paraId="3C3918D8">
      <w:pPr>
        <w:numPr>
          <w:ilvl w:val="2"/>
          <w:numId w:val="0"/>
        </w:numPr>
        <w:tabs>
          <w:tab w:val="left" w:pos="567"/>
        </w:tabs>
        <w:contextualSpacing/>
        <w:jc w:val="both"/>
      </w:pPr>
      <w:r>
        <w:rPr>
          <w:rFonts w:hint="eastAsia"/>
        </w:rPr>
        <w:t>7.4.1  项目监理机构应建立月完成工程量统计表，对实际完成量与计划完成量进行比较、分析，发现偏差时应提出调整建议，及时报告签发给建设单位。</w:t>
      </w:r>
    </w:p>
    <w:p w14:paraId="404003BD">
      <w:pPr>
        <w:numPr>
          <w:ilvl w:val="2"/>
          <w:numId w:val="0"/>
        </w:numPr>
        <w:tabs>
          <w:tab w:val="left" w:pos="567"/>
        </w:tabs>
        <w:contextualSpacing/>
        <w:jc w:val="both"/>
      </w:pPr>
      <w:r>
        <w:rPr>
          <w:rFonts w:hint="eastAsia"/>
        </w:rPr>
        <w:t>7.4.2  项目监理机构应从造价、功能、质量和工期等方面审查工程变更的方案，并宜在工程变更实施前与建设单位、施工单位协商确定工程变更的价款。</w:t>
      </w:r>
    </w:p>
    <w:p w14:paraId="3CF0BDC5">
      <w:pPr>
        <w:numPr>
          <w:ilvl w:val="2"/>
          <w:numId w:val="0"/>
        </w:numPr>
        <w:tabs>
          <w:tab w:val="left" w:pos="567"/>
        </w:tabs>
        <w:contextualSpacing/>
        <w:jc w:val="both"/>
      </w:pPr>
      <w:r>
        <w:rPr>
          <w:rFonts w:hint="eastAsia"/>
        </w:rPr>
        <w:t>7.4.3  项目监理机构应依据合同文件及施工单位报送的资金使用计划建立工程款支付台帐。</w:t>
      </w:r>
    </w:p>
    <w:p w14:paraId="1A50E351">
      <w:pPr>
        <w:contextualSpacing/>
        <w:jc w:val="both"/>
      </w:pPr>
    </w:p>
    <w:p w14:paraId="45024EFB">
      <w:pPr>
        <w:pStyle w:val="3"/>
      </w:pPr>
      <w:bookmarkStart w:id="33" w:name="_Toc182931723"/>
      <w:r>
        <w:rPr>
          <w:rFonts w:hint="eastAsia"/>
        </w:rPr>
        <w:t>7.5  工程造价控制的内容</w:t>
      </w:r>
      <w:bookmarkEnd w:id="33"/>
    </w:p>
    <w:p w14:paraId="2A06C868">
      <w:pPr>
        <w:contextualSpacing/>
        <w:jc w:val="both"/>
      </w:pPr>
      <w:r>
        <w:rPr>
          <w:rFonts w:hint="eastAsia"/>
        </w:rPr>
        <w:t>7.5.1  专业监理工程师应负责工程计量工作，宜每月计量一次。当遇到特殊项目或不可预见事件引起工程量变化时，项目监理机构应会同相关单位进行计量，计量方法应由项目监理机构、建设单位和施工单位协商确定。</w:t>
      </w:r>
    </w:p>
    <w:p w14:paraId="248AC1EE">
      <w:pPr>
        <w:numPr>
          <w:ilvl w:val="2"/>
          <w:numId w:val="0"/>
        </w:numPr>
        <w:tabs>
          <w:tab w:val="left" w:pos="567"/>
        </w:tabs>
        <w:contextualSpacing/>
        <w:jc w:val="both"/>
      </w:pPr>
      <w:r>
        <w:rPr>
          <w:rFonts w:hint="eastAsia"/>
        </w:rPr>
        <w:t>7.5.2  专业监理工程师应按施工合同审查施工单位提交的工程款支付报审表，总监理工程师审核后报建设单位审批，依据建设单位的审批意见签发工程款支付证书。</w:t>
      </w:r>
    </w:p>
    <w:p w14:paraId="252BC1A4">
      <w:pPr>
        <w:numPr>
          <w:ilvl w:val="2"/>
          <w:numId w:val="0"/>
        </w:numPr>
        <w:tabs>
          <w:tab w:val="left" w:pos="567"/>
        </w:tabs>
        <w:contextualSpacing/>
        <w:jc w:val="both"/>
      </w:pPr>
      <w:r>
        <w:rPr>
          <w:rFonts w:hint="eastAsia"/>
        </w:rPr>
        <w:t>7.5.3  专业监理工程师应记录、收集、整理与工程造价有关的施工和监理文件资料。</w:t>
      </w:r>
    </w:p>
    <w:p w14:paraId="2D812817">
      <w:pPr>
        <w:numPr>
          <w:ilvl w:val="2"/>
          <w:numId w:val="0"/>
        </w:numPr>
        <w:tabs>
          <w:tab w:val="left" w:pos="567"/>
        </w:tabs>
        <w:contextualSpacing/>
        <w:jc w:val="both"/>
      </w:pPr>
      <w:r>
        <w:rPr>
          <w:rFonts w:hint="eastAsia"/>
        </w:rPr>
        <w:t>7.5.4  项目监理机构在签认工程联系单时应写明事件发生的时间、部位、原因和影响的工程量。</w:t>
      </w:r>
    </w:p>
    <w:p w14:paraId="0E88B3AB">
      <w:pPr>
        <w:numPr>
          <w:ilvl w:val="2"/>
          <w:numId w:val="0"/>
        </w:numPr>
        <w:tabs>
          <w:tab w:val="left" w:pos="567"/>
        </w:tabs>
        <w:contextualSpacing/>
        <w:jc w:val="both"/>
      </w:pPr>
      <w:r>
        <w:rPr>
          <w:rFonts w:hint="eastAsia"/>
        </w:rPr>
        <w:t>7.5.5  当建设单位委托工程监理单位进行竣工结算审核时，项目监理机构竣工结算审核应包括下列主要内容：</w:t>
      </w:r>
    </w:p>
    <w:p w14:paraId="41EE40F1">
      <w:pPr>
        <w:numPr>
          <w:ilvl w:val="2"/>
          <w:numId w:val="0"/>
        </w:numPr>
        <w:tabs>
          <w:tab w:val="left" w:pos="567"/>
        </w:tabs>
        <w:ind w:firstLine="480" w:firstLineChars="200"/>
        <w:contextualSpacing/>
        <w:jc w:val="both"/>
      </w:pPr>
      <w:r>
        <w:rPr>
          <w:rFonts w:hint="eastAsia"/>
        </w:rPr>
        <w:t>1 专业监理工程师审查施工单位提交的竣工结算资料，对资料的真实性、完整性、时效性、准确性提出审查意见；</w:t>
      </w:r>
    </w:p>
    <w:p w14:paraId="7E5C3B5D">
      <w:pPr>
        <w:numPr>
          <w:ilvl w:val="2"/>
          <w:numId w:val="0"/>
        </w:numPr>
        <w:tabs>
          <w:tab w:val="left" w:pos="567"/>
        </w:tabs>
        <w:ind w:firstLine="480" w:firstLineChars="200"/>
        <w:contextualSpacing/>
        <w:jc w:val="both"/>
      </w:pPr>
      <w:r>
        <w:rPr>
          <w:rFonts w:hint="eastAsia"/>
        </w:rPr>
        <w:t>2 总监理工程师对专业监理工程师的审查意见进行审核并与建设单位、施工单位协商，达成一致意见的，签发竣工结算文件和最终的工程款支付证书，报建设单位；不能达成一致意见的，应按施工合同约定处理。</w:t>
      </w:r>
    </w:p>
    <w:p w14:paraId="53E3A5E3">
      <w:pPr>
        <w:spacing w:line="276" w:lineRule="auto"/>
        <w:jc w:val="both"/>
      </w:pPr>
    </w:p>
    <w:p w14:paraId="404A7E30">
      <w:pPr>
        <w:spacing w:line="240" w:lineRule="auto"/>
        <w:jc w:val="both"/>
      </w:pPr>
      <w:r>
        <w:rPr>
          <w:rFonts w:hint="eastAsia"/>
        </w:rPr>
        <w:br w:type="page"/>
      </w:r>
    </w:p>
    <w:p w14:paraId="60D40F1F">
      <w:pPr>
        <w:spacing w:line="276" w:lineRule="auto"/>
        <w:jc w:val="both"/>
      </w:pPr>
    </w:p>
    <w:p w14:paraId="0512C4D2">
      <w:pPr>
        <w:pStyle w:val="2"/>
      </w:pPr>
      <w:bookmarkStart w:id="34" w:name="_Toc182931724"/>
      <w:r>
        <w:rPr>
          <w:rFonts w:hint="eastAsia"/>
        </w:rPr>
        <w:t>8  工程进度控制</w:t>
      </w:r>
      <w:bookmarkEnd w:id="34"/>
      <w:r>
        <w:t xml:space="preserve"> </w:t>
      </w:r>
      <w:r>
        <w:rPr>
          <w:rFonts w:hint="eastAsia"/>
        </w:rPr>
        <w:t xml:space="preserve"> </w:t>
      </w:r>
    </w:p>
    <w:p w14:paraId="02D2A6D0">
      <w:pPr>
        <w:pStyle w:val="3"/>
      </w:pPr>
      <w:bookmarkStart w:id="35" w:name="_Toc182931725"/>
      <w:r>
        <w:rPr>
          <w:rFonts w:hint="eastAsia"/>
        </w:rPr>
        <w:t>8.1  一般规定</w:t>
      </w:r>
      <w:bookmarkEnd w:id="35"/>
    </w:p>
    <w:p w14:paraId="2AC66C55">
      <w:pPr>
        <w:spacing w:beforeLines="100" w:afterLines="100" w:line="276" w:lineRule="auto"/>
        <w:contextualSpacing/>
        <w:jc w:val="both"/>
      </w:pPr>
      <w:r>
        <w:rPr>
          <w:rFonts w:hint="eastAsia"/>
        </w:rPr>
        <w:t>8.1.1  项目监理机构应对工程进度进行主动控制。</w:t>
      </w:r>
    </w:p>
    <w:p w14:paraId="624C8299">
      <w:pPr>
        <w:spacing w:beforeLines="100" w:afterLines="100" w:line="276" w:lineRule="auto"/>
        <w:contextualSpacing/>
        <w:jc w:val="both"/>
      </w:pPr>
      <w:r>
        <w:rPr>
          <w:rFonts w:hint="eastAsia"/>
        </w:rPr>
        <w:t>8.1.2  工程进度控制的依据应包含下列主要内容：</w:t>
      </w:r>
    </w:p>
    <w:p w14:paraId="49EF819B">
      <w:pPr>
        <w:spacing w:beforeLines="100" w:afterLines="100" w:line="276" w:lineRule="auto"/>
        <w:ind w:firstLine="480" w:firstLineChars="200"/>
        <w:contextualSpacing/>
        <w:jc w:val="both"/>
      </w:pPr>
      <w:r>
        <w:rPr>
          <w:rFonts w:hint="eastAsia"/>
        </w:rPr>
        <w:t>1 建设工程施工合同；</w:t>
      </w:r>
    </w:p>
    <w:p w14:paraId="4EB3FA30">
      <w:pPr>
        <w:spacing w:beforeLines="100" w:afterLines="100" w:line="276" w:lineRule="auto"/>
        <w:ind w:firstLine="480" w:firstLineChars="200"/>
        <w:contextualSpacing/>
        <w:jc w:val="both"/>
      </w:pPr>
      <w:r>
        <w:rPr>
          <w:rFonts w:hint="eastAsia"/>
        </w:rPr>
        <w:t>2 经建设单位同意的工程变更；</w:t>
      </w:r>
    </w:p>
    <w:p w14:paraId="5040AA57">
      <w:pPr>
        <w:spacing w:beforeLines="100" w:afterLines="100" w:line="276" w:lineRule="auto"/>
        <w:ind w:firstLine="480" w:firstLineChars="200"/>
        <w:contextualSpacing/>
        <w:jc w:val="both"/>
      </w:pPr>
      <w:r>
        <w:rPr>
          <w:rFonts w:hint="eastAsia"/>
        </w:rPr>
        <w:t>3 施工组织设计；</w:t>
      </w:r>
    </w:p>
    <w:p w14:paraId="268BC30F">
      <w:pPr>
        <w:spacing w:beforeLines="100" w:afterLines="100" w:line="276" w:lineRule="auto"/>
        <w:ind w:firstLine="480" w:firstLineChars="200"/>
        <w:contextualSpacing/>
        <w:jc w:val="both"/>
      </w:pPr>
      <w:r>
        <w:rPr>
          <w:rFonts w:hint="eastAsia"/>
        </w:rPr>
        <w:t>4 施工图设计文件；</w:t>
      </w:r>
    </w:p>
    <w:p w14:paraId="6A968C18">
      <w:pPr>
        <w:spacing w:beforeLines="100" w:afterLines="100" w:line="276" w:lineRule="auto"/>
        <w:ind w:firstLine="480" w:firstLineChars="200"/>
        <w:contextualSpacing/>
        <w:jc w:val="both"/>
      </w:pPr>
      <w:r>
        <w:rPr>
          <w:rFonts w:hint="eastAsia"/>
        </w:rPr>
        <w:t>5 工期定额。</w:t>
      </w:r>
    </w:p>
    <w:p w14:paraId="6E225EA3">
      <w:pPr>
        <w:numPr>
          <w:ilvl w:val="2"/>
          <w:numId w:val="0"/>
        </w:numPr>
        <w:tabs>
          <w:tab w:val="left" w:pos="567"/>
        </w:tabs>
        <w:spacing w:line="276" w:lineRule="auto"/>
        <w:ind w:left="523" w:hanging="523" w:hangingChars="218"/>
        <w:contextualSpacing/>
        <w:jc w:val="both"/>
      </w:pPr>
    </w:p>
    <w:p w14:paraId="2FB96091">
      <w:pPr>
        <w:pStyle w:val="3"/>
      </w:pPr>
      <w:bookmarkStart w:id="36" w:name="_Toc182931726"/>
      <w:r>
        <w:rPr>
          <w:rFonts w:hint="eastAsia"/>
        </w:rPr>
        <w:t>8.2工程进度控制的程序</w:t>
      </w:r>
      <w:bookmarkEnd w:id="36"/>
    </w:p>
    <w:p w14:paraId="4A7FDAC7">
      <w:pPr>
        <w:spacing w:line="276" w:lineRule="auto"/>
        <w:contextualSpacing/>
        <w:jc w:val="both"/>
      </w:pPr>
      <w:r>
        <w:rPr>
          <w:rFonts w:hint="eastAsia"/>
        </w:rPr>
        <w:t>8.2.1 项目监理机构应审查施工单位报送的施工总进度计划和阶段性的施工进度计划，经总监理工程师审核后报建设单位。施工单位编制的施工总进度计划必须符合施工合同约定的工期要求，满足施工总工期的目标要求，项目监理机构审查阶段性施工进度计划时，应注重阶段性施工进度计划与总进度计划目标的一致性。</w:t>
      </w:r>
    </w:p>
    <w:p w14:paraId="2A99CBFE">
      <w:pPr>
        <w:spacing w:line="276" w:lineRule="auto"/>
        <w:jc w:val="both"/>
      </w:pPr>
    </w:p>
    <w:p w14:paraId="02D6B435">
      <w:pPr>
        <w:pStyle w:val="3"/>
      </w:pPr>
      <w:bookmarkStart w:id="37" w:name="_Toc182931727"/>
      <w:r>
        <w:rPr>
          <w:rFonts w:hint="eastAsia"/>
        </w:rPr>
        <w:t>8.3 工程进度控制的内容</w:t>
      </w:r>
      <w:bookmarkEnd w:id="37"/>
    </w:p>
    <w:p w14:paraId="7A5C9AB9">
      <w:pPr>
        <w:spacing w:beforeLines="100" w:afterLines="100" w:line="276" w:lineRule="auto"/>
        <w:contextualSpacing/>
        <w:jc w:val="both"/>
      </w:pPr>
      <w:r>
        <w:rPr>
          <w:rFonts w:hint="eastAsia"/>
        </w:rPr>
        <w:t>8.3.1  施工进度计划审核应包括下列主要内容：</w:t>
      </w:r>
    </w:p>
    <w:p w14:paraId="7C4D77C8">
      <w:pPr>
        <w:spacing w:beforeLines="100" w:afterLines="100" w:line="276" w:lineRule="auto"/>
        <w:ind w:firstLine="480" w:firstLineChars="200"/>
        <w:contextualSpacing/>
        <w:jc w:val="both"/>
      </w:pPr>
      <w:r>
        <w:rPr>
          <w:rFonts w:hint="eastAsia"/>
        </w:rPr>
        <w:t>1 施工进度计划应符合施工合同中工期的约定；</w:t>
      </w:r>
    </w:p>
    <w:p w14:paraId="1185BBA1">
      <w:pPr>
        <w:spacing w:beforeLines="100" w:afterLines="100" w:line="276" w:lineRule="auto"/>
        <w:ind w:firstLine="480" w:firstLineChars="200"/>
        <w:contextualSpacing/>
        <w:jc w:val="both"/>
      </w:pPr>
      <w:r>
        <w:rPr>
          <w:rFonts w:hint="eastAsia"/>
        </w:rPr>
        <w:t>2 施工进度计划中的主要工程项目无遗漏情况；</w:t>
      </w:r>
    </w:p>
    <w:p w14:paraId="7C8FFCD1">
      <w:pPr>
        <w:spacing w:beforeLines="100" w:afterLines="100" w:line="276" w:lineRule="auto"/>
        <w:ind w:firstLine="480" w:firstLineChars="200"/>
        <w:contextualSpacing/>
        <w:jc w:val="both"/>
      </w:pPr>
      <w:r>
        <w:rPr>
          <w:rFonts w:hint="eastAsia"/>
        </w:rPr>
        <w:t>3 满足分期施工、分批动用和配套动用的要求；</w:t>
      </w:r>
    </w:p>
    <w:p w14:paraId="16BD143A">
      <w:pPr>
        <w:spacing w:beforeLines="100" w:afterLines="100" w:line="276" w:lineRule="auto"/>
        <w:ind w:firstLine="480" w:firstLineChars="200"/>
        <w:contextualSpacing/>
        <w:jc w:val="both"/>
      </w:pPr>
      <w:r>
        <w:rPr>
          <w:rFonts w:hint="eastAsia"/>
        </w:rPr>
        <w:t>4  阶段性施工进度计划符合总进度计划的要求；</w:t>
      </w:r>
    </w:p>
    <w:p w14:paraId="387FB0E9">
      <w:pPr>
        <w:spacing w:beforeLines="100" w:afterLines="100" w:line="276" w:lineRule="auto"/>
        <w:ind w:firstLine="480" w:firstLineChars="200"/>
        <w:contextualSpacing/>
        <w:jc w:val="both"/>
      </w:pPr>
      <w:r>
        <w:rPr>
          <w:rFonts w:hint="eastAsia"/>
        </w:rPr>
        <w:t>5 各专业进度计划相互协调情况；</w:t>
      </w:r>
    </w:p>
    <w:p w14:paraId="5087816F">
      <w:pPr>
        <w:spacing w:beforeLines="100" w:afterLines="100" w:line="276" w:lineRule="auto"/>
        <w:ind w:firstLine="480" w:firstLineChars="200"/>
        <w:contextualSpacing/>
        <w:jc w:val="both"/>
      </w:pPr>
      <w:r>
        <w:rPr>
          <w:rFonts w:hint="eastAsia"/>
        </w:rPr>
        <w:t>6 施工顺序满足施工工艺要求；</w:t>
      </w:r>
    </w:p>
    <w:p w14:paraId="2A9ADC62">
      <w:pPr>
        <w:spacing w:beforeLines="100" w:afterLines="100" w:line="276" w:lineRule="auto"/>
        <w:ind w:firstLine="480" w:firstLineChars="200"/>
        <w:contextualSpacing/>
        <w:jc w:val="both"/>
      </w:pPr>
      <w:r>
        <w:rPr>
          <w:rFonts w:hint="eastAsia"/>
        </w:rPr>
        <w:t>7 施工人员、工程材料、构配件、工程设备、施工机械设备与机具等资源供应计划满足进度计划需要；</w:t>
      </w:r>
    </w:p>
    <w:p w14:paraId="442FC3F4">
      <w:pPr>
        <w:spacing w:beforeLines="100" w:afterLines="100" w:line="276" w:lineRule="auto"/>
        <w:ind w:firstLine="480" w:firstLineChars="200"/>
        <w:contextualSpacing/>
        <w:jc w:val="both"/>
      </w:pPr>
      <w:r>
        <w:rPr>
          <w:rFonts w:hint="eastAsia"/>
        </w:rPr>
        <w:t>8 施工进度计划应符合建设单位提供的资金、施工图纸、施工场地、物资等施工条件。</w:t>
      </w:r>
    </w:p>
    <w:p w14:paraId="33D9DA9E">
      <w:pPr>
        <w:spacing w:beforeLines="100" w:afterLines="100" w:line="276" w:lineRule="auto"/>
        <w:contextualSpacing/>
        <w:jc w:val="both"/>
      </w:pPr>
      <w:r>
        <w:rPr>
          <w:rFonts w:hint="eastAsia"/>
        </w:rPr>
        <w:t>8.3.2 项目监理机构应检查进度计划的实施，记录实际进度及其相关情况，当发现实际进度与计划进度不符时，应要求施工单位采取调整进度的相应措施；当实际进度严重滞后于计划进度且影响合同工期时，应签发监理通知单要求施工单位采取调整措施，总监理工程师应向建设单位报告工期延误风险。</w:t>
      </w:r>
    </w:p>
    <w:p w14:paraId="3DE4AEC0">
      <w:pPr>
        <w:spacing w:beforeLines="100" w:afterLines="100" w:line="276" w:lineRule="auto"/>
        <w:contextualSpacing/>
        <w:jc w:val="both"/>
      </w:pPr>
      <w:r>
        <w:rPr>
          <w:rFonts w:hint="eastAsia"/>
        </w:rPr>
        <w:t>8.3.3 当工期严重延误时，总监理工程师应签发监理通知单，并组织召开有关责任方参加的专题会议，确定采取的措施，由施工单位调整进度计划，经总监理工程师审核后，报送建设单位审批。</w:t>
      </w:r>
    </w:p>
    <w:p w14:paraId="5F557D3C">
      <w:pPr>
        <w:spacing w:beforeLines="100" w:afterLines="100" w:line="276" w:lineRule="auto"/>
        <w:contextualSpacing/>
        <w:jc w:val="both"/>
      </w:pPr>
      <w:r>
        <w:rPr>
          <w:rFonts w:hint="eastAsia"/>
        </w:rPr>
        <w:t>8.3.4 当非施工单位原因导致实际进度滞后于计划进度时，项目监理机构应审查施工单位报送的工期延期申请，总监理工程师审核后，报建设单位审批。</w:t>
      </w:r>
    </w:p>
    <w:p w14:paraId="4123783B">
      <w:pPr>
        <w:spacing w:beforeLines="100" w:afterLines="100" w:line="276" w:lineRule="auto"/>
        <w:contextualSpacing/>
        <w:jc w:val="both"/>
      </w:pPr>
      <w:r>
        <w:rPr>
          <w:rFonts w:hint="eastAsia"/>
        </w:rPr>
        <w:t>8.3.5 项目监理机构应定期向建设单位报告工程进度实施情况、采取的进度控制措施、取得的效果、相关建议以及工程延期和费用索赔风险，当工期严重滞后时，项目监理机构应向建设单位提交专题报告。</w:t>
      </w:r>
    </w:p>
    <w:p w14:paraId="29192E0C">
      <w:pPr>
        <w:spacing w:line="276" w:lineRule="auto"/>
        <w:jc w:val="both"/>
      </w:pPr>
    </w:p>
    <w:p w14:paraId="048E7109">
      <w:pPr>
        <w:spacing w:line="276" w:lineRule="auto"/>
        <w:jc w:val="both"/>
      </w:pPr>
    </w:p>
    <w:p w14:paraId="7C0F31CB">
      <w:pPr>
        <w:spacing w:line="276" w:lineRule="auto"/>
        <w:jc w:val="both"/>
      </w:pPr>
    </w:p>
    <w:p w14:paraId="145E1101">
      <w:pPr>
        <w:spacing w:line="276" w:lineRule="auto"/>
        <w:jc w:val="both"/>
      </w:pPr>
    </w:p>
    <w:p w14:paraId="153123C7">
      <w:pPr>
        <w:spacing w:line="276" w:lineRule="auto"/>
        <w:jc w:val="both"/>
      </w:pPr>
    </w:p>
    <w:p w14:paraId="75EBCE46">
      <w:r>
        <w:br w:type="page"/>
      </w:r>
    </w:p>
    <w:p w14:paraId="51BA7FE9">
      <w:pPr>
        <w:spacing w:line="276" w:lineRule="auto"/>
        <w:jc w:val="both"/>
      </w:pPr>
    </w:p>
    <w:p w14:paraId="03B9C990">
      <w:pPr>
        <w:jc w:val="center"/>
        <w:rPr>
          <w:b/>
          <w:bCs/>
          <w:sz w:val="28"/>
          <w:szCs w:val="28"/>
        </w:rPr>
      </w:pPr>
    </w:p>
    <w:p w14:paraId="0C7D57D9">
      <w:pPr>
        <w:pStyle w:val="2"/>
      </w:pPr>
      <w:bookmarkStart w:id="38" w:name="_Toc182931728"/>
      <w:r>
        <w:rPr>
          <w:rFonts w:hint="eastAsia"/>
        </w:rPr>
        <w:t>9  安全生产管理的监理工作</w:t>
      </w:r>
      <w:bookmarkEnd w:id="38"/>
      <w:bookmarkStart w:id="39" w:name="_Toc24077"/>
      <w:bookmarkStart w:id="40" w:name="_Toc32445"/>
    </w:p>
    <w:p w14:paraId="0E152C35">
      <w:pPr>
        <w:pStyle w:val="3"/>
      </w:pPr>
      <w:bookmarkStart w:id="41" w:name="_Toc182931729"/>
      <w:r>
        <w:rPr>
          <w:rFonts w:hint="eastAsia"/>
        </w:rPr>
        <w:t xml:space="preserve">9.1  </w:t>
      </w:r>
      <w:r>
        <w:t>一般规定</w:t>
      </w:r>
      <w:bookmarkEnd w:id="39"/>
      <w:bookmarkEnd w:id="40"/>
      <w:bookmarkEnd w:id="41"/>
    </w:p>
    <w:p w14:paraId="3B84126D"/>
    <w:p w14:paraId="498BBD2A">
      <w:pPr>
        <w:jc w:val="both"/>
      </w:pPr>
      <w:r>
        <w:rPr>
          <w:rFonts w:hint="eastAsia"/>
        </w:rPr>
        <w:t xml:space="preserve">9.1.1  </w:t>
      </w:r>
      <w:r>
        <w:t>监理单位和监理工程师应当按照法律、法规和工程建设强制性标准及监理委托合同实施监理，并对建设工程安全生产承担监理责任。</w:t>
      </w:r>
    </w:p>
    <w:p w14:paraId="63F5D5B5">
      <w:pPr>
        <w:jc w:val="both"/>
      </w:pPr>
      <w:r>
        <w:rPr>
          <w:rFonts w:hint="eastAsia"/>
        </w:rPr>
        <w:t xml:space="preserve">9.1.2  </w:t>
      </w:r>
      <w:r>
        <w:t>监理单位应建立危大工程专项施工方案审查制度、监理实施细则编制制度、专项安全巡视制度、验收制度和安全档案管理制度等，并对监理人员的履责行为加以规范。</w:t>
      </w:r>
    </w:p>
    <w:p w14:paraId="6A578076">
      <w:pPr>
        <w:jc w:val="both"/>
      </w:pPr>
      <w:r>
        <w:rPr>
          <w:rFonts w:hint="eastAsia"/>
        </w:rPr>
        <w:t xml:space="preserve">9.1.3  </w:t>
      </w:r>
      <w:r>
        <w:t>监理单位应当审查施工单位编制的危大工程专项施工方案是否符合工程建设强制性标准要求，并对危大工程实施过程进行监督检查。</w:t>
      </w:r>
    </w:p>
    <w:p w14:paraId="79E6E481">
      <w:bookmarkStart w:id="42" w:name="_Toc120476029"/>
      <w:bookmarkStart w:id="43" w:name="_Toc110193521"/>
      <w:bookmarkStart w:id="44" w:name="_Toc24125"/>
      <w:bookmarkStart w:id="45" w:name="_Toc7420"/>
      <w:bookmarkStart w:id="46" w:name="_Toc120476638"/>
      <w:bookmarkStart w:id="47" w:name="_Toc20900"/>
      <w:bookmarkStart w:id="48" w:name="_Toc119530430"/>
      <w:bookmarkStart w:id="49" w:name="_Toc27218"/>
    </w:p>
    <w:p w14:paraId="4DC40877">
      <w:pPr>
        <w:pStyle w:val="3"/>
      </w:pPr>
      <w:bookmarkStart w:id="50" w:name="_Toc182931730"/>
      <w:r>
        <w:rPr>
          <w:rFonts w:hint="eastAsia"/>
        </w:rPr>
        <w:t xml:space="preserve">9.2  </w:t>
      </w:r>
      <w:bookmarkEnd w:id="42"/>
      <w:bookmarkEnd w:id="43"/>
      <w:bookmarkEnd w:id="44"/>
      <w:bookmarkEnd w:id="45"/>
      <w:bookmarkEnd w:id="46"/>
      <w:bookmarkEnd w:id="47"/>
      <w:bookmarkEnd w:id="48"/>
      <w:bookmarkEnd w:id="49"/>
      <w:r>
        <w:rPr>
          <w:rFonts w:hint="eastAsia"/>
        </w:rPr>
        <w:t>施工准备监理工作</w:t>
      </w:r>
      <w:bookmarkEnd w:id="50"/>
    </w:p>
    <w:p w14:paraId="421F340B"/>
    <w:p w14:paraId="35D5320A">
      <w:pPr>
        <w:jc w:val="both"/>
      </w:pPr>
      <w:r>
        <w:rPr>
          <w:rFonts w:hint="eastAsia"/>
        </w:rPr>
        <w:t>9.2.1  危大工程开工前，项目监理机构应结合危大工程实际情况，明确危大工程监理职责分工。</w:t>
      </w:r>
    </w:p>
    <w:p w14:paraId="3ADECD83">
      <w:pPr>
        <w:jc w:val="both"/>
      </w:pPr>
      <w:r>
        <w:rPr>
          <w:rFonts w:hint="eastAsia"/>
        </w:rPr>
        <w:t>9.2.2  项目监理机构应要求建设单位提供真实、准确、完整的工程地质、水文地质和工程周边环境等资料。</w:t>
      </w:r>
    </w:p>
    <w:p w14:paraId="117DB7CA">
      <w:pPr>
        <w:jc w:val="both"/>
      </w:pPr>
      <w:r>
        <w:rPr>
          <w:rFonts w:hint="eastAsia"/>
        </w:rPr>
        <w:t>9.2.3  项目监理机构应收集危大工程有关的政策法规和规范性文件及规范标准，作为开展监理工作的依据，并组织项目监理人员进行学习。</w:t>
      </w:r>
    </w:p>
    <w:p w14:paraId="5D670E68">
      <w:pPr>
        <w:jc w:val="both"/>
      </w:pPr>
      <w:r>
        <w:rPr>
          <w:rFonts w:hint="eastAsia"/>
        </w:rPr>
        <w:t>9.2.4  危大工程开工前，项目监理机构应要求建设单位提供经图纸审查机构审查合格的地质勘察报告和设计图纸，并熟悉勘察设计文件内容，由总监理工程师组织项目监理人员进行图纸自审。</w:t>
      </w:r>
    </w:p>
    <w:p w14:paraId="7BF7D49B">
      <w:pPr>
        <w:jc w:val="both"/>
      </w:pPr>
      <w:r>
        <w:rPr>
          <w:rFonts w:hint="eastAsia"/>
        </w:rPr>
        <w:t>9.2.5  专业监理工程师应当在危大工程开工前，结合危大工程专项施工方案完成危大工程监理实施细则的编制，并经总监理工程师批准后实施。</w:t>
      </w:r>
    </w:p>
    <w:p w14:paraId="015171D0">
      <w:pPr>
        <w:jc w:val="both"/>
      </w:pPr>
      <w:r>
        <w:rPr>
          <w:rFonts w:hint="eastAsia"/>
        </w:rPr>
        <w:t>9.2.6  危大工程监理实施细则审批后，总监理工程师宜组织相关监理人员对危大工程监理实施细则进行技术交底，并做好交底记录。</w:t>
      </w:r>
    </w:p>
    <w:p w14:paraId="07E609F5">
      <w:pPr>
        <w:jc w:val="both"/>
      </w:pPr>
      <w:r>
        <w:rPr>
          <w:rFonts w:hint="eastAsia"/>
        </w:rPr>
        <w:t>9.2.7  总监理工程师应当组织专业监理工程师审查施工单位报送的危大工程专项施工方案是否符合工程建设强制性标准要求。</w:t>
      </w:r>
    </w:p>
    <w:p w14:paraId="2518F004">
      <w:pPr>
        <w:jc w:val="both"/>
      </w:pPr>
      <w:r>
        <w:rPr>
          <w:rFonts w:hint="eastAsia"/>
        </w:rPr>
        <w:t xml:space="preserve">9.2.8  总监理工程师应当组织专业监理工程师审查施工单位报送的超过一定规模的危大工程专项施工方案是否符合工程建设强制性标准要求。 </w:t>
      </w:r>
    </w:p>
    <w:p w14:paraId="6301D15D">
      <w:pPr>
        <w:jc w:val="both"/>
      </w:pPr>
      <w:r>
        <w:rPr>
          <w:rFonts w:hint="eastAsia"/>
        </w:rPr>
        <w:t>9.2.9  总监理工程师及专业监理工程师应当参加施工单位组织的超过一定规模的危大工程专项施工方案专家论证会，专家论证前专项施工方案应通过施工单位技术负责人审核和总监理工程师审查。</w:t>
      </w:r>
    </w:p>
    <w:p w14:paraId="3814731C">
      <w:pPr>
        <w:jc w:val="both"/>
      </w:pPr>
      <w:bookmarkStart w:id="51" w:name="OLE_LINK27"/>
      <w:r>
        <w:rPr>
          <w:rFonts w:hint="eastAsia"/>
        </w:rPr>
        <w:t xml:space="preserve">9.2.10  </w:t>
      </w:r>
      <w:bookmarkEnd w:id="51"/>
      <w:r>
        <w:rPr>
          <w:rFonts w:hint="eastAsia"/>
        </w:rPr>
        <w:t>危大工程实行分包的，开工前项目监理机构应审查施工单位报送的分包单位资格报审表，工程分包范围应符合施工合同约定和招标文件要求，并符合国家有关建设工程法律法规的规定，不得转包或者违法分包工程。</w:t>
      </w:r>
    </w:p>
    <w:p w14:paraId="6CFB1E60">
      <w:pPr>
        <w:jc w:val="both"/>
      </w:pPr>
      <w:bookmarkStart w:id="52" w:name="OLE_LINK202"/>
      <w:r>
        <w:rPr>
          <w:rFonts w:hint="eastAsia"/>
        </w:rPr>
        <w:t xml:space="preserve">9.2.11  </w:t>
      </w:r>
      <w:bookmarkEnd w:id="52"/>
      <w:r>
        <w:rPr>
          <w:rFonts w:hint="eastAsia"/>
        </w:rPr>
        <w:t>危大工程开工前，专业监理工程师应审查建筑施工特种作业人员资格报审表。建筑施工特种作业人员必须按照国家及福建省有关规定经过专门的操作和安全作业培训，并取得特种作业操作资格证书后，方可上岗作业。</w:t>
      </w:r>
    </w:p>
    <w:p w14:paraId="2D34E5DA">
      <w:pPr>
        <w:jc w:val="both"/>
      </w:pPr>
      <w:r>
        <w:rPr>
          <w:rFonts w:hint="eastAsia"/>
        </w:rPr>
        <w:t>9.2.12  专业监理工程师应审查施工单位报送的</w:t>
      </w:r>
      <w:bookmarkStart w:id="53" w:name="OLE_LINK44"/>
      <w:r>
        <w:rPr>
          <w:rFonts w:hint="eastAsia"/>
        </w:rPr>
        <w:t>施工机械设备进场</w:t>
      </w:r>
      <w:bookmarkEnd w:id="53"/>
      <w:r>
        <w:rPr>
          <w:rFonts w:hint="eastAsia"/>
        </w:rPr>
        <w:t>报审表，符合施工合同约定、施工组织设计（方案）要求的予以签认。</w:t>
      </w:r>
    </w:p>
    <w:p w14:paraId="13B09E53"/>
    <w:p w14:paraId="210177E3"/>
    <w:p w14:paraId="14DE560C">
      <w:pPr>
        <w:pStyle w:val="3"/>
      </w:pPr>
      <w:bookmarkStart w:id="54" w:name="_Toc182931731"/>
      <w:r>
        <w:rPr>
          <w:rFonts w:hint="eastAsia"/>
        </w:rPr>
        <w:t>9.3  危大工程监理实施细则</w:t>
      </w:r>
      <w:bookmarkEnd w:id="54"/>
    </w:p>
    <w:p w14:paraId="69F7F17F"/>
    <w:p w14:paraId="6D1AB1DF">
      <w:pPr>
        <w:jc w:val="both"/>
      </w:pPr>
      <w:r>
        <w:rPr>
          <w:rFonts w:hint="eastAsia"/>
        </w:rPr>
        <w:t>9.3.1</w:t>
      </w:r>
      <w:bookmarkStart w:id="55" w:name="OLE_LINK199"/>
      <w:r>
        <w:rPr>
          <w:rFonts w:hint="eastAsia"/>
        </w:rPr>
        <w:t xml:space="preserve">  项目监理机构应当在危大工程施工开始前，结合危大工程专项施工方案，完成危大工程监理实施细则的编制，并经总监理工程师批准后实施。</w:t>
      </w:r>
    </w:p>
    <w:bookmarkEnd w:id="55"/>
    <w:p w14:paraId="34D3D806">
      <w:pPr>
        <w:jc w:val="both"/>
      </w:pPr>
      <w:r>
        <w:rPr>
          <w:rFonts w:hint="eastAsia"/>
        </w:rPr>
        <w:t>9.3.2  项目监理机构对下列危大工程应按规定编制危大工程监理实施细则：</w:t>
      </w:r>
    </w:p>
    <w:p w14:paraId="37A861ED">
      <w:pPr>
        <w:ind w:firstLine="420"/>
        <w:jc w:val="both"/>
      </w:pPr>
      <w:r>
        <w:rPr>
          <w:rFonts w:hint="eastAsia"/>
        </w:rPr>
        <w:t>1基坑工程；</w:t>
      </w:r>
    </w:p>
    <w:p w14:paraId="3FB8C08E">
      <w:pPr>
        <w:ind w:firstLine="420"/>
        <w:jc w:val="both"/>
      </w:pPr>
      <w:r>
        <w:rPr>
          <w:rFonts w:hint="eastAsia"/>
        </w:rPr>
        <w:t>2高边坡工程；</w:t>
      </w:r>
    </w:p>
    <w:p w14:paraId="15F8C537">
      <w:pPr>
        <w:ind w:firstLine="420"/>
        <w:jc w:val="both"/>
      </w:pPr>
      <w:r>
        <w:rPr>
          <w:rFonts w:hint="eastAsia"/>
        </w:rPr>
        <w:t>3模板工程及其支撑体系；</w:t>
      </w:r>
    </w:p>
    <w:p w14:paraId="6DA8DA51">
      <w:pPr>
        <w:ind w:firstLine="420"/>
        <w:jc w:val="both"/>
      </w:pPr>
      <w:r>
        <w:rPr>
          <w:rFonts w:hint="eastAsia"/>
        </w:rPr>
        <w:t>4起重吊装及起重机械安装拆卸工程；</w:t>
      </w:r>
    </w:p>
    <w:p w14:paraId="37CD2B90">
      <w:pPr>
        <w:ind w:firstLine="420"/>
        <w:jc w:val="both"/>
      </w:pPr>
      <w:r>
        <w:rPr>
          <w:rFonts w:hint="eastAsia"/>
        </w:rPr>
        <w:t>5脚手架工程；</w:t>
      </w:r>
    </w:p>
    <w:p w14:paraId="4D7F7020">
      <w:pPr>
        <w:ind w:firstLine="420"/>
        <w:jc w:val="both"/>
      </w:pPr>
      <w:r>
        <w:rPr>
          <w:rFonts w:hint="eastAsia"/>
        </w:rPr>
        <w:t>6拆除工程；</w:t>
      </w:r>
    </w:p>
    <w:p w14:paraId="380E609B">
      <w:pPr>
        <w:ind w:firstLine="420"/>
        <w:jc w:val="both"/>
      </w:pPr>
      <w:r>
        <w:rPr>
          <w:rFonts w:hint="eastAsia"/>
        </w:rPr>
        <w:t>7暗挖工程；</w:t>
      </w:r>
    </w:p>
    <w:p w14:paraId="2BD8CA10">
      <w:pPr>
        <w:ind w:firstLine="420"/>
        <w:jc w:val="both"/>
      </w:pPr>
      <w:r>
        <w:rPr>
          <w:rFonts w:hint="eastAsia"/>
        </w:rPr>
        <w:t>8建筑幕墙安装工程；</w:t>
      </w:r>
    </w:p>
    <w:p w14:paraId="01BAEA7D">
      <w:pPr>
        <w:ind w:firstLine="420"/>
        <w:jc w:val="both"/>
      </w:pPr>
      <w:r>
        <w:rPr>
          <w:rFonts w:hint="eastAsia"/>
        </w:rPr>
        <w:t>9钢结构、网架和索膜结构安装工程；</w:t>
      </w:r>
    </w:p>
    <w:p w14:paraId="6CBE6089">
      <w:pPr>
        <w:ind w:firstLine="420"/>
        <w:jc w:val="both"/>
      </w:pPr>
      <w:r>
        <w:rPr>
          <w:rFonts w:hint="eastAsia"/>
        </w:rPr>
        <w:t>10人工挖孔桩工程；</w:t>
      </w:r>
    </w:p>
    <w:p w14:paraId="4A85FF73">
      <w:pPr>
        <w:ind w:firstLine="420"/>
        <w:jc w:val="both"/>
      </w:pPr>
      <w:r>
        <w:rPr>
          <w:rFonts w:hint="eastAsia"/>
        </w:rPr>
        <w:t>11水下作业工程；</w:t>
      </w:r>
    </w:p>
    <w:p w14:paraId="58CBA5D3">
      <w:pPr>
        <w:ind w:firstLine="420"/>
        <w:jc w:val="both"/>
      </w:pPr>
      <w:r>
        <w:rPr>
          <w:rFonts w:hint="eastAsia"/>
        </w:rPr>
        <w:t>12装配式建筑混凝土预制构件安装工程；</w:t>
      </w:r>
    </w:p>
    <w:p w14:paraId="31BD5DAC">
      <w:pPr>
        <w:ind w:firstLine="420"/>
        <w:jc w:val="both"/>
      </w:pPr>
      <w:r>
        <w:rPr>
          <w:rFonts w:hint="eastAsia"/>
        </w:rPr>
        <w:t>13 有限空间作业；</w:t>
      </w:r>
    </w:p>
    <w:p w14:paraId="1C5E1D08">
      <w:pPr>
        <w:ind w:firstLine="420"/>
        <w:jc w:val="both"/>
      </w:pPr>
      <w:r>
        <w:rPr>
          <w:rFonts w:hint="eastAsia"/>
        </w:rPr>
        <w:t>14 采用新技术、新工艺、新材料、新设备可能影响工程施工安全，尚无国家、行业及地方技术标准的分部分项工程。</w:t>
      </w:r>
    </w:p>
    <w:p w14:paraId="54159C2B">
      <w:pPr>
        <w:jc w:val="both"/>
      </w:pPr>
      <w:r>
        <w:rPr>
          <w:rFonts w:hint="eastAsia"/>
        </w:rPr>
        <w:t>9.3.3  危大工程监理实施细则的编制依据应包括：</w:t>
      </w:r>
    </w:p>
    <w:p w14:paraId="7626AF90">
      <w:pPr>
        <w:ind w:firstLine="420"/>
        <w:jc w:val="both"/>
      </w:pPr>
      <w:r>
        <w:rPr>
          <w:rFonts w:hint="eastAsia"/>
        </w:rPr>
        <w:t>1 建设工程监理相关的法律法规及规范性文件；</w:t>
      </w:r>
    </w:p>
    <w:p w14:paraId="54278029">
      <w:pPr>
        <w:ind w:firstLine="420"/>
        <w:jc w:val="both"/>
      </w:pPr>
      <w:r>
        <w:rPr>
          <w:rFonts w:hint="eastAsia"/>
        </w:rPr>
        <w:t>2 与危大工程有关的规范、标准、技术规程；</w:t>
      </w:r>
    </w:p>
    <w:p w14:paraId="6C785B9A">
      <w:pPr>
        <w:ind w:firstLine="420"/>
        <w:jc w:val="both"/>
      </w:pPr>
      <w:r>
        <w:rPr>
          <w:rFonts w:hint="eastAsia"/>
        </w:rPr>
        <w:t>3 勘察、设计文件；</w:t>
      </w:r>
    </w:p>
    <w:p w14:paraId="0FD8F9D2">
      <w:pPr>
        <w:ind w:firstLine="420"/>
        <w:jc w:val="both"/>
      </w:pPr>
      <w:r>
        <w:rPr>
          <w:rFonts w:hint="eastAsia"/>
        </w:rPr>
        <w:t>4 监理规划；</w:t>
      </w:r>
    </w:p>
    <w:p w14:paraId="4F919ED2">
      <w:pPr>
        <w:ind w:firstLine="420"/>
        <w:jc w:val="both"/>
      </w:pPr>
      <w:r>
        <w:rPr>
          <w:rFonts w:hint="eastAsia"/>
        </w:rPr>
        <w:t>5 经批准的危大工程专项施工方案；</w:t>
      </w:r>
    </w:p>
    <w:p w14:paraId="508F4F9F">
      <w:pPr>
        <w:ind w:firstLine="420"/>
        <w:jc w:val="both"/>
      </w:pPr>
      <w:r>
        <w:rPr>
          <w:rFonts w:hint="eastAsia"/>
        </w:rPr>
        <w:t>6 其他相关技术资料。</w:t>
      </w:r>
    </w:p>
    <w:p w14:paraId="1BE9E665">
      <w:pPr>
        <w:jc w:val="both"/>
      </w:pPr>
      <w:r>
        <w:rPr>
          <w:rFonts w:hint="eastAsia"/>
        </w:rPr>
        <w:t>9.3.4  危大工程监理实施细则应包括以下主要内容：</w:t>
      </w:r>
    </w:p>
    <w:p w14:paraId="4AFB25DE">
      <w:pPr>
        <w:ind w:firstLine="420"/>
        <w:jc w:val="both"/>
      </w:pPr>
      <w:r>
        <w:rPr>
          <w:rFonts w:hint="eastAsia"/>
        </w:rPr>
        <w:t>1 危大工程的特点；</w:t>
      </w:r>
    </w:p>
    <w:p w14:paraId="7754C70E">
      <w:pPr>
        <w:ind w:firstLine="420"/>
        <w:jc w:val="both"/>
      </w:pPr>
      <w:r>
        <w:rPr>
          <w:rFonts w:hint="eastAsia"/>
        </w:rPr>
        <w:t>2 危大工程监理工作流程；</w:t>
      </w:r>
    </w:p>
    <w:p w14:paraId="4A09AEC0">
      <w:pPr>
        <w:ind w:firstLine="420"/>
        <w:jc w:val="both"/>
      </w:pPr>
      <w:r>
        <w:rPr>
          <w:rFonts w:hint="eastAsia"/>
        </w:rPr>
        <w:t>3 危大工程监理巡视检查要点；</w:t>
      </w:r>
    </w:p>
    <w:p w14:paraId="17F08217">
      <w:pPr>
        <w:ind w:firstLine="420"/>
        <w:jc w:val="both"/>
      </w:pPr>
      <w:r>
        <w:rPr>
          <w:rFonts w:hint="eastAsia"/>
        </w:rPr>
        <w:t>4 危大工程监理工作方法及措施。</w:t>
      </w:r>
    </w:p>
    <w:p w14:paraId="1DF7E7DD"/>
    <w:p w14:paraId="0AAC986B">
      <w:pPr>
        <w:pStyle w:val="3"/>
      </w:pPr>
      <w:bookmarkStart w:id="56" w:name="_Toc182931732"/>
      <w:r>
        <w:rPr>
          <w:rFonts w:hint="eastAsia"/>
        </w:rPr>
        <w:t>9.4  施工过程监理工作</w:t>
      </w:r>
      <w:bookmarkEnd w:id="56"/>
    </w:p>
    <w:p w14:paraId="2EC97C0B"/>
    <w:p w14:paraId="69B84F01">
      <w:pPr>
        <w:jc w:val="both"/>
      </w:pPr>
      <w:r>
        <w:rPr>
          <w:rFonts w:hint="eastAsia"/>
        </w:rPr>
        <w:t>9.4.1  在实施危大工程监理过程中，项目监理机构应当按照危大工程专项施工方案、危大工程监理实施细则，对危大工程施工实施专项巡视检查，并做好监理巡视检查记录。</w:t>
      </w:r>
    </w:p>
    <w:p w14:paraId="30F38022">
      <w:pPr>
        <w:jc w:val="both"/>
      </w:pPr>
      <w:r>
        <w:rPr>
          <w:rFonts w:hint="eastAsia"/>
        </w:rPr>
        <w:t>9.4.2  项目监理机构巡视检查发现施工单位未按照危大工程专项施工方案施工的，专业监理工程师应当签发监理通知单要求施工单位进行整改，并抄报建设单位签收。</w:t>
      </w:r>
    </w:p>
    <w:p w14:paraId="479B3F9A">
      <w:pPr>
        <w:jc w:val="both"/>
      </w:pPr>
      <w:r>
        <w:rPr>
          <w:rFonts w:hint="eastAsia"/>
        </w:rPr>
        <w:t>9.4.3  施工单位接到监理通知单后应及时组织整改，整改结束并自行检查符合要求后，填写监理通知回复单，报专业监理工程师复查合格后，方可进入下一道工序。</w:t>
      </w:r>
    </w:p>
    <w:p w14:paraId="56C0F3E0">
      <w:pPr>
        <w:jc w:val="both"/>
      </w:pPr>
      <w:r>
        <w:rPr>
          <w:rFonts w:hint="eastAsia"/>
        </w:rPr>
        <w:t>9.4.4  项目监理机构巡视检查发现施工安全隐患情节严重的，总监理工程师应当签发工程暂停令，要求施工单位对该工序或部位暂停施工，并及时将工程暂停令抄报建设单位签收。总监理工程师签发工程暂停令宜事先征得建设单位同意，在紧急情况下未能事先报告时，应在事后及时将工程暂停令抄报建设单位。必要时可以邮件或电子邮件（邮箱、短信、彩信、微信）方式发送相关单位。</w:t>
      </w:r>
    </w:p>
    <w:p w14:paraId="3966E8BD">
      <w:pPr>
        <w:jc w:val="both"/>
      </w:pPr>
      <w:r>
        <w:rPr>
          <w:rFonts w:hint="eastAsia"/>
        </w:rPr>
        <w:t>9.4.5    项目监理机构发现施工安全管理有下列情形之一的，总监理工程师应立即签发工程暂停令：</w:t>
      </w:r>
    </w:p>
    <w:p w14:paraId="040FC15B">
      <w:pPr>
        <w:ind w:firstLine="420"/>
        <w:jc w:val="both"/>
      </w:pPr>
      <w:r>
        <w:rPr>
          <w:rFonts w:hint="eastAsia"/>
        </w:rPr>
        <w:t>1 建设单位要求暂停施工且工程需要暂停施工的。</w:t>
      </w:r>
    </w:p>
    <w:p w14:paraId="57EF4590">
      <w:pPr>
        <w:ind w:firstLine="420"/>
        <w:jc w:val="both"/>
      </w:pPr>
      <w:r>
        <w:rPr>
          <w:rFonts w:hint="eastAsia"/>
        </w:rPr>
        <w:t>2 施工单位未经批准擅自施工或拒绝项目监理机构管理的。</w:t>
      </w:r>
    </w:p>
    <w:p w14:paraId="402781AC">
      <w:pPr>
        <w:ind w:firstLine="420"/>
        <w:jc w:val="both"/>
      </w:pPr>
      <w:r>
        <w:rPr>
          <w:rFonts w:hint="eastAsia"/>
        </w:rPr>
        <w:t>3 施工单位未按审查通过的工程设计文件施工的。</w:t>
      </w:r>
    </w:p>
    <w:p w14:paraId="11EBF791">
      <w:pPr>
        <w:ind w:firstLine="420"/>
        <w:jc w:val="both"/>
      </w:pPr>
      <w:r>
        <w:rPr>
          <w:rFonts w:hint="eastAsia"/>
        </w:rPr>
        <w:t>4 危险性较大的工程专项施工方案未经审查或专家论证通过的；</w:t>
      </w:r>
    </w:p>
    <w:p w14:paraId="2C208179">
      <w:pPr>
        <w:ind w:firstLine="420"/>
        <w:jc w:val="both"/>
      </w:pPr>
      <w:r>
        <w:rPr>
          <w:rFonts w:hint="eastAsia"/>
        </w:rPr>
        <w:t>5 施工单位违反工程建设强制性标准的。</w:t>
      </w:r>
    </w:p>
    <w:p w14:paraId="1B2E4720">
      <w:pPr>
        <w:ind w:firstLine="420"/>
        <w:jc w:val="both"/>
      </w:pPr>
      <w:r>
        <w:rPr>
          <w:rFonts w:hint="eastAsia"/>
        </w:rPr>
        <w:t>6 施工存在重大质量、安全事故隐患或发生质量、安全事故的。</w:t>
      </w:r>
    </w:p>
    <w:p w14:paraId="49814A2F">
      <w:pPr>
        <w:ind w:firstLine="420"/>
        <w:jc w:val="both"/>
      </w:pPr>
      <w:r>
        <w:rPr>
          <w:rFonts w:hint="eastAsia"/>
        </w:rPr>
        <w:t>7 施工单位违反建设工程生产安全重大事故隐患判定标准的；</w:t>
      </w:r>
    </w:p>
    <w:p w14:paraId="4B865299">
      <w:pPr>
        <w:ind w:firstLine="420"/>
        <w:jc w:val="both"/>
      </w:pPr>
      <w:r>
        <w:rPr>
          <w:rFonts w:hint="eastAsia"/>
        </w:rPr>
        <w:t>8 其他严重违反建设工程安全生产法律法规、部门规章及规范性文件，且存在危害程度较大、可能导致群死群伤或造成重大经济损失的现实危险。</w:t>
      </w:r>
    </w:p>
    <w:p w14:paraId="41F9882A">
      <w:pPr>
        <w:jc w:val="both"/>
      </w:pPr>
      <w:r>
        <w:rPr>
          <w:rFonts w:hint="eastAsia"/>
        </w:rPr>
        <w:t>9.4.6  施工单位接到工程暂停令后应立即停止该部位施工，并按规定组织整改，当暂停施工原因消失、具备复工条件时，施工单位提出复工申请的，专业监理工程师应审查施工单位报送的工程复工报审表及有关材料，符合要求后，总监理工程师签署审查意见，并经建设单位核准后，由总监理工程师及时签发工程复工令。</w:t>
      </w:r>
    </w:p>
    <w:p w14:paraId="18CB2CAB">
      <w:pPr>
        <w:jc w:val="both"/>
      </w:pPr>
      <w:r>
        <w:rPr>
          <w:rFonts w:hint="eastAsia"/>
        </w:rPr>
        <w:t>9.4.7  项目监理机构发出监理通知单或工程暂停令后，施工单位拒不整改或者不停止施工的，项目监理机构应当及时报告建设单位和工程所在地住房城乡建设主管部门。以电话形式报告的，应当有通话记录，并及时补充书面监理报告。必要时可以邮件或电子邮件方式发送建设单位和工程所在地住房城乡建设主管部门。</w:t>
      </w:r>
    </w:p>
    <w:p w14:paraId="1646C05E">
      <w:pPr>
        <w:jc w:val="both"/>
      </w:pPr>
      <w:r>
        <w:rPr>
          <w:rFonts w:hint="eastAsia"/>
        </w:rPr>
        <w:t>9.4.8  对于按照规定需要验收的危大工程，施工单位和项目监理机构应当组织相关人员进行验收。验收合格的，经施工单位项目技术负责人及总监理工程师签字确认后，方可进入下一道工序。对超过一定规模的危大工程、部分危大工程关键验收节点进行举牌验收，并对超危大工程专家论证会议和举牌验收等重要节点留存影像资料备查。</w:t>
      </w:r>
    </w:p>
    <w:p w14:paraId="50FEEBC8">
      <w:pPr>
        <w:jc w:val="both"/>
      </w:pPr>
      <w:r>
        <w:rPr>
          <w:rFonts w:hint="eastAsia"/>
        </w:rPr>
        <w:t>9.4.9  监理人员应将危大工程施工过程中监理巡视检查、整改、复查、报告等情况记载在监理日志中，并由记录人签字。</w:t>
      </w:r>
    </w:p>
    <w:p w14:paraId="0ADB3E08">
      <w:pPr>
        <w:jc w:val="both"/>
      </w:pPr>
      <w:r>
        <w:rPr>
          <w:rFonts w:hint="eastAsia"/>
        </w:rPr>
        <w:t>9.4.10  监理机构应当建立工程安全管理档案制度，将监理规划、安全监理实施细则、危大工程监理实施细则、专项施工方案审查、安全会议纪要、监理指令、监理报告、监理巡视检查、验收及整改等相关安全资料纳入档案管理，由专人负责监理安全内业资料的整理、分类及立卷归档管理。</w:t>
      </w:r>
    </w:p>
    <w:p w14:paraId="7C04B4B8"/>
    <w:p w14:paraId="2DF897A4">
      <w:pPr>
        <w:jc w:val="center"/>
        <w:rPr>
          <w:b/>
          <w:sz w:val="28"/>
          <w:szCs w:val="28"/>
        </w:rPr>
      </w:pPr>
    </w:p>
    <w:p w14:paraId="123BFFF9">
      <w:pPr>
        <w:jc w:val="center"/>
        <w:rPr>
          <w:b/>
          <w:sz w:val="28"/>
          <w:szCs w:val="28"/>
        </w:rPr>
      </w:pPr>
    </w:p>
    <w:p w14:paraId="53B330D5">
      <w:pPr>
        <w:jc w:val="center"/>
        <w:rPr>
          <w:b/>
          <w:sz w:val="28"/>
          <w:szCs w:val="28"/>
        </w:rPr>
      </w:pPr>
    </w:p>
    <w:p w14:paraId="2F045474">
      <w:pPr>
        <w:jc w:val="center"/>
        <w:rPr>
          <w:b/>
          <w:sz w:val="28"/>
          <w:szCs w:val="28"/>
        </w:rPr>
      </w:pPr>
    </w:p>
    <w:p w14:paraId="1D35F64E">
      <w:pPr>
        <w:jc w:val="center"/>
        <w:rPr>
          <w:b/>
          <w:sz w:val="28"/>
          <w:szCs w:val="28"/>
        </w:rPr>
      </w:pPr>
    </w:p>
    <w:p w14:paraId="5E07C52E">
      <w:pPr>
        <w:jc w:val="center"/>
        <w:rPr>
          <w:b/>
          <w:sz w:val="28"/>
          <w:szCs w:val="28"/>
        </w:rPr>
      </w:pPr>
    </w:p>
    <w:p w14:paraId="7C560B8F">
      <w:pPr>
        <w:jc w:val="center"/>
        <w:rPr>
          <w:b/>
          <w:sz w:val="28"/>
          <w:szCs w:val="28"/>
        </w:rPr>
      </w:pPr>
    </w:p>
    <w:p w14:paraId="7E5A45A1">
      <w:pPr>
        <w:jc w:val="center"/>
        <w:rPr>
          <w:b/>
          <w:sz w:val="28"/>
          <w:szCs w:val="28"/>
        </w:rPr>
      </w:pPr>
    </w:p>
    <w:p w14:paraId="358276C5">
      <w:pPr>
        <w:jc w:val="center"/>
        <w:rPr>
          <w:b/>
          <w:sz w:val="28"/>
          <w:szCs w:val="28"/>
        </w:rPr>
      </w:pPr>
    </w:p>
    <w:p w14:paraId="2A9E07A7">
      <w:pPr>
        <w:jc w:val="center"/>
        <w:rPr>
          <w:b/>
          <w:sz w:val="28"/>
          <w:szCs w:val="28"/>
        </w:rPr>
      </w:pPr>
    </w:p>
    <w:p w14:paraId="23490D5B">
      <w:pPr>
        <w:jc w:val="center"/>
        <w:rPr>
          <w:b/>
          <w:sz w:val="28"/>
          <w:szCs w:val="28"/>
        </w:rPr>
      </w:pPr>
    </w:p>
    <w:p w14:paraId="2E203AC9">
      <w:pPr>
        <w:jc w:val="center"/>
        <w:rPr>
          <w:b/>
          <w:sz w:val="28"/>
          <w:szCs w:val="28"/>
        </w:rPr>
      </w:pPr>
    </w:p>
    <w:p w14:paraId="38F3B5C9">
      <w:pPr>
        <w:jc w:val="center"/>
        <w:rPr>
          <w:b/>
          <w:sz w:val="28"/>
          <w:szCs w:val="28"/>
        </w:rPr>
      </w:pPr>
    </w:p>
    <w:p w14:paraId="09BEE418">
      <w:pPr>
        <w:jc w:val="center"/>
        <w:rPr>
          <w:b/>
          <w:sz w:val="28"/>
          <w:szCs w:val="28"/>
        </w:rPr>
      </w:pPr>
    </w:p>
    <w:p w14:paraId="5F662378">
      <w:pPr>
        <w:jc w:val="center"/>
        <w:rPr>
          <w:b/>
          <w:sz w:val="28"/>
          <w:szCs w:val="28"/>
        </w:rPr>
      </w:pPr>
    </w:p>
    <w:p w14:paraId="024033DA">
      <w:pPr>
        <w:pStyle w:val="2"/>
      </w:pPr>
      <w:bookmarkStart w:id="57" w:name="_Toc182931733"/>
      <w:r>
        <w:rPr>
          <w:rFonts w:hint="eastAsia"/>
        </w:rPr>
        <w:t>10  合同管理</w:t>
      </w:r>
      <w:bookmarkEnd w:id="57"/>
    </w:p>
    <w:p w14:paraId="1C6986F4">
      <w:pPr>
        <w:jc w:val="center"/>
      </w:pPr>
    </w:p>
    <w:p w14:paraId="4E379795">
      <w:pPr>
        <w:pStyle w:val="3"/>
      </w:pPr>
      <w:bookmarkStart w:id="58" w:name="_Toc182931734"/>
      <w:r>
        <w:rPr>
          <w:rFonts w:hint="eastAsia"/>
        </w:rPr>
        <w:t>10.1  一般规定</w:t>
      </w:r>
      <w:bookmarkEnd w:id="58"/>
    </w:p>
    <w:p w14:paraId="3D31D4A7">
      <w:pPr>
        <w:jc w:val="center"/>
        <w:rPr>
          <w:b/>
          <w:bCs/>
        </w:rPr>
      </w:pPr>
    </w:p>
    <w:p w14:paraId="44C6DE8C">
      <w:pPr>
        <w:jc w:val="both"/>
      </w:pPr>
      <w:r>
        <w:rPr>
          <w:rFonts w:hint="eastAsia"/>
          <w:b/>
          <w:bCs/>
        </w:rPr>
        <w:t>10.1.1</w:t>
      </w:r>
      <w:r>
        <w:rPr>
          <w:rFonts w:hint="eastAsia"/>
        </w:rPr>
        <w:t xml:space="preserve">  </w:t>
      </w:r>
      <w:bookmarkStart w:id="59" w:name="OLE_LINK5"/>
      <w:r>
        <w:rPr>
          <w:rFonts w:hint="eastAsia"/>
        </w:rPr>
        <w:t>项目监理机构</w:t>
      </w:r>
      <w:bookmarkEnd w:id="59"/>
      <w:r>
        <w:rPr>
          <w:rFonts w:hint="eastAsia"/>
        </w:rPr>
        <w:t>应依据建设工程监理合同的约定及授权开展施工合同管理工作，督促相关各方履行合同责任和义务，处理</w:t>
      </w:r>
      <w:bookmarkStart w:id="60" w:name="OLE_LINK54"/>
      <w:r>
        <w:rPr>
          <w:rFonts w:hint="eastAsia"/>
        </w:rPr>
        <w:t>工程暂停及复工、工程变更、</w:t>
      </w:r>
      <w:bookmarkStart w:id="61" w:name="OLE_LINK3"/>
      <w:r>
        <w:rPr>
          <w:rFonts w:hint="eastAsia"/>
        </w:rPr>
        <w:t>费用索赔、</w:t>
      </w:r>
      <w:bookmarkEnd w:id="61"/>
      <w:r>
        <w:rPr>
          <w:rFonts w:hint="eastAsia"/>
        </w:rPr>
        <w:t>工程延期及工期延误、施工合同争议、施工合同解除</w:t>
      </w:r>
      <w:bookmarkEnd w:id="60"/>
      <w:r>
        <w:rPr>
          <w:rFonts w:hint="eastAsia"/>
        </w:rPr>
        <w:t>等，对工程合同实施主动、动态管理。</w:t>
      </w:r>
    </w:p>
    <w:p w14:paraId="46C4D7CA">
      <w:pPr>
        <w:jc w:val="both"/>
      </w:pPr>
      <w:r>
        <w:rPr>
          <w:rFonts w:hint="eastAsia"/>
          <w:b/>
          <w:bCs/>
        </w:rPr>
        <w:t>10.1.2</w:t>
      </w:r>
      <w:r>
        <w:rPr>
          <w:rFonts w:hint="eastAsia"/>
        </w:rPr>
        <w:t xml:space="preserve">  项目监理机构应根据工程实施实际需要建立合同管理台账，收集各类合同文件，梳理、归集各项合同文件的主要条款内容，及时录入工程暂停、工程复工、工程变更、费用索赔、工期索赔及合同争议等信息，对各项合同实施台账式</w:t>
      </w:r>
      <w:bookmarkStart w:id="62" w:name="OLE_LINK4"/>
      <w:r>
        <w:rPr>
          <w:rFonts w:hint="eastAsia"/>
        </w:rPr>
        <w:t>管理</w:t>
      </w:r>
      <w:bookmarkEnd w:id="62"/>
      <w:r>
        <w:rPr>
          <w:rFonts w:hint="eastAsia"/>
        </w:rPr>
        <w:t>。</w:t>
      </w:r>
    </w:p>
    <w:p w14:paraId="459FBD58">
      <w:pPr>
        <w:jc w:val="both"/>
      </w:pPr>
      <w:r>
        <w:rPr>
          <w:rFonts w:hint="eastAsia" w:cs="宋体"/>
          <w:b/>
          <w:bCs/>
          <w:color w:val="0C0C0C" w:themeColor="text1" w:themeTint="F2"/>
        </w:rPr>
        <w:t>10.1.3</w:t>
      </w:r>
      <w:r>
        <w:rPr>
          <w:rFonts w:hint="eastAsia" w:cs="宋体"/>
          <w:color w:val="0C0C0C" w:themeColor="text1" w:themeTint="F2"/>
        </w:rPr>
        <w:t xml:space="preserve">  施工合同终止时，项目监理机构应协助建设单位按施工合同约定处理施工合同终止的有关事宜。</w:t>
      </w:r>
    </w:p>
    <w:p w14:paraId="0B28957A">
      <w:pPr>
        <w:jc w:val="center"/>
        <w:rPr>
          <w:b/>
          <w:bCs/>
        </w:rPr>
      </w:pPr>
    </w:p>
    <w:p w14:paraId="54C3E6BA">
      <w:pPr>
        <w:pStyle w:val="3"/>
      </w:pPr>
      <w:bookmarkStart w:id="63" w:name="_Toc182931735"/>
      <w:r>
        <w:rPr>
          <w:rFonts w:hint="eastAsia"/>
        </w:rPr>
        <w:t>10.2  工程暂停及复工</w:t>
      </w:r>
      <w:bookmarkEnd w:id="63"/>
    </w:p>
    <w:p w14:paraId="5CC6845F">
      <w:pPr>
        <w:jc w:val="center"/>
        <w:rPr>
          <w:b/>
          <w:bCs/>
        </w:rPr>
      </w:pPr>
    </w:p>
    <w:p w14:paraId="610E1431">
      <w:pPr>
        <w:jc w:val="both"/>
      </w:pPr>
      <w:r>
        <w:rPr>
          <w:rFonts w:hint="eastAsia"/>
          <w:b/>
          <w:bCs/>
        </w:rPr>
        <w:t>10.2.1</w:t>
      </w:r>
      <w:r>
        <w:rPr>
          <w:rFonts w:hint="eastAsia"/>
        </w:rPr>
        <w:t xml:space="preserve">  </w:t>
      </w:r>
      <w:bookmarkStart w:id="64" w:name="OLE_LINK6"/>
      <w:r>
        <w:rPr>
          <w:rFonts w:hint="eastAsia"/>
        </w:rPr>
        <w:t>项目监理机构</w:t>
      </w:r>
      <w:bookmarkEnd w:id="64"/>
      <w:r>
        <w:rPr>
          <w:rFonts w:hint="eastAsia"/>
        </w:rPr>
        <w:t>发现下列应暂停施工情况之一的，总监理工程师应根据其</w:t>
      </w:r>
      <w:bookmarkStart w:id="65" w:name="OLE_LINK7"/>
      <w:r>
        <w:rPr>
          <w:rFonts w:hint="eastAsia"/>
        </w:rPr>
        <w:t>影响</w:t>
      </w:r>
      <w:bookmarkEnd w:id="65"/>
      <w:r>
        <w:rPr>
          <w:rFonts w:hint="eastAsia"/>
        </w:rPr>
        <w:t>范围和影响程度确定暂停全部</w:t>
      </w:r>
      <w:bookmarkStart w:id="66" w:name="OLE_LINK8"/>
      <w:r>
        <w:rPr>
          <w:rFonts w:hint="eastAsia"/>
        </w:rPr>
        <w:t>或局部工程</w:t>
      </w:r>
      <w:bookmarkEnd w:id="66"/>
      <w:r>
        <w:rPr>
          <w:rFonts w:hint="eastAsia"/>
        </w:rPr>
        <w:t>，及时签发工程暂停令，要求施工单位暂停全部或局部工程施工：</w:t>
      </w:r>
    </w:p>
    <w:p w14:paraId="00BE6C11">
      <w:pPr>
        <w:ind w:firstLine="482"/>
        <w:jc w:val="both"/>
      </w:pPr>
      <w:r>
        <w:rPr>
          <w:rFonts w:hint="eastAsia"/>
          <w:b/>
          <w:bCs/>
        </w:rPr>
        <w:t>1</w:t>
      </w:r>
      <w:r>
        <w:rPr>
          <w:rFonts w:hint="eastAsia"/>
        </w:rPr>
        <w:t xml:space="preserve">  建设单位要求暂停施工且工程需要暂停施工的；</w:t>
      </w:r>
    </w:p>
    <w:p w14:paraId="2214F533">
      <w:pPr>
        <w:ind w:firstLine="482"/>
        <w:jc w:val="both"/>
      </w:pPr>
      <w:r>
        <w:rPr>
          <w:rFonts w:hint="eastAsia"/>
          <w:b/>
          <w:bCs/>
        </w:rPr>
        <w:t>2</w:t>
      </w:r>
      <w:r>
        <w:rPr>
          <w:rFonts w:hint="eastAsia"/>
        </w:rPr>
        <w:t xml:space="preserve">  施工单位未经批准擅自施工或拒绝项目监理机构管理的；</w:t>
      </w:r>
    </w:p>
    <w:p w14:paraId="64B6DCC4">
      <w:pPr>
        <w:ind w:firstLine="482"/>
        <w:jc w:val="both"/>
      </w:pPr>
      <w:r>
        <w:rPr>
          <w:rFonts w:hint="eastAsia"/>
          <w:b/>
          <w:bCs/>
        </w:rPr>
        <w:t>3</w:t>
      </w:r>
      <w:r>
        <w:rPr>
          <w:rFonts w:hint="eastAsia"/>
        </w:rPr>
        <w:t xml:space="preserve">  施工单位未按审查通过的工程设计文件施工的；</w:t>
      </w:r>
    </w:p>
    <w:p w14:paraId="02C2D106">
      <w:pPr>
        <w:ind w:firstLine="482"/>
        <w:jc w:val="both"/>
      </w:pPr>
      <w:r>
        <w:rPr>
          <w:rFonts w:hint="eastAsia"/>
          <w:b/>
          <w:bCs/>
        </w:rPr>
        <w:t xml:space="preserve">4 </w:t>
      </w:r>
      <w:r>
        <w:rPr>
          <w:rFonts w:hint="eastAsia"/>
        </w:rPr>
        <w:t xml:space="preserve"> 施工单位未按项目监理机构审查通过的施工组织设计或施工（专项）方案施工，或违反工程建设强制性标准的；</w:t>
      </w:r>
    </w:p>
    <w:p w14:paraId="71206C1B">
      <w:pPr>
        <w:ind w:firstLine="482"/>
        <w:jc w:val="both"/>
      </w:pPr>
      <w:r>
        <w:rPr>
          <w:rFonts w:hint="eastAsia"/>
          <w:b/>
          <w:bCs/>
        </w:rPr>
        <w:t>5</w:t>
      </w:r>
      <w:r>
        <w:rPr>
          <w:rFonts w:hint="eastAsia"/>
        </w:rPr>
        <w:t xml:space="preserve">  施工存在重大质量 、安全事故隐患或发生质量、安全事故的；</w:t>
      </w:r>
    </w:p>
    <w:p w14:paraId="1CDDA5E8">
      <w:pPr>
        <w:ind w:firstLine="482"/>
        <w:jc w:val="both"/>
      </w:pPr>
      <w:r>
        <w:rPr>
          <w:rFonts w:hint="eastAsia"/>
          <w:b/>
          <w:bCs/>
        </w:rPr>
        <w:t>6</w:t>
      </w:r>
      <w:r>
        <w:rPr>
          <w:rFonts w:hint="eastAsia"/>
        </w:rPr>
        <w:t xml:space="preserve">  发生必须暂停施工的紧急事件时的；</w:t>
      </w:r>
    </w:p>
    <w:p w14:paraId="6C8B61A3">
      <w:pPr>
        <w:ind w:firstLine="482"/>
        <w:jc w:val="both"/>
      </w:pPr>
      <w:r>
        <w:rPr>
          <w:rFonts w:hint="eastAsia"/>
          <w:b/>
          <w:bCs/>
        </w:rPr>
        <w:t xml:space="preserve">7 </w:t>
      </w:r>
      <w:r>
        <w:rPr>
          <w:rFonts w:hint="eastAsia"/>
        </w:rPr>
        <w:t xml:space="preserve"> 建设行政主管部门或其监督机构要求停工的。</w:t>
      </w:r>
    </w:p>
    <w:p w14:paraId="55F8C9CD">
      <w:pPr>
        <w:jc w:val="both"/>
      </w:pPr>
      <w:r>
        <w:rPr>
          <w:rFonts w:hint="eastAsia"/>
          <w:b/>
          <w:bCs/>
        </w:rPr>
        <w:t>10.2.2</w:t>
      </w:r>
      <w:r>
        <w:rPr>
          <w:rFonts w:hint="eastAsia"/>
        </w:rPr>
        <w:t xml:space="preserve">  </w:t>
      </w:r>
      <w:bookmarkStart w:id="67" w:name="OLE_LINK10"/>
      <w:r>
        <w:rPr>
          <w:rFonts w:hint="eastAsia"/>
        </w:rPr>
        <w:t>总监理工程师</w:t>
      </w:r>
      <w:bookmarkEnd w:id="67"/>
      <w:r>
        <w:rPr>
          <w:rFonts w:hint="eastAsia"/>
        </w:rPr>
        <w:t>签发</w:t>
      </w:r>
      <w:bookmarkStart w:id="68" w:name="OLE_LINK9"/>
      <w:r>
        <w:rPr>
          <w:rFonts w:hint="eastAsia"/>
        </w:rPr>
        <w:t>工程暂停令应</w:t>
      </w:r>
      <w:bookmarkEnd w:id="68"/>
      <w:r>
        <w:rPr>
          <w:rFonts w:hint="eastAsia"/>
        </w:rPr>
        <w:t>事先征得建设单位同意，在紧急情况下或发现不立即停工可能滋生、诱发质量、安全事故或险情时，可先签发后再向建设单位作出书面报告。</w:t>
      </w:r>
      <w:bookmarkStart w:id="69" w:name="OLE_LINK11"/>
    </w:p>
    <w:bookmarkEnd w:id="69"/>
    <w:p w14:paraId="6B2BEFF7">
      <w:pPr>
        <w:jc w:val="both"/>
      </w:pPr>
      <w:r>
        <w:rPr>
          <w:rFonts w:hint="eastAsia"/>
          <w:b/>
          <w:bCs/>
        </w:rPr>
        <w:t>10.2.3</w:t>
      </w:r>
      <w:r>
        <w:rPr>
          <w:rFonts w:hint="eastAsia"/>
        </w:rPr>
        <w:t xml:space="preserve">  工程暂停施工期间，项目监理机构应如实记录所发生的有关情况，并按施工合同约定，会同建设、施工单位处理好因工程暂停引起的涉及工期、费用的有关事宜。施工单位自行暂停施工或出现紧急暂停施工时，应提前书面向项目监理机构报备。</w:t>
      </w:r>
    </w:p>
    <w:p w14:paraId="37AAFFBE">
      <w:pPr>
        <w:jc w:val="both"/>
      </w:pPr>
      <w:r>
        <w:rPr>
          <w:rFonts w:hint="eastAsia" w:cs="宋体"/>
          <w:b/>
          <w:bCs/>
        </w:rPr>
        <w:t>10.2.4</w:t>
      </w:r>
      <w:r>
        <w:rPr>
          <w:rFonts w:hint="eastAsia"/>
          <w:b/>
          <w:bCs/>
        </w:rPr>
        <w:t xml:space="preserve"> </w:t>
      </w:r>
      <w:r>
        <w:rPr>
          <w:rFonts w:hint="eastAsia"/>
        </w:rPr>
        <w:t xml:space="preserve"> </w:t>
      </w:r>
      <w:bookmarkStart w:id="70" w:name="OLE_LINK13"/>
      <w:r>
        <w:t>当暂停施工原因消失</w:t>
      </w:r>
      <w:bookmarkEnd w:id="70"/>
      <w:r>
        <w:t>、具备</w:t>
      </w:r>
      <w:bookmarkStart w:id="71" w:name="OLE_LINK14"/>
      <w:r>
        <w:t>复工条件</w:t>
      </w:r>
      <w:bookmarkEnd w:id="71"/>
      <w:r>
        <w:t>时，施工单位提出复工申请的，项目监理机构应</w:t>
      </w:r>
      <w:r>
        <w:rPr>
          <w:rFonts w:hint="eastAsia"/>
        </w:rPr>
        <w:t>及时</w:t>
      </w:r>
      <w:r>
        <w:t>审查施工单位报送的工程复工报审表及有关材料，</w:t>
      </w:r>
      <w:r>
        <w:rPr>
          <w:rFonts w:hint="eastAsia"/>
        </w:rPr>
        <w:t>并现场核实，</w:t>
      </w:r>
      <w:r>
        <w:t>符合要求后，项</w:t>
      </w:r>
      <w:r>
        <w:rPr>
          <w:rFonts w:hint="eastAsia"/>
        </w:rPr>
        <w:t>目监理机构应及时签署审核意见，并报建设单位批准后签发工程复工令。</w:t>
      </w:r>
      <w:bookmarkStart w:id="72" w:name="OLE_LINK22"/>
      <w:bookmarkStart w:id="73" w:name="OLE_LINK12"/>
    </w:p>
    <w:bookmarkEnd w:id="72"/>
    <w:bookmarkEnd w:id="73"/>
    <w:p w14:paraId="5E3B0D72">
      <w:pPr>
        <w:jc w:val="both"/>
      </w:pPr>
      <w:r>
        <w:rPr>
          <w:rFonts w:hint="eastAsia" w:cs="宋体"/>
          <w:b/>
          <w:bCs/>
        </w:rPr>
        <w:t>10.2.5</w:t>
      </w:r>
      <w:r>
        <w:rPr>
          <w:rFonts w:hint="eastAsia" w:cs="宋体"/>
        </w:rPr>
        <w:t xml:space="preserve">  当工程具备</w:t>
      </w:r>
      <w:r>
        <w:t>复工条件</w:t>
      </w:r>
      <w:r>
        <w:rPr>
          <w:rFonts w:hint="eastAsia"/>
        </w:rPr>
        <w:t>，</w:t>
      </w:r>
      <w:r>
        <w:t>施工单位未</w:t>
      </w:r>
      <w:r>
        <w:rPr>
          <w:rFonts w:hint="eastAsia"/>
        </w:rPr>
        <w:t>主动</w:t>
      </w:r>
      <w:r>
        <w:t>提</w:t>
      </w:r>
      <w:r>
        <w:rPr>
          <w:rFonts w:hint="eastAsia"/>
        </w:rPr>
        <w:t>交工程复工</w:t>
      </w:r>
      <w:bookmarkStart w:id="74" w:name="OLE_LINK15"/>
      <w:r>
        <w:rPr>
          <w:rFonts w:hint="eastAsia"/>
        </w:rPr>
        <w:t>报审资料</w:t>
      </w:r>
      <w:bookmarkEnd w:id="74"/>
      <w:r>
        <w:rPr>
          <w:rFonts w:hint="eastAsia"/>
        </w:rPr>
        <w:t>时，总监理工程师应</w:t>
      </w:r>
      <w:r>
        <w:t>根据工程实际情况</w:t>
      </w:r>
      <w:r>
        <w:rPr>
          <w:rFonts w:hint="eastAsia"/>
        </w:rPr>
        <w:t>提请建设单位同意后签发书面指令，限期施工单位提交工程复工报审资料。</w:t>
      </w:r>
    </w:p>
    <w:p w14:paraId="58F52EBE">
      <w:pPr>
        <w:jc w:val="center"/>
      </w:pPr>
    </w:p>
    <w:p w14:paraId="666AA3F3">
      <w:pPr>
        <w:pStyle w:val="3"/>
      </w:pPr>
      <w:bookmarkStart w:id="75" w:name="_Toc182931736"/>
      <w:r>
        <w:rPr>
          <w:rFonts w:hint="eastAsia"/>
        </w:rPr>
        <w:t>10.3  工程变更</w:t>
      </w:r>
      <w:bookmarkEnd w:id="75"/>
    </w:p>
    <w:p w14:paraId="147AB086">
      <w:pPr>
        <w:jc w:val="center"/>
        <w:rPr>
          <w:b/>
          <w:bCs/>
        </w:rPr>
      </w:pPr>
    </w:p>
    <w:p w14:paraId="0A1B1225">
      <w:pPr>
        <w:jc w:val="both"/>
        <w:rPr>
          <w:rFonts w:cs="宋体"/>
          <w:b/>
          <w:bCs/>
        </w:rPr>
      </w:pPr>
      <w:r>
        <w:rPr>
          <w:rFonts w:hint="eastAsia" w:cs="宋体"/>
          <w:b/>
          <w:bCs/>
        </w:rPr>
        <w:t xml:space="preserve">10.3.1  </w:t>
      </w:r>
      <w:r>
        <w:rPr>
          <w:rFonts w:hint="eastAsia" w:cstheme="minorEastAsia"/>
          <w:bCs/>
        </w:rPr>
        <w:t>建设单位或监理单位提出的工程变更</w:t>
      </w:r>
      <w:r>
        <w:rPr>
          <w:rFonts w:hint="eastAsia" w:cs="宋体"/>
        </w:rPr>
        <w:t>，项目监理机构应对</w:t>
      </w:r>
      <w:r>
        <w:t>可能对质量、</w:t>
      </w:r>
      <w:r>
        <w:rPr>
          <w:rFonts w:hint="eastAsia"/>
        </w:rPr>
        <w:t>费用、</w:t>
      </w:r>
      <w:r>
        <w:t>进度等方面产生</w:t>
      </w:r>
      <w:r>
        <w:rPr>
          <w:rFonts w:hint="eastAsia"/>
        </w:rPr>
        <w:t>的</w:t>
      </w:r>
      <w:r>
        <w:t>影响</w:t>
      </w:r>
      <w:r>
        <w:rPr>
          <w:rFonts w:hint="eastAsia"/>
        </w:rPr>
        <w:t>提</w:t>
      </w:r>
      <w:r>
        <w:rPr>
          <w:rFonts w:hint="eastAsia" w:cs="宋体"/>
        </w:rPr>
        <w:t>出评估意见。涉及变更设计的，应由建设单位将工程变更要求转交原设计单位编制设计变更文件后实施。</w:t>
      </w:r>
    </w:p>
    <w:p w14:paraId="5BDB2CCD">
      <w:pPr>
        <w:jc w:val="both"/>
        <w:rPr>
          <w:rFonts w:cs="宋体"/>
        </w:rPr>
      </w:pPr>
      <w:r>
        <w:rPr>
          <w:rFonts w:hint="eastAsia" w:cs="宋体"/>
          <w:b/>
          <w:bCs/>
        </w:rPr>
        <w:t xml:space="preserve">10.3.2  </w:t>
      </w:r>
      <w:r>
        <w:rPr>
          <w:rFonts w:hint="eastAsia" w:cs="宋体"/>
        </w:rPr>
        <w:t>设计单位提出的工程变更，应编制设计变更文件，经建设单位批准后实施。</w:t>
      </w:r>
    </w:p>
    <w:p w14:paraId="3A136E56">
      <w:pPr>
        <w:jc w:val="both"/>
        <w:rPr>
          <w:rFonts w:cstheme="minorEastAsia"/>
          <w:bCs/>
        </w:rPr>
      </w:pPr>
      <w:r>
        <w:rPr>
          <w:rFonts w:hint="eastAsia" w:cs="宋体"/>
          <w:b/>
          <w:bCs/>
        </w:rPr>
        <w:t>10.3.3</w:t>
      </w:r>
      <w:r>
        <w:rPr>
          <w:rFonts w:hint="eastAsia" w:cs="宋体"/>
        </w:rPr>
        <w:t xml:space="preserve">  </w:t>
      </w:r>
      <w:r>
        <w:rPr>
          <w:rFonts w:hint="eastAsia" w:cstheme="minorEastAsia"/>
          <w:bCs/>
        </w:rPr>
        <w:t>项目监理机构应按下列程序处理施工单位提出的工程变更：</w:t>
      </w:r>
    </w:p>
    <w:p w14:paraId="0AEA08FC">
      <w:pPr>
        <w:ind w:firstLine="482"/>
        <w:jc w:val="both"/>
        <w:rPr>
          <w:rFonts w:cstheme="minorEastAsia"/>
          <w:bCs/>
        </w:rPr>
      </w:pPr>
      <w:r>
        <w:rPr>
          <w:rFonts w:hint="eastAsia" w:cstheme="minorEastAsia"/>
          <w:b/>
        </w:rPr>
        <w:t>1</w:t>
      </w:r>
      <w:r>
        <w:rPr>
          <w:rFonts w:hint="eastAsia" w:cstheme="minorEastAsia"/>
          <w:bCs/>
        </w:rPr>
        <w:t xml:space="preserve">  总监理工程师组织专业监理工程师审查施工单位提出的工程变更申请，提出审查意见。对涉及工程设计文件修改的工程变更，应由建设单位转交原设计单位修改工程设计文件。必要时，项目监理机构建议建设单位组织设计、施工等单位召开工程变更专题会议，对工程变更方案进行研讨或论证；</w:t>
      </w:r>
    </w:p>
    <w:p w14:paraId="5908E0DF">
      <w:pPr>
        <w:ind w:firstLine="482"/>
        <w:jc w:val="both"/>
        <w:rPr>
          <w:rFonts w:cstheme="minorEastAsia"/>
          <w:bCs/>
        </w:rPr>
      </w:pPr>
      <w:r>
        <w:rPr>
          <w:rFonts w:hint="eastAsia" w:cstheme="minorEastAsia"/>
          <w:b/>
        </w:rPr>
        <w:t>2</w:t>
      </w:r>
      <w:r>
        <w:rPr>
          <w:rFonts w:hint="eastAsia" w:cstheme="minorEastAsia"/>
          <w:bCs/>
        </w:rPr>
        <w:t xml:space="preserve">  总监理工程师组织专业监理工程师对工程变更费用及工期影响作出评估；</w:t>
      </w:r>
    </w:p>
    <w:p w14:paraId="540443A7">
      <w:pPr>
        <w:ind w:firstLine="482"/>
        <w:jc w:val="both"/>
        <w:rPr>
          <w:rFonts w:cs="宋体"/>
        </w:rPr>
      </w:pPr>
      <w:r>
        <w:rPr>
          <w:rFonts w:hint="eastAsia" w:cs="宋体"/>
          <w:b/>
          <w:bCs/>
        </w:rPr>
        <w:t>3</w:t>
      </w:r>
      <w:r>
        <w:rPr>
          <w:rFonts w:hint="eastAsia" w:cs="宋体"/>
        </w:rPr>
        <w:t xml:space="preserve">  </w:t>
      </w:r>
      <w:r>
        <w:t>总监理工程师组织建设单位、施工单位等共同协商确定工程变更可能涉及的费用增减及工期变化，共同会签工程变更单</w:t>
      </w:r>
      <w:r>
        <w:rPr>
          <w:rFonts w:hint="eastAsia"/>
        </w:rPr>
        <w:t>；</w:t>
      </w:r>
    </w:p>
    <w:p w14:paraId="77E43FA6">
      <w:pPr>
        <w:ind w:firstLine="480"/>
        <w:jc w:val="both"/>
        <w:rPr>
          <w:rFonts w:cs="宋体"/>
          <w:b/>
          <w:bCs/>
          <w:color w:val="FF0000"/>
        </w:rPr>
      </w:pPr>
      <w:r>
        <w:rPr>
          <w:rFonts w:hint="eastAsia"/>
        </w:rPr>
        <w:t xml:space="preserve">4  </w:t>
      </w:r>
      <w:r>
        <w:t>项目监理机构根据批准的工程变更文件监督施工单位落实工程变更，做好质量、造价、工期控制，做好安全生产管理</w:t>
      </w:r>
      <w:r>
        <w:rPr>
          <w:rFonts w:hint="eastAsia"/>
        </w:rPr>
        <w:t>的监理</w:t>
      </w:r>
      <w:r>
        <w:t>工作</w:t>
      </w:r>
      <w:r>
        <w:rPr>
          <w:rFonts w:hint="eastAsia"/>
        </w:rPr>
        <w:t>。</w:t>
      </w:r>
    </w:p>
    <w:p w14:paraId="34106C27">
      <w:pPr>
        <w:jc w:val="both"/>
        <w:rPr>
          <w:rFonts w:cs="宋体"/>
          <w:b/>
          <w:bCs/>
        </w:rPr>
      </w:pPr>
      <w:r>
        <w:rPr>
          <w:rFonts w:hint="eastAsia" w:cs="宋体"/>
          <w:b/>
          <w:bCs/>
        </w:rPr>
        <w:t xml:space="preserve">10.3.4  </w:t>
      </w:r>
      <w:bookmarkStart w:id="76" w:name="OLE_LINK37"/>
      <w:r>
        <w:rPr>
          <w:rFonts w:hint="eastAsia" w:cstheme="minorEastAsia"/>
          <w:bCs/>
        </w:rPr>
        <w:t>工程</w:t>
      </w:r>
      <w:bookmarkEnd w:id="76"/>
      <w:r>
        <w:rPr>
          <w:rFonts w:hint="eastAsia" w:cstheme="minorEastAsia"/>
          <w:bCs/>
        </w:rPr>
        <w:t>变更涉及规划、环保等内容的，应按规定经相关行政主管部门审定。</w:t>
      </w:r>
      <w:bookmarkStart w:id="77" w:name="OLE_LINK38"/>
      <w:r>
        <w:rPr>
          <w:rFonts w:hint="eastAsia" w:cstheme="minorEastAsia"/>
          <w:bCs/>
        </w:rPr>
        <w:t>工程</w:t>
      </w:r>
      <w:bookmarkEnd w:id="77"/>
      <w:r>
        <w:rPr>
          <w:rFonts w:hint="eastAsia" w:cstheme="minorEastAsia"/>
          <w:bCs/>
        </w:rPr>
        <w:t>变更应严格执行变更签证制度，重要工程变更应报原施工图审查机构审查。</w:t>
      </w:r>
    </w:p>
    <w:p w14:paraId="5E9DF257">
      <w:pPr>
        <w:jc w:val="both"/>
      </w:pPr>
      <w:r>
        <w:rPr>
          <w:rFonts w:hint="eastAsia" w:cs="宋体"/>
          <w:b/>
          <w:bCs/>
        </w:rPr>
        <w:t xml:space="preserve">10.3.5  </w:t>
      </w:r>
      <w:r>
        <w:rPr>
          <w:rFonts w:hint="eastAsia"/>
        </w:rPr>
        <w:t>施工过程中的任何工程变更，均应经过建设单位、设计单位、施工单位和监理单位共同会签</w:t>
      </w:r>
      <w:r>
        <w:rPr>
          <w:rFonts w:hint="eastAsia" w:cstheme="minorEastAsia"/>
          <w:bCs/>
        </w:rPr>
        <w:t>工程变更单</w:t>
      </w:r>
      <w:r>
        <w:rPr>
          <w:rFonts w:hint="eastAsia"/>
        </w:rPr>
        <w:t>，未经总监理工程师签发的工程变更通知单，</w:t>
      </w:r>
      <w:r>
        <w:rPr>
          <w:rFonts w:hint="eastAsia" w:cstheme="minorEastAsia"/>
          <w:bCs/>
        </w:rPr>
        <w:t>施工单位不得实施工程变更</w:t>
      </w:r>
      <w:r>
        <w:rPr>
          <w:rFonts w:hint="eastAsia"/>
        </w:rPr>
        <w:t>。</w:t>
      </w:r>
    </w:p>
    <w:p w14:paraId="0C053BF4">
      <w:pPr>
        <w:jc w:val="both"/>
        <w:rPr>
          <w:rFonts w:cs="宋体"/>
          <w:b/>
          <w:bCs/>
        </w:rPr>
      </w:pPr>
      <w:r>
        <w:rPr>
          <w:rFonts w:hint="eastAsia" w:cs="宋体"/>
          <w:b/>
          <w:bCs/>
        </w:rPr>
        <w:t xml:space="preserve">10.3.6  </w:t>
      </w:r>
      <w:r>
        <w:rPr>
          <w:rFonts w:hint="eastAsia" w:cstheme="minorEastAsia"/>
          <w:bCs/>
        </w:rPr>
        <w:t>项目监理机构收到工程变更通知应及时签认登记，并熟知工程变更内容，及时做出标注，并</w:t>
      </w:r>
      <w:r>
        <w:t>建立工程变更台账。</w:t>
      </w:r>
    </w:p>
    <w:p w14:paraId="19DDDEA5">
      <w:pPr>
        <w:jc w:val="both"/>
        <w:rPr>
          <w:rFonts w:cstheme="minorEastAsia"/>
          <w:bCs/>
        </w:rPr>
      </w:pPr>
      <w:r>
        <w:rPr>
          <w:rFonts w:hint="eastAsia" w:cs="宋体"/>
          <w:b/>
          <w:bCs/>
        </w:rPr>
        <w:t xml:space="preserve">10.3.7  </w:t>
      </w:r>
      <w:r>
        <w:rPr>
          <w:rFonts w:hint="eastAsia" w:cstheme="minorEastAsia"/>
          <w:bCs/>
        </w:rPr>
        <w:t>工程变更确认后，施工单位应在合同规定期限内提交工期、费用变更申请，项目监理机构审查，在合同规定期限内签署审查意见。</w:t>
      </w:r>
    </w:p>
    <w:p w14:paraId="298BB64B">
      <w:pPr>
        <w:jc w:val="both"/>
      </w:pPr>
      <w:r>
        <w:rPr>
          <w:rFonts w:hint="eastAsia" w:cstheme="minorEastAsia"/>
          <w:b/>
        </w:rPr>
        <w:t xml:space="preserve">10.3.8 </w:t>
      </w:r>
      <w:r>
        <w:rPr>
          <w:rFonts w:hint="eastAsia" w:cstheme="minorEastAsia"/>
          <w:bCs/>
        </w:rPr>
        <w:t xml:space="preserve"> </w:t>
      </w:r>
      <w:r>
        <w:rPr>
          <w:rFonts w:hint="eastAsia"/>
        </w:rPr>
        <w:t>项目监理机构可在工程变更实施前与建设单位、施工单位等协商确定工程变更的计价原则、计价方法或价款。工程变更的计价原则和计价方法应按施工合同中的规定执行；当施工合同中没有相关规定时，项目监理机构可与建设单位、施工单位等协商确定。</w:t>
      </w:r>
    </w:p>
    <w:p w14:paraId="7F9CCA58">
      <w:pPr>
        <w:jc w:val="both"/>
      </w:pPr>
      <w:r>
        <w:rPr>
          <w:rFonts w:hint="eastAsia"/>
          <w:b/>
          <w:bCs/>
        </w:rPr>
        <w:t>10.3.9</w:t>
      </w:r>
      <w:r>
        <w:rPr>
          <w:rFonts w:hint="eastAsia"/>
        </w:rPr>
        <w:t xml:space="preserve">  建设单位与施工单位未能就工程变更费用达成协议时，项目监理机构可提出一个暂定价格并经建设单位同意，作为临时支付工程款的依据。工程变更款项最终结算时，应以建设单位与施工单位达成的</w:t>
      </w:r>
      <w:bookmarkStart w:id="78" w:name="OLE_LINK16"/>
      <w:r>
        <w:rPr>
          <w:rFonts w:hint="eastAsia"/>
        </w:rPr>
        <w:t>协议</w:t>
      </w:r>
      <w:bookmarkEnd w:id="78"/>
      <w:r>
        <w:rPr>
          <w:rFonts w:hint="eastAsia"/>
        </w:rPr>
        <w:t>为依据。</w:t>
      </w:r>
    </w:p>
    <w:p w14:paraId="7827D406"/>
    <w:p w14:paraId="5C9B7567">
      <w:pPr>
        <w:pStyle w:val="3"/>
      </w:pPr>
      <w:bookmarkStart w:id="79" w:name="_Toc182931737"/>
      <w:r>
        <w:rPr>
          <w:rFonts w:hint="eastAsia"/>
        </w:rPr>
        <w:t>10.4  费用索赔</w:t>
      </w:r>
      <w:bookmarkEnd w:id="79"/>
    </w:p>
    <w:p w14:paraId="6A031D9A">
      <w:pPr>
        <w:jc w:val="center"/>
        <w:rPr>
          <w:b/>
          <w:bCs/>
        </w:rPr>
      </w:pPr>
    </w:p>
    <w:p w14:paraId="4AFA274A">
      <w:pPr>
        <w:jc w:val="both"/>
      </w:pPr>
      <w:bookmarkStart w:id="80" w:name="OLE_LINK18"/>
      <w:r>
        <w:rPr>
          <w:rFonts w:hint="eastAsia"/>
          <w:b/>
          <w:bCs/>
        </w:rPr>
        <w:t>10.4.1</w:t>
      </w:r>
      <w:bookmarkEnd w:id="80"/>
      <w:r>
        <w:rPr>
          <w:rFonts w:hint="eastAsia"/>
        </w:rPr>
        <w:t xml:space="preserve">  项目监理机构应在工程施工过程中，及时收集、整理涉及有关工程费用的原始资料，为处理费用索赔提供证据。根据不同工程类别和项目本身特点，原始资料可包括文字资料，也可以是照片及音像资料等。</w:t>
      </w:r>
    </w:p>
    <w:p w14:paraId="491C45B8">
      <w:pPr>
        <w:jc w:val="both"/>
      </w:pPr>
      <w:r>
        <w:rPr>
          <w:rFonts w:hint="eastAsia"/>
          <w:b/>
          <w:bCs/>
        </w:rPr>
        <w:t>10.4.2</w:t>
      </w:r>
      <w:r>
        <w:rPr>
          <w:rFonts w:hint="eastAsia"/>
        </w:rPr>
        <w:t xml:space="preserve">  项目监理机构处理费用索赔的主要依据应包括下列内容：</w:t>
      </w:r>
    </w:p>
    <w:p w14:paraId="59631A84">
      <w:pPr>
        <w:ind w:firstLine="482"/>
        <w:jc w:val="both"/>
      </w:pPr>
      <w:r>
        <w:rPr>
          <w:rFonts w:hint="eastAsia"/>
          <w:b/>
          <w:bCs/>
        </w:rPr>
        <w:t>1</w:t>
      </w:r>
      <w:r>
        <w:rPr>
          <w:rFonts w:hint="eastAsia"/>
        </w:rPr>
        <w:t xml:space="preserve">  有关的法律法规；</w:t>
      </w:r>
    </w:p>
    <w:p w14:paraId="2430F995">
      <w:pPr>
        <w:ind w:firstLine="482"/>
        <w:jc w:val="both"/>
      </w:pPr>
      <w:r>
        <w:rPr>
          <w:rFonts w:hint="eastAsia"/>
          <w:b/>
          <w:bCs/>
        </w:rPr>
        <w:t>2</w:t>
      </w:r>
      <w:r>
        <w:rPr>
          <w:rFonts w:hint="eastAsia"/>
        </w:rPr>
        <w:t xml:space="preserve">  勘察设计文件、建设工程施工合同文件；</w:t>
      </w:r>
    </w:p>
    <w:p w14:paraId="044E6A2A">
      <w:pPr>
        <w:ind w:firstLine="482"/>
        <w:jc w:val="both"/>
      </w:pPr>
      <w:r>
        <w:rPr>
          <w:rFonts w:hint="eastAsia"/>
          <w:b/>
          <w:bCs/>
        </w:rPr>
        <w:t>3</w:t>
      </w:r>
      <w:r>
        <w:rPr>
          <w:rFonts w:hint="eastAsia"/>
        </w:rPr>
        <w:t xml:space="preserve">  国家、部门和地方有关的工程建设标准；</w:t>
      </w:r>
    </w:p>
    <w:p w14:paraId="6A0B0DCC">
      <w:pPr>
        <w:ind w:firstLine="482"/>
        <w:jc w:val="both"/>
      </w:pPr>
      <w:r>
        <w:rPr>
          <w:rFonts w:hint="eastAsia"/>
          <w:b/>
          <w:bCs/>
        </w:rPr>
        <w:t>4</w:t>
      </w:r>
      <w:r>
        <w:rPr>
          <w:rFonts w:hint="eastAsia"/>
        </w:rPr>
        <w:t xml:space="preserve">  与索赔事件有关的证据。</w:t>
      </w:r>
    </w:p>
    <w:p w14:paraId="1077530C">
      <w:pPr>
        <w:jc w:val="both"/>
        <w:rPr>
          <w:color w:val="0C0C0C" w:themeColor="text1" w:themeTint="F2"/>
        </w:rPr>
      </w:pPr>
      <w:bookmarkStart w:id="81" w:name="OLE_LINK19"/>
      <w:r>
        <w:rPr>
          <w:rFonts w:hint="eastAsia"/>
          <w:b/>
          <w:bCs/>
          <w:color w:val="0C0C0C" w:themeColor="text1" w:themeTint="F2"/>
        </w:rPr>
        <w:t>10.4.3</w:t>
      </w:r>
      <w:bookmarkEnd w:id="81"/>
      <w:r>
        <w:rPr>
          <w:rFonts w:hint="eastAsia"/>
          <w:color w:val="0C0C0C" w:themeColor="text1" w:themeTint="F2"/>
        </w:rPr>
        <w:t xml:space="preserve">  项目监理机构可按下列程序处理施工单位提出的费用索赔：</w:t>
      </w:r>
    </w:p>
    <w:p w14:paraId="58435E3E">
      <w:pPr>
        <w:ind w:firstLine="482"/>
        <w:jc w:val="both"/>
      </w:pPr>
      <w:r>
        <w:rPr>
          <w:rFonts w:hint="eastAsia"/>
          <w:b/>
          <w:bCs/>
        </w:rPr>
        <w:t>1</w:t>
      </w:r>
      <w:r>
        <w:rPr>
          <w:rFonts w:hint="eastAsia"/>
        </w:rPr>
        <w:t xml:space="preserve">  受理施工单位在施工合同约定的期限内提交的费用索赔意向通知书；</w:t>
      </w:r>
    </w:p>
    <w:p w14:paraId="4EF491F4">
      <w:pPr>
        <w:ind w:firstLine="482"/>
        <w:jc w:val="both"/>
      </w:pPr>
      <w:r>
        <w:rPr>
          <w:rFonts w:hint="eastAsia"/>
          <w:b/>
          <w:bCs/>
        </w:rPr>
        <w:t>2</w:t>
      </w:r>
      <w:r>
        <w:rPr>
          <w:rFonts w:hint="eastAsia"/>
        </w:rPr>
        <w:t xml:space="preserve">  收集与索赔有关的资料；</w:t>
      </w:r>
    </w:p>
    <w:p w14:paraId="503E5AE1">
      <w:pPr>
        <w:ind w:firstLine="482"/>
        <w:jc w:val="both"/>
      </w:pPr>
      <w:r>
        <w:rPr>
          <w:rFonts w:hint="eastAsia"/>
          <w:b/>
          <w:bCs/>
        </w:rPr>
        <w:t>3</w:t>
      </w:r>
      <w:r>
        <w:rPr>
          <w:rFonts w:hint="eastAsia"/>
        </w:rPr>
        <w:t xml:space="preserve">  受理施工单位在施工合同约定的期限内提交的费用索赔报审表；</w:t>
      </w:r>
    </w:p>
    <w:p w14:paraId="12A153FD">
      <w:pPr>
        <w:ind w:firstLine="482"/>
        <w:jc w:val="both"/>
      </w:pPr>
      <w:r>
        <w:rPr>
          <w:rFonts w:hint="eastAsia"/>
          <w:b/>
          <w:bCs/>
        </w:rPr>
        <w:t>4</w:t>
      </w:r>
      <w:r>
        <w:rPr>
          <w:rFonts w:hint="eastAsia"/>
        </w:rPr>
        <w:t xml:space="preserve">  审查费用索赔报审表。需要施工单位进一步提交详细资料时，应在施工合同约定的期限内发出通知；</w:t>
      </w:r>
    </w:p>
    <w:p w14:paraId="3B6A9E80">
      <w:pPr>
        <w:ind w:firstLine="482"/>
        <w:jc w:val="both"/>
      </w:pPr>
      <w:r>
        <w:rPr>
          <w:rFonts w:hint="eastAsia"/>
          <w:b/>
          <w:bCs/>
        </w:rPr>
        <w:t>5</w:t>
      </w:r>
      <w:r>
        <w:rPr>
          <w:rFonts w:hint="eastAsia"/>
        </w:rPr>
        <w:t xml:space="preserve">  与建设单位和施工单位协商一致后，在施工合同约定的期限内签发费用索赔报审表，并报建设单位。</w:t>
      </w:r>
    </w:p>
    <w:p w14:paraId="01938613">
      <w:pPr>
        <w:jc w:val="both"/>
      </w:pPr>
      <w:r>
        <w:rPr>
          <w:rFonts w:hint="eastAsia" w:cs="宋体"/>
          <w:b/>
          <w:bCs/>
          <w:color w:val="0C0C0C" w:themeColor="text1" w:themeTint="F2"/>
        </w:rPr>
        <w:t>10.4.4</w:t>
      </w:r>
      <w:r>
        <w:rPr>
          <w:rFonts w:hint="eastAsia" w:cs="宋体"/>
          <w:color w:val="0C0C0C" w:themeColor="text1" w:themeTint="F2"/>
        </w:rPr>
        <w:t xml:space="preserve">  </w:t>
      </w:r>
      <w:r>
        <w:rPr>
          <w:rFonts w:hint="eastAsia"/>
        </w:rPr>
        <w:t>项目监理机构批准施工单位费用索赔应同时满足下列条件：</w:t>
      </w:r>
    </w:p>
    <w:p w14:paraId="7A1BF215">
      <w:pPr>
        <w:ind w:firstLine="482"/>
        <w:jc w:val="both"/>
      </w:pPr>
      <w:r>
        <w:rPr>
          <w:rFonts w:hint="eastAsia"/>
          <w:b/>
          <w:bCs/>
        </w:rPr>
        <w:t>1</w:t>
      </w:r>
      <w:r>
        <w:rPr>
          <w:rFonts w:hint="eastAsia"/>
        </w:rPr>
        <w:t xml:space="preserve">  施工单位在施工合同约定的期限内提出费用索赔；</w:t>
      </w:r>
    </w:p>
    <w:p w14:paraId="68EEE0EE">
      <w:pPr>
        <w:ind w:firstLine="482"/>
        <w:jc w:val="both"/>
      </w:pPr>
      <w:r>
        <w:rPr>
          <w:rFonts w:hint="eastAsia"/>
          <w:b/>
          <w:bCs/>
        </w:rPr>
        <w:t>2</w:t>
      </w:r>
      <w:r>
        <w:rPr>
          <w:rFonts w:hint="eastAsia"/>
        </w:rPr>
        <w:t xml:space="preserve">  索赔事件是因非施工单位原因造成，且符合施工合同约定；</w:t>
      </w:r>
    </w:p>
    <w:p w14:paraId="1FA275CF">
      <w:pPr>
        <w:ind w:firstLine="482"/>
        <w:jc w:val="both"/>
      </w:pPr>
      <w:r>
        <w:rPr>
          <w:rFonts w:hint="eastAsia"/>
          <w:b/>
          <w:bCs/>
        </w:rPr>
        <w:t>3</w:t>
      </w:r>
      <w:r>
        <w:rPr>
          <w:rFonts w:hint="eastAsia"/>
        </w:rPr>
        <w:t xml:space="preserve">  索赔事件造成施工单位直接经济损失。</w:t>
      </w:r>
    </w:p>
    <w:p w14:paraId="68AA7607">
      <w:pPr>
        <w:jc w:val="both"/>
      </w:pPr>
      <w:r>
        <w:rPr>
          <w:rFonts w:hint="eastAsia" w:cs="宋体"/>
          <w:b/>
          <w:bCs/>
          <w:color w:val="0C0C0C" w:themeColor="text1" w:themeTint="F2"/>
        </w:rPr>
        <w:t>10.4.5</w:t>
      </w:r>
      <w:r>
        <w:rPr>
          <w:rFonts w:hint="eastAsia" w:cs="宋体"/>
          <w:color w:val="0C0C0C" w:themeColor="text1" w:themeTint="F2"/>
        </w:rPr>
        <w:t xml:space="preserve">  </w:t>
      </w:r>
      <w:r>
        <w:rPr>
          <w:rFonts w:hint="eastAsia"/>
        </w:rPr>
        <w:t>当施工单位的费用索赔要求与工程延期要求相关联时，项目监理机构可提出费用索赔和工程延期的综合处理意见，并应与建设单位和施工单位协商。</w:t>
      </w:r>
    </w:p>
    <w:p w14:paraId="3A4603B5">
      <w:pPr>
        <w:jc w:val="both"/>
      </w:pPr>
      <w:bookmarkStart w:id="82" w:name="OLE_LINK21"/>
      <w:r>
        <w:rPr>
          <w:rFonts w:hint="eastAsia" w:cs="宋体"/>
          <w:b/>
          <w:bCs/>
          <w:color w:val="0C0C0C" w:themeColor="text1" w:themeTint="F2"/>
        </w:rPr>
        <w:t>10.4.6</w:t>
      </w:r>
      <w:bookmarkEnd w:id="82"/>
      <w:r>
        <w:rPr>
          <w:rFonts w:hint="eastAsia" w:cs="宋体"/>
          <w:color w:val="0C0C0C" w:themeColor="text1" w:themeTint="F2"/>
        </w:rPr>
        <w:t xml:space="preserve">  </w:t>
      </w:r>
      <w:r>
        <w:rPr>
          <w:rFonts w:hint="eastAsia"/>
        </w:rPr>
        <w:t>因施工单位原因造成建设单位损失，建设单位提出索赔时，项目监理机构应与建设单位和施工单位协商处理。</w:t>
      </w:r>
    </w:p>
    <w:p w14:paraId="4855D2BB">
      <w:pPr>
        <w:ind w:firstLine="480"/>
        <w:jc w:val="both"/>
      </w:pPr>
      <w:r>
        <w:rPr>
          <w:rFonts w:hint="eastAsia"/>
        </w:rPr>
        <w:t>建设单位的索赔在施工合同中有约定的，项目监理机构应依据约定与相关方协商解决。</w:t>
      </w:r>
    </w:p>
    <w:p w14:paraId="5D451471">
      <w:pPr>
        <w:jc w:val="both"/>
      </w:pPr>
      <w:r>
        <w:rPr>
          <w:rFonts w:hint="eastAsia" w:cs="宋体"/>
          <w:b/>
          <w:bCs/>
          <w:color w:val="0C0C0C" w:themeColor="text1" w:themeTint="F2"/>
        </w:rPr>
        <w:t>10.4.7</w:t>
      </w:r>
      <w:r>
        <w:rPr>
          <w:rFonts w:hint="eastAsia" w:cs="宋体"/>
          <w:color w:val="0C0C0C" w:themeColor="text1" w:themeTint="F2"/>
        </w:rPr>
        <w:t xml:space="preserve">  </w:t>
      </w:r>
      <w:r>
        <w:rPr>
          <w:rFonts w:hint="eastAsia"/>
        </w:rPr>
        <w:t>总监理工程师在签发索赔报审表时，可附一份索赔审查报告。索赔审查报告内容包括受理索赔的日期、索赔要求、索赔过程，确认的索赔理由及合同依据，批准的索赔额及其计算方法等。</w:t>
      </w:r>
    </w:p>
    <w:p w14:paraId="2E4B54CC"/>
    <w:p w14:paraId="5E760B65">
      <w:pPr>
        <w:pStyle w:val="3"/>
      </w:pPr>
      <w:bookmarkStart w:id="83" w:name="_Toc182931738"/>
      <w:r>
        <w:rPr>
          <w:rFonts w:hint="eastAsia"/>
        </w:rPr>
        <w:t>10.5  工程延期及工期延误</w:t>
      </w:r>
      <w:bookmarkEnd w:id="83"/>
    </w:p>
    <w:p w14:paraId="46A2CAE2">
      <w:pPr>
        <w:jc w:val="center"/>
        <w:rPr>
          <w:rFonts w:cs="宋体"/>
          <w:b/>
          <w:bCs/>
          <w:color w:val="0C0C0C" w:themeColor="text1" w:themeTint="F2"/>
        </w:rPr>
      </w:pPr>
    </w:p>
    <w:p w14:paraId="78E93BCD">
      <w:pPr>
        <w:jc w:val="both"/>
        <w:rPr>
          <w:rFonts w:cs="宋体"/>
          <w:color w:val="0C0C0C" w:themeColor="text1" w:themeTint="F2"/>
        </w:rPr>
      </w:pPr>
      <w:r>
        <w:rPr>
          <w:rFonts w:hint="eastAsia" w:cs="宋体"/>
          <w:b/>
          <w:bCs/>
          <w:color w:val="0C0C0C" w:themeColor="text1" w:themeTint="F2"/>
        </w:rPr>
        <w:t>10.5.1</w:t>
      </w:r>
      <w:r>
        <w:rPr>
          <w:rFonts w:hint="eastAsia" w:cs="宋体"/>
          <w:color w:val="0C0C0C" w:themeColor="text1" w:themeTint="F2"/>
        </w:rPr>
        <w:t xml:space="preserve">  施工单位提出工程延期报审时，项目监理机构应对其报审及调整后施工进度计划进行审查，提出审核意见后报请建设单位审批。</w:t>
      </w:r>
    </w:p>
    <w:p w14:paraId="7E114A77">
      <w:pPr>
        <w:jc w:val="both"/>
        <w:rPr>
          <w:rFonts w:cs="宋体"/>
          <w:color w:val="0C0C0C" w:themeColor="text1" w:themeTint="F2"/>
        </w:rPr>
      </w:pPr>
      <w:r>
        <w:rPr>
          <w:rFonts w:hint="eastAsia" w:cs="宋体"/>
          <w:b/>
          <w:bCs/>
          <w:color w:val="0C0C0C" w:themeColor="text1" w:themeTint="F2"/>
        </w:rPr>
        <w:t>10.5.2</w:t>
      </w:r>
      <w:r>
        <w:rPr>
          <w:rFonts w:hint="eastAsia" w:cs="宋体"/>
          <w:color w:val="0C0C0C" w:themeColor="text1" w:themeTint="F2"/>
        </w:rPr>
        <w:t xml:space="preserve">  项目监理机构收到工程延期报审后，应及时收集有关资料，分析提出工程延期要求的合法性、有效性，并按下列规定进行处理：</w:t>
      </w:r>
    </w:p>
    <w:p w14:paraId="079B9536">
      <w:pPr>
        <w:ind w:firstLine="482"/>
        <w:jc w:val="both"/>
        <w:rPr>
          <w:rFonts w:cs="宋体"/>
          <w:color w:val="FF0000"/>
        </w:rPr>
      </w:pPr>
      <w:r>
        <w:rPr>
          <w:rFonts w:hint="eastAsia" w:cs="宋体"/>
          <w:b/>
          <w:bCs/>
          <w:color w:val="0C0C0C" w:themeColor="text1" w:themeTint="F2"/>
        </w:rPr>
        <w:t>1</w:t>
      </w:r>
      <w:r>
        <w:rPr>
          <w:rFonts w:hint="eastAsia" w:cs="宋体"/>
          <w:color w:val="0C0C0C" w:themeColor="text1" w:themeTint="F2"/>
        </w:rPr>
        <w:t xml:space="preserve">  当施工单位提交的工程延期报审在施工合同约定的期限内，施工进度滞后确非施工单位原因造成，且进度的滞后影响到施工合同约定工期的，应按规定程序核实并批准其工程延期，不符合前述规定的，应视为工期延误而驳回报审；</w:t>
      </w:r>
    </w:p>
    <w:p w14:paraId="0FEA675C">
      <w:pPr>
        <w:ind w:firstLine="482"/>
        <w:jc w:val="both"/>
        <w:rPr>
          <w:rFonts w:cs="宋体"/>
          <w:color w:val="FF0000"/>
        </w:rPr>
      </w:pPr>
      <w:r>
        <w:rPr>
          <w:rFonts w:hint="eastAsia" w:cs="宋体"/>
          <w:b/>
          <w:bCs/>
          <w:color w:val="0C0C0C" w:themeColor="text1" w:themeTint="F2"/>
        </w:rPr>
        <w:t>2</w:t>
      </w:r>
      <w:r>
        <w:rPr>
          <w:rFonts w:hint="eastAsia" w:cs="宋体"/>
          <w:color w:val="0C0C0C" w:themeColor="text1" w:themeTint="F2"/>
        </w:rPr>
        <w:t xml:space="preserve">  当影响工期的事件具有持续性时，应对施工单位提交的阶段性工程临时延期报审资料进行审查，并签署工程临时延期审核意见后报请建设单位审批；</w:t>
      </w:r>
    </w:p>
    <w:p w14:paraId="213352D8">
      <w:pPr>
        <w:ind w:firstLine="482"/>
        <w:jc w:val="both"/>
        <w:rPr>
          <w:rFonts w:cs="宋体"/>
          <w:color w:val="0C0C0C" w:themeColor="text1" w:themeTint="F2"/>
        </w:rPr>
      </w:pPr>
      <w:r>
        <w:rPr>
          <w:rFonts w:hint="eastAsia" w:cs="宋体"/>
          <w:b/>
          <w:bCs/>
          <w:color w:val="0C0C0C" w:themeColor="text1" w:themeTint="F2"/>
        </w:rPr>
        <w:t xml:space="preserve">3 </w:t>
      </w:r>
      <w:r>
        <w:rPr>
          <w:rFonts w:hint="eastAsia" w:cs="宋体"/>
          <w:color w:val="0C0C0C" w:themeColor="text1" w:themeTint="F2"/>
        </w:rPr>
        <w:t xml:space="preserve"> 影响工期事件结束后，应对施工单位提交的工程最终延期报审资料进行审查，并签署工程最终延期审核意见后报请建设单位审批。</w:t>
      </w:r>
    </w:p>
    <w:p w14:paraId="6C0C5E3F">
      <w:pPr>
        <w:jc w:val="both"/>
        <w:rPr>
          <w:rFonts w:cs="宋体"/>
          <w:color w:val="0C0C0C" w:themeColor="text1" w:themeTint="F2"/>
        </w:rPr>
      </w:pPr>
      <w:r>
        <w:rPr>
          <w:rFonts w:hint="eastAsia" w:cs="宋体"/>
          <w:b/>
          <w:bCs/>
          <w:color w:val="0C0C0C" w:themeColor="text1" w:themeTint="F2"/>
        </w:rPr>
        <w:t>10.5.3</w:t>
      </w:r>
      <w:r>
        <w:rPr>
          <w:rFonts w:hint="eastAsia" w:cs="宋体"/>
          <w:color w:val="0C0C0C" w:themeColor="text1" w:themeTint="F2"/>
        </w:rPr>
        <w:t xml:space="preserve">  项目监理机构在作出工程临时延期批准和工程最终延期批准前，均应与建设单位和施工单位协商。当建设单位与施工单位就工程延期事宜协商达不成一致意见时，项目监理机构应提出公正、合理的评估意见。</w:t>
      </w:r>
    </w:p>
    <w:p w14:paraId="27A8A686">
      <w:pPr>
        <w:jc w:val="both"/>
        <w:rPr>
          <w:rFonts w:cs="宋体"/>
          <w:color w:val="0C0C0C" w:themeColor="text1" w:themeTint="F2"/>
        </w:rPr>
      </w:pPr>
      <w:r>
        <w:rPr>
          <w:rFonts w:hint="eastAsia" w:cs="宋体"/>
          <w:b/>
          <w:bCs/>
          <w:color w:val="0C0C0C" w:themeColor="text1" w:themeTint="F2"/>
        </w:rPr>
        <w:t xml:space="preserve">10.5.4 </w:t>
      </w:r>
      <w:r>
        <w:rPr>
          <w:rFonts w:hint="eastAsia" w:cs="宋体"/>
          <w:color w:val="0C0C0C" w:themeColor="text1" w:themeTint="F2"/>
        </w:rPr>
        <w:t xml:space="preserve"> 当施工单位因工程延期提出费用索赔时，项目监理机构应按施工合同约定提出处理意见并与建设单位协商处理。</w:t>
      </w:r>
    </w:p>
    <w:p w14:paraId="6457B0B0">
      <w:pPr>
        <w:jc w:val="both"/>
        <w:rPr>
          <w:rFonts w:cs="宋体"/>
          <w:color w:val="0C0C0C" w:themeColor="text1" w:themeTint="F2"/>
        </w:rPr>
      </w:pPr>
      <w:r>
        <w:rPr>
          <w:rFonts w:hint="eastAsia" w:cs="宋体"/>
          <w:b/>
          <w:bCs/>
          <w:color w:val="0C0C0C" w:themeColor="text1" w:themeTint="F2"/>
        </w:rPr>
        <w:t>10.5.5</w:t>
      </w:r>
      <w:r>
        <w:rPr>
          <w:rFonts w:hint="eastAsia" w:cs="宋体"/>
          <w:color w:val="0C0C0C" w:themeColor="text1" w:themeTint="F2"/>
        </w:rPr>
        <w:t xml:space="preserve">  项目监理机构应在报审表中记录有关工程延期处理情况，归档保存完整的纸质资料，留存必要影像资料。</w:t>
      </w:r>
    </w:p>
    <w:p w14:paraId="439EE788">
      <w:pPr>
        <w:jc w:val="both"/>
        <w:rPr>
          <w:rFonts w:cs="宋体"/>
          <w:color w:val="0C0C0C" w:themeColor="text1" w:themeTint="F2"/>
        </w:rPr>
      </w:pPr>
      <w:r>
        <w:rPr>
          <w:rFonts w:hint="eastAsia" w:cs="宋体"/>
          <w:b/>
          <w:bCs/>
          <w:color w:val="0C0C0C" w:themeColor="text1" w:themeTint="F2"/>
        </w:rPr>
        <w:t>10.5.6</w:t>
      </w:r>
      <w:r>
        <w:rPr>
          <w:rFonts w:hint="eastAsia" w:cs="宋体"/>
          <w:color w:val="0C0C0C" w:themeColor="text1" w:themeTint="F2"/>
        </w:rPr>
        <w:t xml:space="preserve">  发生工期延误时，项目监理机构应按施工合同约定进行处理。</w:t>
      </w:r>
    </w:p>
    <w:p w14:paraId="6F96F313">
      <w:pPr>
        <w:jc w:val="center"/>
        <w:rPr>
          <w:rFonts w:cs="宋体"/>
          <w:b/>
          <w:bCs/>
          <w:color w:val="0C0C0C" w:themeColor="text1" w:themeTint="F2"/>
        </w:rPr>
      </w:pPr>
    </w:p>
    <w:p w14:paraId="6D303C20">
      <w:pPr>
        <w:pStyle w:val="3"/>
      </w:pPr>
      <w:bookmarkStart w:id="84" w:name="_Toc182931739"/>
      <w:r>
        <w:rPr>
          <w:rFonts w:hint="eastAsia"/>
        </w:rPr>
        <w:t>10.6  施工合同争议</w:t>
      </w:r>
      <w:bookmarkEnd w:id="84"/>
    </w:p>
    <w:p w14:paraId="59052416">
      <w:pPr>
        <w:jc w:val="center"/>
        <w:rPr>
          <w:rFonts w:cs="宋体"/>
          <w:color w:val="0C0C0C" w:themeColor="text1" w:themeTint="F2"/>
        </w:rPr>
      </w:pPr>
    </w:p>
    <w:p w14:paraId="4279D0CA">
      <w:pPr>
        <w:jc w:val="both"/>
        <w:rPr>
          <w:rFonts w:cs="宋体"/>
          <w:color w:val="0C0C0C" w:themeColor="text1" w:themeTint="F2"/>
        </w:rPr>
      </w:pPr>
      <w:r>
        <w:rPr>
          <w:rFonts w:hint="eastAsia" w:cs="宋体"/>
          <w:b/>
          <w:bCs/>
          <w:color w:val="0C0C0C" w:themeColor="text1" w:themeTint="F2"/>
        </w:rPr>
        <w:t>10.6.1</w:t>
      </w:r>
      <w:r>
        <w:rPr>
          <w:rFonts w:hint="eastAsia" w:cs="宋体"/>
          <w:color w:val="0C0C0C" w:themeColor="text1" w:themeTint="F2"/>
        </w:rPr>
        <w:t xml:space="preserve">  项目监理机构处理施工合同争议时应进行下列工作：</w:t>
      </w:r>
    </w:p>
    <w:p w14:paraId="75A3BC2D">
      <w:pPr>
        <w:ind w:firstLine="482"/>
        <w:jc w:val="both"/>
        <w:rPr>
          <w:rFonts w:cs="宋体"/>
          <w:color w:val="0C0C0C" w:themeColor="text1" w:themeTint="F2"/>
        </w:rPr>
      </w:pPr>
      <w:r>
        <w:rPr>
          <w:rFonts w:hint="eastAsia" w:cs="宋体"/>
          <w:b/>
          <w:bCs/>
          <w:color w:val="0C0C0C" w:themeColor="text1" w:themeTint="F2"/>
        </w:rPr>
        <w:t>1</w:t>
      </w:r>
      <w:r>
        <w:rPr>
          <w:rFonts w:hint="eastAsia" w:cs="宋体"/>
          <w:color w:val="0C0C0C" w:themeColor="text1" w:themeTint="F2"/>
        </w:rPr>
        <w:t xml:space="preserve">  详细了解合同争议情况；</w:t>
      </w:r>
    </w:p>
    <w:p w14:paraId="78E86C31">
      <w:pPr>
        <w:ind w:firstLine="482"/>
        <w:jc w:val="both"/>
        <w:rPr>
          <w:rFonts w:cs="宋体"/>
          <w:color w:val="0C0C0C" w:themeColor="text1" w:themeTint="F2"/>
        </w:rPr>
      </w:pPr>
      <w:r>
        <w:rPr>
          <w:rFonts w:hint="eastAsia" w:cs="宋体"/>
          <w:b/>
          <w:bCs/>
          <w:color w:val="0C0C0C" w:themeColor="text1" w:themeTint="F2"/>
        </w:rPr>
        <w:t>2</w:t>
      </w:r>
      <w:r>
        <w:rPr>
          <w:rFonts w:hint="eastAsia" w:cs="宋体"/>
          <w:color w:val="0C0C0C" w:themeColor="text1" w:themeTint="F2"/>
        </w:rPr>
        <w:t xml:space="preserve">  要求</w:t>
      </w:r>
      <w:bookmarkStart w:id="85" w:name="OLE_LINK25"/>
      <w:r>
        <w:rPr>
          <w:rFonts w:hint="eastAsia" w:cs="宋体"/>
          <w:color w:val="0C0C0C" w:themeColor="text1" w:themeTint="F2"/>
        </w:rPr>
        <w:t>争</w:t>
      </w:r>
      <w:bookmarkStart w:id="86" w:name="OLE_LINK26"/>
      <w:r>
        <w:rPr>
          <w:rFonts w:hint="eastAsia" w:cs="宋体"/>
          <w:color w:val="0C0C0C" w:themeColor="text1" w:themeTint="F2"/>
        </w:rPr>
        <w:t>议双</w:t>
      </w:r>
      <w:bookmarkEnd w:id="86"/>
      <w:r>
        <w:rPr>
          <w:rFonts w:hint="eastAsia" w:cs="宋体"/>
          <w:color w:val="0C0C0C" w:themeColor="text1" w:themeTint="F2"/>
        </w:rPr>
        <w:t>方</w:t>
      </w:r>
      <w:bookmarkEnd w:id="85"/>
      <w:r>
        <w:rPr>
          <w:rFonts w:hint="eastAsia" w:cs="宋体"/>
          <w:color w:val="0C0C0C" w:themeColor="text1" w:themeTint="F2"/>
        </w:rPr>
        <w:t>出具相关证据，并与合同争议双方进行磋商；</w:t>
      </w:r>
    </w:p>
    <w:p w14:paraId="7102E7C3">
      <w:pPr>
        <w:ind w:firstLine="482"/>
        <w:jc w:val="both"/>
        <w:rPr>
          <w:rFonts w:cs="宋体"/>
          <w:color w:val="0C0C0C" w:themeColor="text1" w:themeTint="F2"/>
        </w:rPr>
      </w:pPr>
      <w:r>
        <w:rPr>
          <w:rFonts w:hint="eastAsia" w:cs="宋体"/>
          <w:b/>
          <w:bCs/>
          <w:color w:val="0C0C0C" w:themeColor="text1" w:themeTint="F2"/>
        </w:rPr>
        <w:t>3</w:t>
      </w:r>
      <w:r>
        <w:rPr>
          <w:rFonts w:hint="eastAsia" w:cs="宋体"/>
          <w:color w:val="0C0C0C" w:themeColor="text1" w:themeTint="F2"/>
        </w:rPr>
        <w:t xml:space="preserve">  提出处理方案后，由总监理工程师进行协调；</w:t>
      </w:r>
    </w:p>
    <w:p w14:paraId="12CA5D0B">
      <w:pPr>
        <w:ind w:firstLine="482"/>
        <w:jc w:val="both"/>
        <w:rPr>
          <w:rFonts w:cs="宋体"/>
          <w:color w:val="0C0C0C" w:themeColor="text1" w:themeTint="F2"/>
        </w:rPr>
      </w:pPr>
      <w:r>
        <w:rPr>
          <w:rFonts w:hint="eastAsia" w:cs="宋体"/>
          <w:b/>
          <w:bCs/>
          <w:color w:val="0C0C0C" w:themeColor="text1" w:themeTint="F2"/>
        </w:rPr>
        <w:t>4</w:t>
      </w:r>
      <w:r>
        <w:rPr>
          <w:rFonts w:hint="eastAsia" w:cs="宋体"/>
          <w:color w:val="0C0C0C" w:themeColor="text1" w:themeTint="F2"/>
        </w:rPr>
        <w:t xml:space="preserve">  当争议双方未能达成一致时，总监理工程师应客观、公平地提出处理合同争议的监理意见。</w:t>
      </w:r>
    </w:p>
    <w:p w14:paraId="7C50C240">
      <w:pPr>
        <w:jc w:val="both"/>
        <w:rPr>
          <w:rFonts w:cs="宋体"/>
          <w:color w:val="0C0C0C" w:themeColor="text1" w:themeTint="F2"/>
        </w:rPr>
      </w:pPr>
      <w:r>
        <w:rPr>
          <w:rFonts w:hint="eastAsia" w:cs="宋体"/>
          <w:b/>
          <w:bCs/>
          <w:color w:val="0C0C0C" w:themeColor="text1" w:themeTint="F2"/>
        </w:rPr>
        <w:t>10.6.2</w:t>
      </w:r>
      <w:r>
        <w:rPr>
          <w:rFonts w:hint="eastAsia" w:cs="宋体"/>
          <w:color w:val="0C0C0C" w:themeColor="text1" w:themeTint="F2"/>
        </w:rPr>
        <w:t xml:space="preserve">  项目监理机构在施工合同争议处理过程中，对未达到施工合同约定的暂停履行合同条件的，应要求施工合同双方继续履行合同。</w:t>
      </w:r>
    </w:p>
    <w:p w14:paraId="4AEBD8BC">
      <w:pPr>
        <w:jc w:val="both"/>
        <w:rPr>
          <w:rFonts w:cs="宋体"/>
          <w:color w:val="0C0C0C" w:themeColor="text1" w:themeTint="F2"/>
        </w:rPr>
      </w:pPr>
      <w:r>
        <w:rPr>
          <w:rFonts w:hint="eastAsia" w:cs="宋体"/>
          <w:b/>
          <w:bCs/>
          <w:color w:val="0C0C0C" w:themeColor="text1" w:themeTint="F2"/>
        </w:rPr>
        <w:t>10.6.3</w:t>
      </w:r>
      <w:r>
        <w:rPr>
          <w:rFonts w:hint="eastAsia" w:cs="宋体"/>
          <w:color w:val="0C0C0C" w:themeColor="text1" w:themeTint="F2"/>
        </w:rPr>
        <w:t xml:space="preserve">  争议双方在施工合同规定的期限内未对合同争议处理决定提出异议，双方必须执行。</w:t>
      </w:r>
    </w:p>
    <w:p w14:paraId="6D8FF69A">
      <w:pPr>
        <w:jc w:val="both"/>
        <w:rPr>
          <w:rFonts w:cs="宋体"/>
          <w:color w:val="0C0C0C" w:themeColor="text1" w:themeTint="F2"/>
        </w:rPr>
      </w:pPr>
      <w:r>
        <w:rPr>
          <w:rFonts w:hint="eastAsia" w:cs="宋体"/>
          <w:b/>
          <w:bCs/>
          <w:color w:val="0C0C0C" w:themeColor="text1" w:themeTint="F2"/>
        </w:rPr>
        <w:t>10.6.4</w:t>
      </w:r>
      <w:r>
        <w:rPr>
          <w:rFonts w:hint="eastAsia" w:cs="宋体"/>
          <w:color w:val="0C0C0C" w:themeColor="text1" w:themeTint="F2"/>
        </w:rPr>
        <w:t xml:space="preserve">  在施工合同争议的仲裁或诉讼过程中，项目监理机构应按仲裁机关或法院要求提供与争议有关的证据。</w:t>
      </w:r>
    </w:p>
    <w:p w14:paraId="4B19FD32">
      <w:pPr>
        <w:jc w:val="center"/>
        <w:rPr>
          <w:rFonts w:cs="宋体"/>
          <w:color w:val="0C0C0C" w:themeColor="text1" w:themeTint="F2"/>
        </w:rPr>
      </w:pPr>
    </w:p>
    <w:p w14:paraId="4769687A">
      <w:pPr>
        <w:pStyle w:val="3"/>
      </w:pPr>
      <w:bookmarkStart w:id="87" w:name="_Toc182931740"/>
      <w:r>
        <w:rPr>
          <w:rFonts w:hint="eastAsia"/>
        </w:rPr>
        <w:t>10.7  施工合同解除</w:t>
      </w:r>
      <w:bookmarkEnd w:id="87"/>
    </w:p>
    <w:p w14:paraId="5764E19B">
      <w:pPr>
        <w:jc w:val="center"/>
        <w:rPr>
          <w:rFonts w:cs="宋体"/>
          <w:b/>
          <w:bCs/>
          <w:color w:val="0C0C0C" w:themeColor="text1" w:themeTint="F2"/>
        </w:rPr>
      </w:pPr>
    </w:p>
    <w:p w14:paraId="65DFF4BB">
      <w:pPr>
        <w:jc w:val="both"/>
        <w:rPr>
          <w:rFonts w:cs="宋体"/>
          <w:color w:val="0C0C0C" w:themeColor="text1" w:themeTint="F2"/>
        </w:rPr>
      </w:pPr>
      <w:r>
        <w:rPr>
          <w:rFonts w:hint="eastAsia" w:cs="宋体"/>
          <w:b/>
          <w:bCs/>
          <w:color w:val="0C0C0C" w:themeColor="text1" w:themeTint="F2"/>
        </w:rPr>
        <w:t>10.7.1</w:t>
      </w:r>
      <w:r>
        <w:rPr>
          <w:rFonts w:hint="eastAsia" w:cs="宋体"/>
          <w:color w:val="0C0C0C" w:themeColor="text1" w:themeTint="F2"/>
        </w:rPr>
        <w:t xml:space="preserve">  因建设单位原因导致施工合同解除时，项目监理机构应按施工合同约定与建设单位和施工单位从下列款项中协商确定施工单位应得款项，并应签发工程款支付证书：</w:t>
      </w:r>
    </w:p>
    <w:p w14:paraId="03F11A17">
      <w:pPr>
        <w:ind w:firstLine="482"/>
        <w:jc w:val="both"/>
        <w:rPr>
          <w:rFonts w:cs="宋体"/>
          <w:color w:val="0C0C0C" w:themeColor="text1" w:themeTint="F2"/>
        </w:rPr>
      </w:pPr>
      <w:r>
        <w:rPr>
          <w:rFonts w:hint="eastAsia" w:cs="宋体"/>
          <w:b/>
          <w:bCs/>
          <w:color w:val="0C0C0C" w:themeColor="text1" w:themeTint="F2"/>
        </w:rPr>
        <w:t>1</w:t>
      </w:r>
      <w:r>
        <w:rPr>
          <w:rFonts w:hint="eastAsia" w:cs="宋体"/>
          <w:color w:val="0C0C0C" w:themeColor="text1" w:themeTint="F2"/>
        </w:rPr>
        <w:t xml:space="preserve">  施工单位按施工合同约定已完成的工作应得款项；</w:t>
      </w:r>
    </w:p>
    <w:p w14:paraId="5E4BA108">
      <w:pPr>
        <w:ind w:firstLine="482"/>
        <w:jc w:val="both"/>
        <w:rPr>
          <w:rFonts w:cs="宋体"/>
          <w:color w:val="0C0C0C" w:themeColor="text1" w:themeTint="F2"/>
        </w:rPr>
      </w:pPr>
      <w:r>
        <w:rPr>
          <w:rFonts w:hint="eastAsia" w:cs="宋体"/>
          <w:b/>
          <w:bCs/>
          <w:color w:val="0C0C0C" w:themeColor="text1" w:themeTint="F2"/>
        </w:rPr>
        <w:t>2</w:t>
      </w:r>
      <w:r>
        <w:rPr>
          <w:rFonts w:hint="eastAsia" w:cs="宋体"/>
          <w:color w:val="0C0C0C" w:themeColor="text1" w:themeTint="F2"/>
        </w:rPr>
        <w:t xml:space="preserve">  施工单位按批准的采购计划订购工程材料、构配件、设备的款项；</w:t>
      </w:r>
    </w:p>
    <w:p w14:paraId="53E5309A">
      <w:pPr>
        <w:ind w:firstLine="482"/>
        <w:jc w:val="both"/>
        <w:rPr>
          <w:rFonts w:cs="宋体"/>
          <w:color w:val="0C0C0C" w:themeColor="text1" w:themeTint="F2"/>
        </w:rPr>
      </w:pPr>
      <w:r>
        <w:rPr>
          <w:rFonts w:hint="eastAsia" w:cs="宋体"/>
          <w:b/>
          <w:bCs/>
          <w:color w:val="0C0C0C" w:themeColor="text1" w:themeTint="F2"/>
        </w:rPr>
        <w:t>3</w:t>
      </w:r>
      <w:r>
        <w:rPr>
          <w:rFonts w:hint="eastAsia" w:cs="宋体"/>
          <w:color w:val="0C0C0C" w:themeColor="text1" w:themeTint="F2"/>
        </w:rPr>
        <w:t xml:space="preserve">  施工单位撤离施工设备至原基地或其他目的地的合理费用；</w:t>
      </w:r>
    </w:p>
    <w:p w14:paraId="2341BF5F">
      <w:pPr>
        <w:ind w:firstLine="482"/>
        <w:jc w:val="both"/>
        <w:rPr>
          <w:rFonts w:cs="宋体"/>
          <w:color w:val="0C0C0C" w:themeColor="text1" w:themeTint="F2"/>
        </w:rPr>
      </w:pPr>
      <w:r>
        <w:rPr>
          <w:rFonts w:hint="eastAsia" w:cs="宋体"/>
          <w:b/>
          <w:bCs/>
          <w:color w:val="0C0C0C" w:themeColor="text1" w:themeTint="F2"/>
        </w:rPr>
        <w:t>4</w:t>
      </w:r>
      <w:r>
        <w:rPr>
          <w:rFonts w:hint="eastAsia" w:cs="宋体"/>
          <w:color w:val="0C0C0C" w:themeColor="text1" w:themeTint="F2"/>
        </w:rPr>
        <w:t xml:space="preserve">  施工单位人员的合理遣返费用；</w:t>
      </w:r>
    </w:p>
    <w:p w14:paraId="384553E3">
      <w:pPr>
        <w:ind w:firstLine="482"/>
        <w:jc w:val="both"/>
        <w:rPr>
          <w:rFonts w:cs="宋体"/>
          <w:color w:val="0C0C0C" w:themeColor="text1" w:themeTint="F2"/>
        </w:rPr>
      </w:pPr>
      <w:r>
        <w:rPr>
          <w:rFonts w:hint="eastAsia" w:cs="宋体"/>
          <w:b/>
          <w:bCs/>
          <w:color w:val="0C0C0C" w:themeColor="text1" w:themeTint="F2"/>
        </w:rPr>
        <w:t>5</w:t>
      </w:r>
      <w:r>
        <w:rPr>
          <w:rFonts w:hint="eastAsia" w:cs="宋体"/>
          <w:color w:val="0C0C0C" w:themeColor="text1" w:themeTint="F2"/>
        </w:rPr>
        <w:t xml:space="preserve">  施工单位合理的利润补偿；</w:t>
      </w:r>
    </w:p>
    <w:p w14:paraId="5A5ADE13">
      <w:pPr>
        <w:ind w:firstLine="482"/>
        <w:jc w:val="both"/>
        <w:rPr>
          <w:rFonts w:cs="宋体"/>
          <w:color w:val="0C0C0C" w:themeColor="text1" w:themeTint="F2"/>
        </w:rPr>
      </w:pPr>
      <w:r>
        <w:rPr>
          <w:rFonts w:hint="eastAsia" w:cs="宋体"/>
          <w:b/>
          <w:bCs/>
          <w:color w:val="0C0C0C" w:themeColor="text1" w:themeTint="F2"/>
        </w:rPr>
        <w:t>6</w:t>
      </w:r>
      <w:r>
        <w:rPr>
          <w:rFonts w:hint="eastAsia" w:cs="宋体"/>
          <w:color w:val="0C0C0C" w:themeColor="text1" w:themeTint="F2"/>
        </w:rPr>
        <w:t xml:space="preserve">  施工合同约定的建设单位应支付的违约金。</w:t>
      </w:r>
    </w:p>
    <w:p w14:paraId="4F389035">
      <w:pPr>
        <w:jc w:val="both"/>
        <w:rPr>
          <w:rFonts w:cs="宋体"/>
          <w:color w:val="0C0C0C" w:themeColor="text1" w:themeTint="F2"/>
        </w:rPr>
      </w:pPr>
      <w:r>
        <w:rPr>
          <w:rFonts w:hint="eastAsia" w:cs="宋体"/>
          <w:b/>
          <w:bCs/>
          <w:color w:val="0C0C0C" w:themeColor="text1" w:themeTint="F2"/>
        </w:rPr>
        <w:t>10.7.2</w:t>
      </w:r>
      <w:r>
        <w:rPr>
          <w:rFonts w:hint="eastAsia" w:cs="宋体"/>
          <w:color w:val="0C0C0C" w:themeColor="text1" w:themeTint="F2"/>
        </w:rPr>
        <w:t xml:space="preserve">  因施工单位原因导致施工合同解除时，项目监理机构应按施工合同约定，从下列款项中确定施工单位应得款项或偿还建设单位的款项，并应与建设单位和施工单位协商后，书面提交施工单位应得款项或偿还建设单位款项的证明：</w:t>
      </w:r>
    </w:p>
    <w:p w14:paraId="42716725">
      <w:pPr>
        <w:ind w:firstLine="482"/>
        <w:jc w:val="both"/>
        <w:rPr>
          <w:rFonts w:cs="宋体"/>
          <w:color w:val="0C0C0C" w:themeColor="text1" w:themeTint="F2"/>
        </w:rPr>
      </w:pPr>
      <w:r>
        <w:rPr>
          <w:rFonts w:hint="eastAsia" w:cs="宋体"/>
          <w:b/>
          <w:bCs/>
          <w:color w:val="0C0C0C" w:themeColor="text1" w:themeTint="F2"/>
        </w:rPr>
        <w:t>1</w:t>
      </w:r>
      <w:r>
        <w:rPr>
          <w:rFonts w:hint="eastAsia" w:cs="宋体"/>
          <w:color w:val="0C0C0C" w:themeColor="text1" w:themeTint="F2"/>
        </w:rPr>
        <w:t xml:space="preserve">  施工单位已按施工合同约定实际完成的工作应得款项和已给付的款项；</w:t>
      </w:r>
    </w:p>
    <w:p w14:paraId="36244E96">
      <w:pPr>
        <w:ind w:firstLine="482"/>
        <w:jc w:val="both"/>
        <w:rPr>
          <w:rFonts w:cs="宋体"/>
          <w:color w:val="0C0C0C" w:themeColor="text1" w:themeTint="F2"/>
        </w:rPr>
      </w:pPr>
      <w:r>
        <w:rPr>
          <w:rFonts w:hint="eastAsia" w:cs="宋体"/>
          <w:b/>
          <w:bCs/>
          <w:color w:val="0C0C0C" w:themeColor="text1" w:themeTint="F2"/>
        </w:rPr>
        <w:t xml:space="preserve">2 </w:t>
      </w:r>
      <w:r>
        <w:rPr>
          <w:rFonts w:hint="eastAsia" w:cs="宋体"/>
          <w:color w:val="0C0C0C" w:themeColor="text1" w:themeTint="F2"/>
        </w:rPr>
        <w:t xml:space="preserve"> 施工单位已提供的材料、构配件、设备和临时工程等的价值；</w:t>
      </w:r>
    </w:p>
    <w:p w14:paraId="0AD4FD7C">
      <w:pPr>
        <w:ind w:firstLine="482"/>
        <w:jc w:val="both"/>
        <w:rPr>
          <w:rFonts w:cs="宋体"/>
          <w:color w:val="0C0C0C" w:themeColor="text1" w:themeTint="F2"/>
        </w:rPr>
      </w:pPr>
      <w:r>
        <w:rPr>
          <w:rFonts w:hint="eastAsia" w:cs="宋体"/>
          <w:b/>
          <w:bCs/>
          <w:color w:val="0C0C0C" w:themeColor="text1" w:themeTint="F2"/>
        </w:rPr>
        <w:t>3</w:t>
      </w:r>
      <w:r>
        <w:rPr>
          <w:rFonts w:hint="eastAsia" w:cs="宋体"/>
          <w:color w:val="0C0C0C" w:themeColor="text1" w:themeTint="F2"/>
        </w:rPr>
        <w:t xml:space="preserve">  对已完工程进行检查和验收、移交工程资料、修复已完工程质量缺陷等所需的费用；</w:t>
      </w:r>
    </w:p>
    <w:p w14:paraId="23367EBA">
      <w:pPr>
        <w:ind w:firstLine="482"/>
        <w:jc w:val="both"/>
        <w:rPr>
          <w:rFonts w:cs="宋体"/>
          <w:color w:val="0C0C0C" w:themeColor="text1" w:themeTint="F2"/>
        </w:rPr>
      </w:pPr>
      <w:r>
        <w:rPr>
          <w:rFonts w:hint="eastAsia" w:cs="宋体"/>
          <w:b/>
          <w:bCs/>
          <w:color w:val="0C0C0C" w:themeColor="text1" w:themeTint="F2"/>
        </w:rPr>
        <w:t>4</w:t>
      </w:r>
      <w:r>
        <w:rPr>
          <w:rFonts w:hint="eastAsia" w:cs="宋体"/>
          <w:color w:val="0C0C0C" w:themeColor="text1" w:themeTint="F2"/>
        </w:rPr>
        <w:t xml:space="preserve">  施工合同约定的施工单位应支付的违约金。</w:t>
      </w:r>
    </w:p>
    <w:p w14:paraId="52C2DB70">
      <w:pPr>
        <w:jc w:val="both"/>
        <w:rPr>
          <w:rFonts w:cs="宋体"/>
          <w:color w:val="0C0C0C" w:themeColor="text1" w:themeTint="F2"/>
        </w:rPr>
      </w:pPr>
      <w:r>
        <w:rPr>
          <w:rFonts w:hint="eastAsia" w:cs="宋体"/>
          <w:b/>
          <w:bCs/>
          <w:color w:val="0C0C0C" w:themeColor="text1" w:themeTint="F2"/>
        </w:rPr>
        <w:t>10.7.3</w:t>
      </w:r>
      <w:r>
        <w:rPr>
          <w:rFonts w:hint="eastAsia" w:cs="宋体"/>
          <w:color w:val="0C0C0C" w:themeColor="text1" w:themeTint="F2"/>
        </w:rPr>
        <w:t xml:space="preserve">  因非建设单位、施工单位原因导致施工合同解除时，项目监理机构应按施工合同约定处理合同解除后的有关事宜。</w:t>
      </w:r>
    </w:p>
    <w:p w14:paraId="5F780F75">
      <w:pPr>
        <w:rPr>
          <w:b/>
        </w:rPr>
      </w:pPr>
    </w:p>
    <w:p w14:paraId="165E9329">
      <w:pPr>
        <w:rPr>
          <w:b/>
        </w:rPr>
      </w:pPr>
    </w:p>
    <w:p w14:paraId="1ED671E0">
      <w:pPr>
        <w:rPr>
          <w:b/>
        </w:rPr>
      </w:pPr>
    </w:p>
    <w:p w14:paraId="4FEB71D8">
      <w:pPr>
        <w:rPr>
          <w:b/>
          <w:bCs/>
          <w:kern w:val="44"/>
          <w:sz w:val="28"/>
          <w:szCs w:val="28"/>
        </w:rPr>
      </w:pPr>
    </w:p>
    <w:p w14:paraId="60FF62E9">
      <w:pPr>
        <w:pStyle w:val="2"/>
      </w:pPr>
      <w:bookmarkStart w:id="88" w:name="_Toc182931741"/>
      <w:r>
        <w:t>1</w:t>
      </w:r>
      <w:r>
        <w:rPr>
          <w:rFonts w:hint="eastAsia"/>
        </w:rPr>
        <w:t>1.</w:t>
      </w:r>
      <w:r>
        <w:t xml:space="preserve"> 驻厂监理</w:t>
      </w:r>
      <w:r>
        <w:rPr>
          <w:rFonts w:hint="eastAsia"/>
        </w:rPr>
        <w:t>与设备监造</w:t>
      </w:r>
      <w:bookmarkEnd w:id="88"/>
    </w:p>
    <w:p w14:paraId="51FEF473">
      <w:pPr>
        <w:pStyle w:val="3"/>
      </w:pPr>
      <w:bookmarkStart w:id="89" w:name="_Toc182931742"/>
      <w:r>
        <w:t>1</w:t>
      </w:r>
      <w:r>
        <w:rPr>
          <w:rFonts w:hint="eastAsia"/>
        </w:rPr>
        <w:t>1</w:t>
      </w:r>
      <w:r>
        <w:t>.1 一般规定</w:t>
      </w:r>
      <w:bookmarkEnd w:id="89"/>
    </w:p>
    <w:p w14:paraId="2B93345A">
      <w:pPr>
        <w:adjustRightInd w:val="0"/>
        <w:jc w:val="both"/>
      </w:pPr>
      <w:r>
        <w:t>1</w:t>
      </w:r>
      <w:r>
        <w:rPr>
          <w:rFonts w:hint="eastAsia"/>
        </w:rPr>
        <w:t>1</w:t>
      </w:r>
      <w:r>
        <w:t>.1.1 建设单位委托监理单位进行驻厂监理</w:t>
      </w:r>
      <w:r>
        <w:rPr>
          <w:rFonts w:hint="eastAsia"/>
        </w:rPr>
        <w:t>与设备监造</w:t>
      </w:r>
      <w:r>
        <w:t>，项目监理机构应根据建设工程监理合同约定的驻厂监理</w:t>
      </w:r>
      <w:r>
        <w:rPr>
          <w:rFonts w:hint="eastAsia"/>
        </w:rPr>
        <w:t>与设备监造</w:t>
      </w:r>
      <w:r>
        <w:t>工作内容，配备监理人员，明确岗位职责。</w:t>
      </w:r>
    </w:p>
    <w:p w14:paraId="155370B8">
      <w:pPr>
        <w:pStyle w:val="7"/>
        <w:jc w:val="both"/>
      </w:pPr>
      <w:r>
        <w:rPr>
          <w:rFonts w:hint="eastAsia"/>
        </w:rPr>
        <w:t xml:space="preserve">11.1.2 </w:t>
      </w:r>
      <w:r>
        <w:t>监理单位应当在项目施工前，根据施工图设计文件、部品部件制作详图和相关技术标准，组织编制施工监理实施细则。监理实施细则应明确关键部位、关键工序和旁站监理等要求，具有可操作性。</w:t>
      </w:r>
    </w:p>
    <w:p w14:paraId="6A77D50A">
      <w:pPr>
        <w:pStyle w:val="7"/>
        <w:jc w:val="both"/>
        <w:rPr>
          <w:rFonts w:cs="Times New Roman"/>
        </w:rPr>
      </w:pPr>
      <w:r>
        <w:rPr>
          <w:rFonts w:hint="eastAsia" w:cs="Times New Roman"/>
        </w:rPr>
        <w:t>11.1.3</w:t>
      </w:r>
      <w:r>
        <w:rPr>
          <w:rFonts w:cs="Times New Roman"/>
        </w:rPr>
        <w:t>建设工程监理合同未约定驻厂监理或设备监造，产生费用宜参照本标准监理服务费用的计算方法计取。</w:t>
      </w:r>
    </w:p>
    <w:p w14:paraId="33D2F0DC">
      <w:pPr>
        <w:pStyle w:val="7"/>
        <w:rPr>
          <w:color w:val="FF0000"/>
        </w:rPr>
      </w:pPr>
    </w:p>
    <w:p w14:paraId="3C3CCD7B">
      <w:pPr>
        <w:pStyle w:val="3"/>
      </w:pPr>
      <w:bookmarkStart w:id="90" w:name="_Toc182931743"/>
      <w:r>
        <w:rPr>
          <w:rFonts w:hint="eastAsia"/>
        </w:rPr>
        <w:t xml:space="preserve">11.2 </w:t>
      </w:r>
      <w:r>
        <w:rPr>
          <w:kern w:val="44"/>
        </w:rPr>
        <w:t>驻厂监理</w:t>
      </w:r>
      <w:bookmarkEnd w:id="90"/>
    </w:p>
    <w:p w14:paraId="2710FEC9">
      <w:pPr>
        <w:adjustRightInd w:val="0"/>
        <w:jc w:val="both"/>
      </w:pPr>
      <w:r>
        <w:t>1</w:t>
      </w:r>
      <w:r>
        <w:rPr>
          <w:rFonts w:hint="eastAsia"/>
        </w:rPr>
        <w:t>1</w:t>
      </w:r>
      <w:r>
        <w:t xml:space="preserve">.2.1 </w:t>
      </w:r>
      <w:r>
        <w:rPr>
          <w:rFonts w:hint="eastAsia"/>
        </w:rPr>
        <w:t>项目监理机构应审查施工单位报送的</w:t>
      </w:r>
      <w:r>
        <w:t>预制构件生产单位</w:t>
      </w:r>
      <w:r>
        <w:rPr>
          <w:rFonts w:hint="eastAsia"/>
        </w:rPr>
        <w:t>资质，由专业监理工程师提出审查意见后，总监理工程师审核签认。审核应包括下列主要内容：</w:t>
      </w:r>
    </w:p>
    <w:p w14:paraId="30CCA51C">
      <w:pPr>
        <w:adjustRightInd w:val="0"/>
        <w:ind w:firstLine="480" w:firstLineChars="200"/>
        <w:jc w:val="both"/>
      </w:pPr>
      <w:r>
        <w:rPr>
          <w:rFonts w:hint="eastAsia"/>
        </w:rPr>
        <w:t>1</w:t>
      </w:r>
      <w:r>
        <w:t>营业执照</w:t>
      </w:r>
      <w:r>
        <w:rPr>
          <w:rFonts w:hint="eastAsia"/>
        </w:rPr>
        <w:t>；</w:t>
      </w:r>
    </w:p>
    <w:p w14:paraId="35DFF0C8">
      <w:pPr>
        <w:adjustRightInd w:val="0"/>
        <w:ind w:firstLine="480" w:firstLineChars="200"/>
        <w:jc w:val="both"/>
      </w:pPr>
      <w:r>
        <w:rPr>
          <w:rFonts w:hint="eastAsia"/>
        </w:rPr>
        <w:t>2</w:t>
      </w:r>
      <w:r>
        <w:t>配备相应的技术和管理人员</w:t>
      </w:r>
      <w:r>
        <w:rPr>
          <w:rFonts w:hint="eastAsia"/>
        </w:rPr>
        <w:t>；</w:t>
      </w:r>
    </w:p>
    <w:p w14:paraId="0290E664">
      <w:pPr>
        <w:adjustRightInd w:val="0"/>
        <w:ind w:firstLine="480" w:firstLineChars="200"/>
        <w:jc w:val="both"/>
      </w:pPr>
      <w:r>
        <w:rPr>
          <w:rFonts w:hint="eastAsia"/>
        </w:rPr>
        <w:t>3</w:t>
      </w:r>
      <w:r>
        <w:t>具备相应的生产工艺设备、试验检测条件</w:t>
      </w:r>
      <w:r>
        <w:rPr>
          <w:rFonts w:hint="eastAsia"/>
        </w:rPr>
        <w:t>；</w:t>
      </w:r>
    </w:p>
    <w:p w14:paraId="0A252036">
      <w:pPr>
        <w:adjustRightInd w:val="0"/>
        <w:ind w:firstLine="480" w:firstLineChars="200"/>
        <w:jc w:val="both"/>
      </w:pPr>
      <w:r>
        <w:rPr>
          <w:rFonts w:hint="eastAsia"/>
        </w:rPr>
        <w:t>4</w:t>
      </w:r>
      <w:r>
        <w:t>建立完善的质量管理体系</w:t>
      </w:r>
      <w:r>
        <w:rPr>
          <w:rFonts w:hint="eastAsia"/>
        </w:rPr>
        <w:t>。</w:t>
      </w:r>
    </w:p>
    <w:p w14:paraId="7B274608">
      <w:pPr>
        <w:autoSpaceDE w:val="0"/>
        <w:autoSpaceDN w:val="0"/>
        <w:adjustRightInd w:val="0"/>
        <w:jc w:val="both"/>
      </w:pPr>
      <w:r>
        <w:t>1</w:t>
      </w:r>
      <w:r>
        <w:rPr>
          <w:rFonts w:hint="eastAsia"/>
        </w:rPr>
        <w:t>1</w:t>
      </w:r>
      <w:r>
        <w:t xml:space="preserve">.2.2 </w:t>
      </w:r>
      <w:r>
        <w:rPr>
          <w:rFonts w:hint="eastAsia"/>
        </w:rPr>
        <w:t>项目监理机构</w:t>
      </w:r>
      <w:r>
        <w:t>应参加由建设单位组织的设计交底和图纸会审</w:t>
      </w:r>
      <w:r>
        <w:rPr>
          <w:rFonts w:hint="eastAsia" w:cs="宋体"/>
          <w:kern w:val="0"/>
        </w:rPr>
        <w:t>。</w:t>
      </w:r>
      <w:r>
        <w:rPr>
          <w:rFonts w:hint="eastAsia"/>
        </w:rPr>
        <w:t>当装配式混凝土结构施工图设计和预制构件制作详图设计两个阶段设计由不同的单位完成时，预制构件制作详图需经施工图设计单位审核通过。</w:t>
      </w:r>
    </w:p>
    <w:p w14:paraId="42CE445B">
      <w:pPr>
        <w:adjustRightInd w:val="0"/>
        <w:jc w:val="both"/>
        <w:rPr>
          <w:rFonts w:cs="宋体"/>
        </w:rPr>
      </w:pPr>
      <w:r>
        <w:rPr>
          <w:rFonts w:hint="eastAsia"/>
        </w:rPr>
        <w:t>11.2.3项目监理机构</w:t>
      </w:r>
      <w:r>
        <w:t>应审查</w:t>
      </w:r>
      <w:r>
        <w:rPr>
          <w:rFonts w:hint="eastAsia"/>
        </w:rPr>
        <w:t>经施工单位确认的生产单位</w:t>
      </w:r>
      <w:r>
        <w:t>提交的生产方案，签署审查意见，报总监理工程师审批。生产方案应符合下列要求：</w:t>
      </w:r>
    </w:p>
    <w:p w14:paraId="0F00A182">
      <w:pPr>
        <w:adjustRightInd w:val="0"/>
        <w:ind w:firstLine="480" w:firstLineChars="200"/>
        <w:jc w:val="both"/>
      </w:pPr>
      <w:r>
        <w:rPr>
          <w:rFonts w:hint="eastAsia"/>
        </w:rPr>
        <w:t>1 生产工艺、质量控制及生产进度安排应符合供应合同要求；</w:t>
      </w:r>
    </w:p>
    <w:p w14:paraId="3DF791F1">
      <w:pPr>
        <w:adjustRightInd w:val="0"/>
        <w:ind w:firstLine="480" w:firstLineChars="200"/>
        <w:jc w:val="both"/>
      </w:pPr>
      <w:r>
        <w:rPr>
          <w:rFonts w:hint="eastAsia"/>
        </w:rPr>
        <w:t>2 生产线的安排、材料和劳动力的组织应满足供应计划要求；</w:t>
      </w:r>
    </w:p>
    <w:p w14:paraId="7B77CD23">
      <w:pPr>
        <w:adjustRightInd w:val="0"/>
        <w:ind w:firstLine="480" w:firstLineChars="200"/>
        <w:jc w:val="both"/>
      </w:pPr>
      <w:r>
        <w:rPr>
          <w:rFonts w:hint="eastAsia"/>
        </w:rPr>
        <w:t>3 部品、部件、组件的标识方法和内容应准确、完整；</w:t>
      </w:r>
    </w:p>
    <w:p w14:paraId="6B053B6F">
      <w:pPr>
        <w:adjustRightInd w:val="0"/>
        <w:ind w:firstLine="480" w:firstLineChars="200"/>
        <w:jc w:val="both"/>
      </w:pPr>
      <w:r>
        <w:rPr>
          <w:rFonts w:hint="eastAsia"/>
        </w:rPr>
        <w:t>4 部品、部件、组件的堆放和成品保护应稳定、可靠。</w:t>
      </w:r>
    </w:p>
    <w:p w14:paraId="273026FF">
      <w:pPr>
        <w:adjustRightInd w:val="0"/>
        <w:jc w:val="both"/>
      </w:pPr>
      <w:r>
        <w:t>1</w:t>
      </w:r>
      <w:r>
        <w:rPr>
          <w:rFonts w:hint="eastAsia"/>
        </w:rPr>
        <w:t>1</w:t>
      </w:r>
      <w:r>
        <w:t>.</w:t>
      </w:r>
      <w:r>
        <w:rPr>
          <w:rFonts w:hint="eastAsia"/>
        </w:rPr>
        <w:t>2</w:t>
      </w:r>
      <w:r>
        <w:t>.</w:t>
      </w:r>
      <w:r>
        <w:rPr>
          <w:rFonts w:hint="eastAsia"/>
        </w:rPr>
        <w:t>4</w:t>
      </w:r>
      <w:r>
        <w:t xml:space="preserve"> </w:t>
      </w:r>
      <w:r>
        <w:rPr>
          <w:rFonts w:hint="eastAsia"/>
        </w:rPr>
        <w:t>项目监理机构</w:t>
      </w:r>
      <w:r>
        <w:t>应审查</w:t>
      </w:r>
      <w:r>
        <w:rPr>
          <w:rFonts w:hint="eastAsia"/>
        </w:rPr>
        <w:t>生产单位</w:t>
      </w:r>
      <w:r>
        <w:t>报审的生产进度计划，提出审查意见，并由总监理工程师审核后报建设单位。生产进度计划应满足部品、部件、组件采购合同约定的供货时间、顺序及现场施工安装进度要求。</w:t>
      </w:r>
    </w:p>
    <w:p w14:paraId="4CDC8BDF">
      <w:pPr>
        <w:pStyle w:val="24"/>
        <w:adjustRightInd w:val="0"/>
        <w:spacing w:before="0" w:beforeAutospacing="0" w:after="0" w:afterAutospacing="0" w:line="300" w:lineRule="auto"/>
        <w:jc w:val="both"/>
        <w:rPr>
          <w:rFonts w:cs="Times New Roman"/>
        </w:rPr>
      </w:pPr>
      <w:r>
        <w:t>1</w:t>
      </w:r>
      <w:r>
        <w:rPr>
          <w:rFonts w:hint="eastAsia"/>
        </w:rPr>
        <w:t>1</w:t>
      </w:r>
      <w:r>
        <w:t>.</w:t>
      </w:r>
      <w:r>
        <w:rPr>
          <w:rFonts w:hint="eastAsia"/>
        </w:rPr>
        <w:t>2</w:t>
      </w:r>
      <w:r>
        <w:t>.</w:t>
      </w:r>
      <w:r>
        <w:rPr>
          <w:rFonts w:hint="eastAsia"/>
        </w:rPr>
        <w:t>5项目监理机构</w:t>
      </w:r>
      <w:r>
        <w:t>应当对混凝土、钢筋、保温材料、预留预埋部件、连接件等实施见证取样，按相关标准对预制构件进行出厂检验，并形成相应的验收记录。</w:t>
      </w:r>
    </w:p>
    <w:p w14:paraId="130DBEEE">
      <w:pPr>
        <w:adjustRightInd w:val="0"/>
        <w:ind w:firstLine="480" w:firstLineChars="200"/>
        <w:jc w:val="both"/>
      </w:pPr>
      <w:r>
        <w:rPr>
          <w:rFonts w:hint="eastAsia"/>
        </w:rPr>
        <w:t xml:space="preserve">对未经监理人员验收或验收不合格的工程材料、构配件，监理人员不得签署合格意见，并应书面通知将不合格的工程材料、构配件做标识、隔离，限期撤出现场，撤场的过程应有监理见证记录，并留有影像资料。 </w:t>
      </w:r>
    </w:p>
    <w:p w14:paraId="3F8386CF">
      <w:pPr>
        <w:adjustRightInd w:val="0"/>
        <w:jc w:val="both"/>
      </w:pPr>
      <w:r>
        <w:t>1</w:t>
      </w:r>
      <w:r>
        <w:rPr>
          <w:rFonts w:hint="eastAsia"/>
        </w:rPr>
        <w:t>1</w:t>
      </w:r>
      <w:r>
        <w:t>.</w:t>
      </w:r>
      <w:r>
        <w:rPr>
          <w:rFonts w:hint="eastAsia"/>
        </w:rPr>
        <w:t>2</w:t>
      </w:r>
      <w:r>
        <w:t>.</w:t>
      </w:r>
      <w:r>
        <w:rPr>
          <w:rFonts w:hint="eastAsia"/>
        </w:rPr>
        <w:t>6</w:t>
      </w:r>
      <w:r>
        <w:t xml:space="preserve"> </w:t>
      </w:r>
      <w:r>
        <w:rPr>
          <w:rFonts w:hint="eastAsia"/>
        </w:rPr>
        <w:t>项目监理机构</w:t>
      </w:r>
      <w:r>
        <w:t>应参加部品、部件、组件首件验收，</w:t>
      </w:r>
      <w:r>
        <w:rPr>
          <w:rFonts w:hint="eastAsia"/>
        </w:rPr>
        <w:t>并</w:t>
      </w:r>
      <w:r>
        <w:t>签署验收意见。</w:t>
      </w:r>
    </w:p>
    <w:p w14:paraId="56CB003B">
      <w:pPr>
        <w:adjustRightInd w:val="0"/>
        <w:jc w:val="both"/>
      </w:pPr>
      <w:r>
        <w:t>1</w:t>
      </w:r>
      <w:r>
        <w:rPr>
          <w:rFonts w:hint="eastAsia"/>
        </w:rPr>
        <w:t>1</w:t>
      </w:r>
      <w:r>
        <w:t>.</w:t>
      </w:r>
      <w:r>
        <w:rPr>
          <w:rFonts w:hint="eastAsia"/>
        </w:rPr>
        <w:t>2</w:t>
      </w:r>
      <w:r>
        <w:t>.</w:t>
      </w:r>
      <w:r>
        <w:rPr>
          <w:rFonts w:hint="eastAsia"/>
        </w:rPr>
        <w:t>7项目监理机构应安排监理人员对</w:t>
      </w:r>
      <w:r>
        <w:t>生产过程</w:t>
      </w:r>
      <w:r>
        <w:rPr>
          <w:rFonts w:hint="eastAsia"/>
        </w:rPr>
        <w:t xml:space="preserve">进行巡视检查。监理人员发现质量问题或质量隐患时，应作出处置。巡视检查内容应有记录，作为监理日志的依据之一，巡视检查应包括下列主要内容： </w:t>
      </w:r>
    </w:p>
    <w:p w14:paraId="4367C59D">
      <w:pPr>
        <w:adjustRightInd w:val="0"/>
        <w:ind w:firstLine="480" w:firstLineChars="200"/>
        <w:jc w:val="both"/>
      </w:pPr>
      <w:r>
        <w:rPr>
          <w:rFonts w:hint="eastAsia"/>
        </w:rPr>
        <w:t>1 质量管理人员和生产作业人员持证上岗情况；</w:t>
      </w:r>
    </w:p>
    <w:p w14:paraId="2C7EDC8E">
      <w:pPr>
        <w:adjustRightInd w:val="0"/>
        <w:ind w:firstLine="480" w:firstLineChars="200"/>
        <w:jc w:val="both"/>
      </w:pPr>
      <w:r>
        <w:rPr>
          <w:rFonts w:hint="eastAsia"/>
        </w:rPr>
        <w:t>2 生产设备、监控设施运行和检测仪表仪器标定情况；</w:t>
      </w:r>
    </w:p>
    <w:p w14:paraId="652A2F23">
      <w:pPr>
        <w:adjustRightInd w:val="0"/>
        <w:ind w:firstLine="480" w:firstLineChars="200"/>
        <w:jc w:val="both"/>
      </w:pPr>
      <w:r>
        <w:rPr>
          <w:rFonts w:hint="eastAsia"/>
        </w:rPr>
        <w:t>3 原材料、构配件管控情况；</w:t>
      </w:r>
    </w:p>
    <w:p w14:paraId="1A060B48">
      <w:pPr>
        <w:adjustRightInd w:val="0"/>
        <w:ind w:firstLine="480" w:firstLineChars="200"/>
        <w:jc w:val="both"/>
      </w:pPr>
      <w:r>
        <w:rPr>
          <w:rFonts w:hint="eastAsia"/>
        </w:rPr>
        <w:t>4 生产工艺实施情况；</w:t>
      </w:r>
    </w:p>
    <w:p w14:paraId="3CDF0856">
      <w:pPr>
        <w:adjustRightInd w:val="0"/>
        <w:ind w:firstLine="480" w:firstLineChars="200"/>
        <w:jc w:val="both"/>
      </w:pPr>
      <w:r>
        <w:rPr>
          <w:rFonts w:hint="eastAsia"/>
        </w:rPr>
        <w:t>5 质量管理体系运行情况。</w:t>
      </w:r>
    </w:p>
    <w:p w14:paraId="6AA181EC">
      <w:pPr>
        <w:adjustRightInd w:val="0"/>
        <w:jc w:val="both"/>
      </w:pPr>
      <w:r>
        <w:t>1</w:t>
      </w:r>
      <w:r>
        <w:rPr>
          <w:rFonts w:hint="eastAsia"/>
        </w:rPr>
        <w:t>1</w:t>
      </w:r>
      <w:r>
        <w:t>.</w:t>
      </w:r>
      <w:r>
        <w:rPr>
          <w:rFonts w:hint="eastAsia"/>
        </w:rPr>
        <w:t>2</w:t>
      </w:r>
      <w:r>
        <w:t>.</w:t>
      </w:r>
      <w:r>
        <w:rPr>
          <w:rFonts w:hint="eastAsia"/>
        </w:rPr>
        <w:t>8</w:t>
      </w:r>
      <w:r>
        <w:t xml:space="preserve"> </w:t>
      </w:r>
      <w:r>
        <w:rPr>
          <w:rFonts w:hint="eastAsia"/>
        </w:rPr>
        <w:t>项目监理机构应对生产单位报验的隐蔽工程进行验收，提出验收意见，符合要求后予以签认</w:t>
      </w:r>
      <w:r>
        <w:t>。</w:t>
      </w:r>
    </w:p>
    <w:p w14:paraId="0D01113E">
      <w:pPr>
        <w:adjustRightInd w:val="0"/>
        <w:jc w:val="both"/>
      </w:pPr>
      <w:r>
        <w:t>1</w:t>
      </w:r>
      <w:r>
        <w:rPr>
          <w:rFonts w:hint="eastAsia"/>
        </w:rPr>
        <w:t>1</w:t>
      </w:r>
      <w:r>
        <w:t>.</w:t>
      </w:r>
      <w:r>
        <w:rPr>
          <w:rFonts w:hint="eastAsia"/>
        </w:rPr>
        <w:t>2</w:t>
      </w:r>
      <w:r>
        <w:t>.</w:t>
      </w:r>
      <w:r>
        <w:rPr>
          <w:rFonts w:hint="eastAsia"/>
        </w:rPr>
        <w:t>9</w:t>
      </w:r>
      <w:r>
        <w:t xml:space="preserve"> 驻厂专业监理工程师应组织对部品、部件、组件成品的出厂验收</w:t>
      </w:r>
      <w:r>
        <w:rPr>
          <w:rFonts w:hint="eastAsia"/>
        </w:rPr>
        <w:t>，提出验收意见，符合要求后予以签认</w:t>
      </w:r>
      <w:r>
        <w:t>。预制构件应具有出厂标识，出厂标识应设置在便于现场识别的部位，标识不全的构件不得出厂。</w:t>
      </w:r>
    </w:p>
    <w:p w14:paraId="0DDBB632">
      <w:pPr>
        <w:adjustRightInd w:val="0"/>
        <w:jc w:val="both"/>
      </w:pPr>
      <w:r>
        <w:t>1</w:t>
      </w:r>
      <w:r>
        <w:rPr>
          <w:rFonts w:hint="eastAsia"/>
        </w:rPr>
        <w:t>1</w:t>
      </w:r>
      <w:r>
        <w:t>.</w:t>
      </w:r>
      <w:r>
        <w:rPr>
          <w:rFonts w:hint="eastAsia"/>
        </w:rPr>
        <w:t>2</w:t>
      </w:r>
      <w:r>
        <w:t>.</w:t>
      </w:r>
      <w:r>
        <w:rPr>
          <w:rFonts w:hint="eastAsia"/>
        </w:rPr>
        <w:t>10</w:t>
      </w:r>
      <w:r>
        <w:t xml:space="preserve"> </w:t>
      </w:r>
      <w:r>
        <w:rPr>
          <w:rFonts w:hint="eastAsia"/>
        </w:rPr>
        <w:t>项目监理机构</w:t>
      </w:r>
      <w:r>
        <w:t>应检查部品、部件、组件生产进度计划的实施情况。实际生产进度影响供货时，应签发监理通知单，并向总监理工程师报告。</w:t>
      </w:r>
    </w:p>
    <w:p w14:paraId="6B9CD0A4">
      <w:pPr>
        <w:adjustRightInd w:val="0"/>
        <w:jc w:val="both"/>
      </w:pPr>
      <w:r>
        <w:rPr>
          <w:rFonts w:hint="eastAsia"/>
        </w:rPr>
        <w:t>11.2.11项目监理机构每日对原材进场、车间加工及发货、质量控制情况等形成日报报告总监理工程师及相关单位，并记录监理日志。每周形成驻场监理周报报告总监理工程师、建设单位，并抄送施工单位、生产单位，周报内容宜包含以下内容：</w:t>
      </w:r>
    </w:p>
    <w:p w14:paraId="51AA5641">
      <w:pPr>
        <w:adjustRightInd w:val="0"/>
        <w:ind w:firstLine="480" w:firstLineChars="200"/>
        <w:jc w:val="both"/>
      </w:pPr>
      <w:r>
        <w:rPr>
          <w:rFonts w:hint="eastAsia"/>
        </w:rPr>
        <w:t>1本周进度完成情况；</w:t>
      </w:r>
    </w:p>
    <w:p w14:paraId="3B13697A">
      <w:pPr>
        <w:adjustRightInd w:val="0"/>
        <w:ind w:firstLine="480" w:firstLineChars="200"/>
        <w:jc w:val="both"/>
      </w:pPr>
      <w:r>
        <w:rPr>
          <w:rFonts w:hint="eastAsia"/>
        </w:rPr>
        <w:t>2下周生产计划安排；</w:t>
      </w:r>
    </w:p>
    <w:p w14:paraId="01B8497B">
      <w:pPr>
        <w:adjustRightInd w:val="0"/>
        <w:ind w:firstLine="480" w:firstLineChars="200"/>
        <w:jc w:val="both"/>
      </w:pPr>
      <w:r>
        <w:rPr>
          <w:rFonts w:hint="eastAsia"/>
        </w:rPr>
        <w:t>3本周监理工作情况；</w:t>
      </w:r>
    </w:p>
    <w:p w14:paraId="66C9BDE6">
      <w:pPr>
        <w:adjustRightInd w:val="0"/>
        <w:ind w:firstLine="480" w:firstLineChars="200"/>
        <w:jc w:val="both"/>
      </w:pPr>
      <w:r>
        <w:rPr>
          <w:rFonts w:hint="eastAsia"/>
        </w:rPr>
        <w:t>4下周监理工作计划；</w:t>
      </w:r>
    </w:p>
    <w:p w14:paraId="6C2ED378">
      <w:pPr>
        <w:adjustRightInd w:val="0"/>
        <w:ind w:firstLine="480" w:firstLineChars="200"/>
        <w:jc w:val="both"/>
      </w:pPr>
      <w:r>
        <w:rPr>
          <w:rFonts w:hint="eastAsia"/>
        </w:rPr>
        <w:t>5上周主要事件；</w:t>
      </w:r>
    </w:p>
    <w:p w14:paraId="6523E21B">
      <w:pPr>
        <w:adjustRightInd w:val="0"/>
        <w:ind w:firstLine="480" w:firstLineChars="200"/>
        <w:jc w:val="both"/>
      </w:pPr>
      <w:r>
        <w:rPr>
          <w:rFonts w:hint="eastAsia"/>
        </w:rPr>
        <w:t>6生产过程存在的问题；</w:t>
      </w:r>
    </w:p>
    <w:p w14:paraId="5D06402E">
      <w:pPr>
        <w:adjustRightInd w:val="0"/>
        <w:ind w:firstLine="480" w:firstLineChars="200"/>
        <w:jc w:val="both"/>
      </w:pPr>
      <w:r>
        <w:rPr>
          <w:rFonts w:hint="eastAsia"/>
        </w:rPr>
        <w:t>7影像记录。</w:t>
      </w:r>
    </w:p>
    <w:p w14:paraId="78392472">
      <w:pPr>
        <w:adjustRightInd w:val="0"/>
        <w:jc w:val="both"/>
      </w:pPr>
      <w:r>
        <w:t>1</w:t>
      </w:r>
      <w:r>
        <w:rPr>
          <w:rFonts w:hint="eastAsia"/>
        </w:rPr>
        <w:t>1</w:t>
      </w:r>
      <w:r>
        <w:t>.</w:t>
      </w:r>
      <w:r>
        <w:rPr>
          <w:rFonts w:hint="eastAsia"/>
        </w:rPr>
        <w:t>2</w:t>
      </w:r>
      <w:r>
        <w:t>.</w:t>
      </w:r>
      <w:r>
        <w:rPr>
          <w:rFonts w:hint="eastAsia"/>
        </w:rPr>
        <w:t>12</w:t>
      </w:r>
      <w:r>
        <w:t xml:space="preserve"> 部品、部件、组件成品运往现场前，</w:t>
      </w:r>
      <w:r>
        <w:rPr>
          <w:rFonts w:hint="eastAsia"/>
        </w:rPr>
        <w:t>项目监理机构</w:t>
      </w:r>
      <w:r>
        <w:t>应检查</w:t>
      </w:r>
      <w:r>
        <w:rPr>
          <w:rFonts w:hint="eastAsia"/>
        </w:rPr>
        <w:t>生产单位</w:t>
      </w:r>
      <w:r>
        <w:t>采取的防护和包装措施，并检查材料检验报告、过程验收资料、部品部件合格证等质量证明文件是否齐全。</w:t>
      </w:r>
    </w:p>
    <w:p w14:paraId="5A9228F4">
      <w:pPr>
        <w:adjustRightInd w:val="0"/>
        <w:jc w:val="both"/>
      </w:pPr>
      <w:r>
        <w:t>1</w:t>
      </w:r>
      <w:r>
        <w:rPr>
          <w:rFonts w:hint="eastAsia"/>
        </w:rPr>
        <w:t>1</w:t>
      </w:r>
      <w:r>
        <w:t>.</w:t>
      </w:r>
      <w:r>
        <w:rPr>
          <w:rFonts w:hint="eastAsia"/>
        </w:rPr>
        <w:t>2</w:t>
      </w:r>
      <w:r>
        <w:t>.</w:t>
      </w:r>
      <w:r>
        <w:rPr>
          <w:rFonts w:hint="eastAsia"/>
        </w:rPr>
        <w:t>13</w:t>
      </w:r>
      <w:r>
        <w:t xml:space="preserve"> 部品、部件、组件生产完成并全部验收合格后，驻厂专业监理工程师应组织编写驻厂监理工作总结，并经总监理工程师审核签字后报建设单位。驻厂监理工作总结应包括下列内容：</w:t>
      </w:r>
    </w:p>
    <w:p w14:paraId="19FFBD87">
      <w:pPr>
        <w:adjustRightInd w:val="0"/>
        <w:ind w:firstLine="480" w:firstLineChars="200"/>
        <w:jc w:val="both"/>
      </w:pPr>
      <w:r>
        <w:rPr>
          <w:rFonts w:hint="eastAsia"/>
        </w:rPr>
        <w:t>1 工程概况；</w:t>
      </w:r>
    </w:p>
    <w:p w14:paraId="1A103909">
      <w:pPr>
        <w:adjustRightInd w:val="0"/>
        <w:ind w:firstLine="480" w:firstLineChars="200"/>
        <w:jc w:val="both"/>
      </w:pPr>
      <w:r>
        <w:rPr>
          <w:rFonts w:hint="eastAsia"/>
        </w:rPr>
        <w:t>2 部品、部件、组件生产情况；</w:t>
      </w:r>
    </w:p>
    <w:p w14:paraId="41389E68">
      <w:pPr>
        <w:adjustRightInd w:val="0"/>
        <w:ind w:firstLine="480" w:firstLineChars="200"/>
        <w:jc w:val="both"/>
      </w:pPr>
      <w:r>
        <w:rPr>
          <w:rFonts w:hint="eastAsia"/>
        </w:rPr>
        <w:t>3 驻厂监理工作情况和监理工作成效；</w:t>
      </w:r>
    </w:p>
    <w:p w14:paraId="2BF879CC">
      <w:pPr>
        <w:adjustRightInd w:val="0"/>
        <w:ind w:firstLine="480" w:firstLineChars="200"/>
        <w:jc w:val="both"/>
      </w:pPr>
      <w:r>
        <w:rPr>
          <w:rFonts w:hint="eastAsia"/>
        </w:rPr>
        <w:t>4 驻厂监理工作中发现的问题及处理情况；</w:t>
      </w:r>
    </w:p>
    <w:p w14:paraId="1B2BD38D">
      <w:pPr>
        <w:adjustRightInd w:val="0"/>
        <w:ind w:firstLine="480" w:firstLineChars="200"/>
        <w:jc w:val="both"/>
      </w:pPr>
      <w:r>
        <w:rPr>
          <w:rFonts w:hint="eastAsia"/>
        </w:rPr>
        <w:t>5 说明和建议。</w:t>
      </w:r>
    </w:p>
    <w:p w14:paraId="63BAB555">
      <w:pPr>
        <w:pStyle w:val="3"/>
      </w:pPr>
      <w:bookmarkStart w:id="91" w:name="_Toc182931744"/>
      <w:r>
        <w:t>1</w:t>
      </w:r>
      <w:r>
        <w:rPr>
          <w:rFonts w:hint="eastAsia"/>
        </w:rPr>
        <w:t>1</w:t>
      </w:r>
      <w:r>
        <w:t>.</w:t>
      </w:r>
      <w:r>
        <w:rPr>
          <w:rFonts w:hint="eastAsia"/>
        </w:rPr>
        <w:t xml:space="preserve">3  </w:t>
      </w:r>
      <w:r>
        <w:t>设备监造</w:t>
      </w:r>
      <w:bookmarkEnd w:id="91"/>
    </w:p>
    <w:p w14:paraId="310DA8CA">
      <w:pPr>
        <w:jc w:val="both"/>
      </w:pPr>
      <w:r>
        <w:rPr>
          <w:rFonts w:hint="eastAsia"/>
        </w:rPr>
        <w:t>11</w:t>
      </w:r>
      <w:r>
        <w:t>.3.1</w:t>
      </w:r>
      <w:r>
        <w:rPr>
          <w:rFonts w:hint="eastAsia"/>
        </w:rPr>
        <w:t xml:space="preserve">  </w:t>
      </w:r>
      <w:r>
        <w:t>总监理工程师应组织监理人员熟悉设备制造图纸及相</w:t>
      </w:r>
      <w:r>
        <w:rPr>
          <w:rFonts w:hint="eastAsia"/>
        </w:rPr>
        <w:t>关</w:t>
      </w:r>
      <w:r>
        <w:t>标准，参加建设单位组织的设备制造图纸的设计交底，掌握设计意图及设备采购订货合同中有关规定，熟悉制造工艺。</w:t>
      </w:r>
      <w:r>
        <w:cr/>
      </w:r>
      <w:r>
        <w:t>1</w:t>
      </w:r>
      <w:r>
        <w:rPr>
          <w:rFonts w:hint="eastAsia"/>
        </w:rPr>
        <w:t>1</w:t>
      </w:r>
      <w:r>
        <w:t>.3.2</w:t>
      </w:r>
      <w:r>
        <w:rPr>
          <w:rFonts w:hint="eastAsia"/>
        </w:rPr>
        <w:t xml:space="preserve">  </w:t>
      </w:r>
      <w:r>
        <w:t>项目监理机构应检查设备制造单位的质量管理体系，审查设备制造单位报送的设备制造生产计划和工艺方案。</w:t>
      </w:r>
    </w:p>
    <w:p w14:paraId="05A191E5">
      <w:pPr>
        <w:adjustRightInd w:val="0"/>
        <w:jc w:val="both"/>
      </w:pPr>
      <w:r>
        <w:t>1</w:t>
      </w:r>
      <w:r>
        <w:rPr>
          <w:rFonts w:hint="eastAsia"/>
        </w:rPr>
        <w:t>1</w:t>
      </w:r>
      <w:r>
        <w:t>.3.3</w:t>
      </w:r>
      <w:r>
        <w:rPr>
          <w:rFonts w:hint="eastAsia"/>
        </w:rPr>
        <w:t xml:space="preserve">  </w:t>
      </w:r>
      <w:r>
        <w:t>项目监理机构应审查设备制造的检验计划和检验要求，确认各阶段的检验时间、内容、方法、标准以及检测手段、检测设备和仪器。</w:t>
      </w:r>
      <w:r>
        <w:cr/>
      </w:r>
      <w:r>
        <w:t>1</w:t>
      </w:r>
      <w:r>
        <w:rPr>
          <w:rFonts w:hint="eastAsia"/>
        </w:rPr>
        <w:t>1</w:t>
      </w:r>
      <w:r>
        <w:t>.3.4</w:t>
      </w:r>
      <w:r>
        <w:rPr>
          <w:rFonts w:hint="eastAsia"/>
        </w:rPr>
        <w:t xml:space="preserve">  </w:t>
      </w:r>
      <w:r>
        <w:t>专业监理工程师应审查设备制造的原材料、外购配套件、元器件、标准件以及坯料的质量证明文件及检验报告，并审查设备制造单位提交的报验资料，符合规定时予以签认。</w:t>
      </w:r>
      <w:r>
        <w:cr/>
      </w:r>
      <w:r>
        <w:t>1</w:t>
      </w:r>
      <w:r>
        <w:rPr>
          <w:rFonts w:hint="eastAsia"/>
        </w:rPr>
        <w:t>1</w:t>
      </w:r>
      <w:r>
        <w:t>.3.5</w:t>
      </w:r>
      <w:r>
        <w:rPr>
          <w:rFonts w:hint="eastAsia"/>
        </w:rPr>
        <w:t xml:space="preserve">  </w:t>
      </w:r>
      <w:r>
        <w:t>项目监理机构应对设备制造过程进行监督和检查，对主要及关键零部件的制造工序应进行抽检。</w:t>
      </w:r>
      <w:r>
        <w:cr/>
      </w:r>
      <w:r>
        <w:t>1</w:t>
      </w:r>
      <w:r>
        <w:rPr>
          <w:rFonts w:hint="eastAsia"/>
        </w:rPr>
        <w:t>1</w:t>
      </w:r>
      <w:r>
        <w:t>.3.6</w:t>
      </w:r>
      <w:r>
        <w:rPr>
          <w:rFonts w:hint="eastAsia"/>
        </w:rPr>
        <w:t xml:space="preserve">  </w:t>
      </w:r>
      <w:r>
        <w:t>项目监理机构应要求设备制造单位按批准的检验计划和检验要求进行设备制造过程的检验工作，填写检验记</w:t>
      </w:r>
      <w:r>
        <w:rPr>
          <w:rFonts w:hint="eastAsia"/>
        </w:rPr>
        <w:t>录，并对检</w:t>
      </w:r>
      <w:r>
        <w:t>验结果进行审核，认为不符合质量要求时，要求设备制造单位进行整改、返修或返工。当发生质量失控或重大质量事故时，应由总监理工程师签发暂停令，提出处理意见，并报告建设单位。</w:t>
      </w:r>
      <w:r>
        <w:cr/>
      </w:r>
      <w:r>
        <w:t>1</w:t>
      </w:r>
      <w:r>
        <w:rPr>
          <w:rFonts w:hint="eastAsia"/>
        </w:rPr>
        <w:t>1</w:t>
      </w:r>
      <w:r>
        <w:t>.3.7</w:t>
      </w:r>
      <w:r>
        <w:rPr>
          <w:rFonts w:hint="eastAsia"/>
        </w:rPr>
        <w:t xml:space="preserve">  </w:t>
      </w:r>
      <w:r>
        <w:t>项目监理机构应检查和监督设备的装配过程，符合要求后予以签认。</w:t>
      </w:r>
      <w:r>
        <w:cr/>
      </w:r>
      <w:r>
        <w:t>1</w:t>
      </w:r>
      <w:r>
        <w:rPr>
          <w:rFonts w:hint="eastAsia"/>
        </w:rPr>
        <w:t>1</w:t>
      </w:r>
      <w:r>
        <w:t>.3.8</w:t>
      </w:r>
      <w:r>
        <w:rPr>
          <w:rFonts w:hint="eastAsia"/>
        </w:rPr>
        <w:t xml:space="preserve">  </w:t>
      </w:r>
      <w:r>
        <w:t>在设备制造过程中如需要对设备的原设计进行变更时，</w:t>
      </w:r>
      <w:r>
        <w:rPr>
          <w:rFonts w:hint="eastAsia"/>
        </w:rPr>
        <w:t>项目监理机构可在工程变更实施前与建设单位、</w:t>
      </w:r>
      <w:r>
        <w:t>设备制造单位</w:t>
      </w:r>
      <w:r>
        <w:rPr>
          <w:rFonts w:hint="eastAsia"/>
        </w:rPr>
        <w:t>协商确定工程变更的计价原则、计价方法或价款。工程变更的计价原则和计价方法应按合同中的规定执行；当合同中没有相关规定时，项目监理机构可与建设单位、</w:t>
      </w:r>
      <w:r>
        <w:t>设备制造单位</w:t>
      </w:r>
      <w:r>
        <w:rPr>
          <w:rFonts w:hint="eastAsia"/>
        </w:rPr>
        <w:t>协商确定。</w:t>
      </w:r>
      <w:r>
        <w:rPr>
          <w:color w:val="0000FF"/>
        </w:rPr>
        <w:cr/>
      </w:r>
      <w:r>
        <w:t>1</w:t>
      </w:r>
      <w:r>
        <w:rPr>
          <w:rFonts w:hint="eastAsia"/>
        </w:rPr>
        <w:t>1</w:t>
      </w:r>
      <w:r>
        <w:t>.3.9</w:t>
      </w:r>
      <w:r>
        <w:rPr>
          <w:rFonts w:hint="eastAsia"/>
        </w:rPr>
        <w:t xml:space="preserve">  </w:t>
      </w:r>
      <w:r>
        <w:t>项目监理机构应参加设备整机性能检测、调试和出厂验收，符合要求后予以签认。</w:t>
      </w:r>
      <w:r>
        <w:cr/>
      </w:r>
      <w:r>
        <w:t>1</w:t>
      </w:r>
      <w:r>
        <w:rPr>
          <w:rFonts w:hint="eastAsia"/>
        </w:rPr>
        <w:t>1</w:t>
      </w:r>
      <w:r>
        <w:t>.3.10</w:t>
      </w:r>
      <w:r>
        <w:rPr>
          <w:rFonts w:hint="eastAsia"/>
        </w:rPr>
        <w:t xml:space="preserve">  </w:t>
      </w:r>
      <w:r>
        <w:t>在设备运往现场前，项目监理机构应检查设备制造单位对待运设备采取的防护和包装措施，并检查是否符合运输、装卸、储存、安装的要求，以及随机文件、装箱单和附件是否齐全。</w:t>
      </w:r>
      <w:r>
        <w:cr/>
      </w:r>
      <w:r>
        <w:t>1</w:t>
      </w:r>
      <w:r>
        <w:rPr>
          <w:rFonts w:hint="eastAsia"/>
        </w:rPr>
        <w:t>1</w:t>
      </w:r>
      <w:r>
        <w:t>.3.11</w:t>
      </w:r>
      <w:r>
        <w:rPr>
          <w:rFonts w:hint="eastAsia"/>
        </w:rPr>
        <w:t xml:space="preserve">  </w:t>
      </w:r>
      <w:r>
        <w:t>设备运到现场后，项目监理机构应参加由设备制造单位按合同约定与接收单位的交</w:t>
      </w:r>
      <w:r>
        <w:rPr>
          <w:rFonts w:hint="eastAsia"/>
        </w:rPr>
        <w:t>接工作。</w:t>
      </w:r>
      <w:r>
        <w:cr/>
      </w:r>
      <w:r>
        <w:t>1</w:t>
      </w:r>
      <w:r>
        <w:rPr>
          <w:rFonts w:hint="eastAsia"/>
        </w:rPr>
        <w:t>1</w:t>
      </w:r>
      <w:r>
        <w:t>.3.12</w:t>
      </w:r>
      <w:r>
        <w:rPr>
          <w:rFonts w:hint="eastAsia"/>
        </w:rPr>
        <w:t xml:space="preserve">  </w:t>
      </w:r>
      <w:r>
        <w:t>专业监理工程师应按设备制造合同的约定审查设备制造单位提交的付款申请单，提出审查意见，由总监理工程师审核后签发支付证书。</w:t>
      </w:r>
      <w:r>
        <w:cr/>
      </w:r>
      <w:r>
        <w:t>1</w:t>
      </w:r>
      <w:r>
        <w:rPr>
          <w:rFonts w:hint="eastAsia"/>
        </w:rPr>
        <w:t>1</w:t>
      </w:r>
      <w:r>
        <w:t>.3.13</w:t>
      </w:r>
      <w:r>
        <w:rPr>
          <w:rFonts w:hint="eastAsia"/>
        </w:rPr>
        <w:t xml:space="preserve">  </w:t>
      </w:r>
      <w:r>
        <w:t>专业监理工程师应审查设备制造单位提出的索赔文件，提出审查意见后报总监理工程师，并应由总监理工程师与建设单位、设备制造单位协商一致后签署意见。</w:t>
      </w:r>
      <w:r>
        <w:cr/>
      </w:r>
      <w:r>
        <w:t>1</w:t>
      </w:r>
      <w:r>
        <w:rPr>
          <w:rFonts w:hint="eastAsia"/>
        </w:rPr>
        <w:t>1</w:t>
      </w:r>
      <w:r>
        <w:t>.3.14</w:t>
      </w:r>
      <w:r>
        <w:rPr>
          <w:rFonts w:hint="eastAsia"/>
        </w:rPr>
        <w:t xml:space="preserve">  </w:t>
      </w:r>
      <w:r>
        <w:t>专业监理工程师应审查设备制造单位报送的设备制造结算文件，并提出审查意见</w:t>
      </w:r>
      <w:r>
        <w:rPr>
          <w:rFonts w:hint="eastAsia"/>
        </w:rPr>
        <w:t>，</w:t>
      </w:r>
      <w:r>
        <w:t>由总监理工程师签署意见后报建设单位。</w:t>
      </w:r>
      <w:r>
        <w:cr/>
      </w:r>
      <w:r>
        <w:t>1</w:t>
      </w:r>
      <w:r>
        <w:rPr>
          <w:rFonts w:hint="eastAsia"/>
        </w:rPr>
        <w:t>1</w:t>
      </w:r>
      <w:r>
        <w:t>.3.15</w:t>
      </w:r>
      <w:r>
        <w:rPr>
          <w:rFonts w:hint="eastAsia"/>
        </w:rPr>
        <w:t xml:space="preserve">  </w:t>
      </w:r>
      <w:r>
        <w:t>在设备监造工作结束后，总监理工程师应组织编写设备监造工作总结。</w:t>
      </w:r>
    </w:p>
    <w:p w14:paraId="359BC00F">
      <w:pPr>
        <w:adjustRightInd w:val="0"/>
        <w:rPr>
          <w:rFonts w:cs="宋体"/>
          <w:sz w:val="28"/>
          <w:szCs w:val="28"/>
        </w:rPr>
      </w:pPr>
    </w:p>
    <w:p w14:paraId="512B44E9">
      <w:pPr>
        <w:adjustRightInd w:val="0"/>
        <w:rPr>
          <w:rFonts w:cs="宋体"/>
          <w:sz w:val="28"/>
          <w:szCs w:val="28"/>
        </w:rPr>
      </w:pPr>
    </w:p>
    <w:p w14:paraId="4D938CCF">
      <w:pPr>
        <w:adjustRightInd w:val="0"/>
        <w:rPr>
          <w:rFonts w:cs="宋体"/>
          <w:sz w:val="28"/>
          <w:szCs w:val="28"/>
        </w:rPr>
      </w:pPr>
    </w:p>
    <w:p w14:paraId="2F9F4490">
      <w:pPr>
        <w:adjustRightInd w:val="0"/>
        <w:rPr>
          <w:rFonts w:cs="宋体"/>
          <w:sz w:val="28"/>
          <w:szCs w:val="28"/>
        </w:rPr>
      </w:pPr>
    </w:p>
    <w:p w14:paraId="0A27BD9B">
      <w:pPr>
        <w:adjustRightInd w:val="0"/>
        <w:rPr>
          <w:rFonts w:cs="宋体"/>
          <w:sz w:val="28"/>
          <w:szCs w:val="28"/>
        </w:rPr>
      </w:pPr>
    </w:p>
    <w:p w14:paraId="704761F5">
      <w:pPr>
        <w:adjustRightInd w:val="0"/>
        <w:rPr>
          <w:rFonts w:cs="宋体"/>
          <w:sz w:val="28"/>
          <w:szCs w:val="28"/>
        </w:rPr>
      </w:pPr>
    </w:p>
    <w:p w14:paraId="39A60EB8">
      <w:pPr>
        <w:adjustRightInd w:val="0"/>
        <w:rPr>
          <w:rFonts w:cs="宋体"/>
          <w:sz w:val="28"/>
          <w:szCs w:val="28"/>
        </w:rPr>
      </w:pPr>
    </w:p>
    <w:p w14:paraId="17A50960">
      <w:pPr>
        <w:adjustRightInd w:val="0"/>
        <w:rPr>
          <w:rFonts w:cs="宋体"/>
          <w:sz w:val="28"/>
          <w:szCs w:val="28"/>
        </w:rPr>
      </w:pPr>
    </w:p>
    <w:p w14:paraId="0DAC8593">
      <w:pPr>
        <w:adjustRightInd w:val="0"/>
        <w:rPr>
          <w:rFonts w:cs="宋体"/>
          <w:sz w:val="28"/>
          <w:szCs w:val="28"/>
        </w:rPr>
      </w:pPr>
    </w:p>
    <w:p w14:paraId="35BA5D40">
      <w:pPr>
        <w:adjustRightInd w:val="0"/>
        <w:rPr>
          <w:rFonts w:cs="宋体"/>
          <w:sz w:val="28"/>
          <w:szCs w:val="28"/>
        </w:rPr>
      </w:pPr>
    </w:p>
    <w:p w14:paraId="3FB90FAD">
      <w:pPr>
        <w:adjustRightInd w:val="0"/>
        <w:rPr>
          <w:rFonts w:cs="宋体"/>
          <w:sz w:val="28"/>
          <w:szCs w:val="28"/>
        </w:rPr>
      </w:pPr>
    </w:p>
    <w:p w14:paraId="0E76FA01">
      <w:pPr>
        <w:adjustRightInd w:val="0"/>
        <w:rPr>
          <w:rFonts w:cs="宋体"/>
          <w:sz w:val="28"/>
          <w:szCs w:val="28"/>
        </w:rPr>
      </w:pPr>
    </w:p>
    <w:p w14:paraId="18A4DFD1">
      <w:pPr>
        <w:adjustRightInd w:val="0"/>
        <w:rPr>
          <w:rFonts w:cs="宋体"/>
          <w:sz w:val="28"/>
          <w:szCs w:val="28"/>
        </w:rPr>
      </w:pPr>
    </w:p>
    <w:p w14:paraId="72B5BBCA">
      <w:pPr>
        <w:adjustRightInd w:val="0"/>
        <w:rPr>
          <w:rFonts w:cs="宋体"/>
          <w:sz w:val="28"/>
          <w:szCs w:val="28"/>
        </w:rPr>
      </w:pPr>
    </w:p>
    <w:p w14:paraId="40107727">
      <w:pPr>
        <w:adjustRightInd w:val="0"/>
        <w:rPr>
          <w:rFonts w:cs="宋体"/>
          <w:sz w:val="28"/>
          <w:szCs w:val="28"/>
        </w:rPr>
      </w:pPr>
    </w:p>
    <w:p w14:paraId="47A10FC5">
      <w:pPr>
        <w:adjustRightInd w:val="0"/>
        <w:rPr>
          <w:rFonts w:cs="宋体"/>
          <w:sz w:val="28"/>
          <w:szCs w:val="28"/>
        </w:rPr>
      </w:pPr>
    </w:p>
    <w:p w14:paraId="439C31A7">
      <w:pPr>
        <w:adjustRightInd w:val="0"/>
        <w:rPr>
          <w:rFonts w:cs="宋体"/>
          <w:sz w:val="28"/>
          <w:szCs w:val="28"/>
        </w:rPr>
      </w:pPr>
    </w:p>
    <w:p w14:paraId="4D80A951">
      <w:pPr>
        <w:adjustRightInd w:val="0"/>
        <w:rPr>
          <w:rFonts w:cs="宋体"/>
          <w:sz w:val="28"/>
          <w:szCs w:val="28"/>
        </w:rPr>
      </w:pPr>
    </w:p>
    <w:p w14:paraId="5CB8857A">
      <w:pPr>
        <w:adjustRightInd w:val="0"/>
        <w:rPr>
          <w:rFonts w:cs="宋体"/>
          <w:sz w:val="28"/>
          <w:szCs w:val="28"/>
        </w:rPr>
      </w:pPr>
    </w:p>
    <w:p w14:paraId="53100C5F">
      <w:pPr>
        <w:adjustRightInd w:val="0"/>
        <w:rPr>
          <w:rFonts w:cs="宋体"/>
          <w:sz w:val="28"/>
          <w:szCs w:val="28"/>
        </w:rPr>
      </w:pPr>
    </w:p>
    <w:p w14:paraId="3CBB1292">
      <w:pPr>
        <w:adjustRightInd w:val="0"/>
        <w:rPr>
          <w:rFonts w:cs="宋体"/>
          <w:sz w:val="28"/>
          <w:szCs w:val="28"/>
        </w:rPr>
      </w:pPr>
    </w:p>
    <w:p w14:paraId="102C1B97">
      <w:pPr>
        <w:adjustRightInd w:val="0"/>
        <w:rPr>
          <w:rFonts w:cs="宋体"/>
          <w:sz w:val="28"/>
          <w:szCs w:val="28"/>
        </w:rPr>
      </w:pPr>
    </w:p>
    <w:p w14:paraId="481D68FC">
      <w:pPr>
        <w:adjustRightInd w:val="0"/>
        <w:rPr>
          <w:rFonts w:cs="宋体"/>
          <w:sz w:val="28"/>
          <w:szCs w:val="28"/>
        </w:rPr>
      </w:pPr>
    </w:p>
    <w:p w14:paraId="2AC4D393">
      <w:pPr>
        <w:adjustRightInd w:val="0"/>
        <w:rPr>
          <w:rFonts w:cs="宋体"/>
          <w:sz w:val="28"/>
          <w:szCs w:val="28"/>
        </w:rPr>
      </w:pPr>
    </w:p>
    <w:p w14:paraId="157966B7">
      <w:pPr>
        <w:jc w:val="center"/>
        <w:rPr>
          <w:b/>
          <w:bCs/>
          <w:sz w:val="28"/>
          <w:szCs w:val="28"/>
        </w:rPr>
      </w:pPr>
    </w:p>
    <w:p w14:paraId="3A613EFE">
      <w:pPr>
        <w:pStyle w:val="2"/>
      </w:pPr>
      <w:bookmarkStart w:id="92" w:name="_Toc182931745"/>
      <w:r>
        <w:rPr>
          <w:rFonts w:hint="eastAsia"/>
        </w:rPr>
        <w:t>12  监理工作评价</w:t>
      </w:r>
      <w:bookmarkEnd w:id="92"/>
    </w:p>
    <w:p w14:paraId="1F4E1092"/>
    <w:p w14:paraId="6565A493">
      <w:pPr>
        <w:pStyle w:val="3"/>
      </w:pPr>
      <w:bookmarkStart w:id="93" w:name="_Toc182931746"/>
      <w:r>
        <w:rPr>
          <w:rFonts w:hint="eastAsia"/>
        </w:rPr>
        <w:t>12.1一般规定</w:t>
      </w:r>
      <w:bookmarkEnd w:id="93"/>
    </w:p>
    <w:p w14:paraId="634B8515">
      <w:pPr>
        <w:jc w:val="center"/>
      </w:pPr>
    </w:p>
    <w:p w14:paraId="51E537D5">
      <w:pPr>
        <w:jc w:val="both"/>
      </w:pPr>
      <w:r>
        <w:rPr>
          <w:rFonts w:hint="eastAsia"/>
        </w:rPr>
        <w:t>12.1.1  监理工作评价应以监理合同及监理规范明确的项目监理工作为评价对象，包括项目监理机构自评价和监理单位检查考核评价，评价遵循真实、客观、公正、公平原则。</w:t>
      </w:r>
    </w:p>
    <w:p w14:paraId="4A04FD74">
      <w:pPr>
        <w:jc w:val="both"/>
      </w:pPr>
      <w:r>
        <w:rPr>
          <w:rFonts w:hint="eastAsia"/>
        </w:rPr>
        <w:t>12.1.2  项目监理机构自评价和监理单位检查考核评价宜每季度评价一次，项目总监组织自评价、监理单位技术负责人组织单位检查考核考评。</w:t>
      </w:r>
    </w:p>
    <w:p w14:paraId="7C97D032">
      <w:pPr>
        <w:jc w:val="both"/>
      </w:pPr>
      <w:r>
        <w:rPr>
          <w:rFonts w:hint="eastAsia"/>
        </w:rPr>
        <w:t>12.1.3    监理工作评价依据包括工程建设的法律、法规、规章、标准、规范，工程项目的施工图设计文件、施工承包合同、监理服务合同等。</w:t>
      </w:r>
    </w:p>
    <w:p w14:paraId="1DCBD660">
      <w:pPr>
        <w:jc w:val="both"/>
      </w:pPr>
      <w:r>
        <w:rPr>
          <w:rFonts w:hint="eastAsia"/>
        </w:rPr>
        <w:t>12.1.4  监理工作评价结果及整改反馈情况，宜上报建设单位，并作为监理单位对项目监理部履职及合同履约情况考核的参考依据。</w:t>
      </w:r>
    </w:p>
    <w:p w14:paraId="0963400F"/>
    <w:p w14:paraId="47FF1380">
      <w:pPr>
        <w:pStyle w:val="3"/>
      </w:pPr>
      <w:bookmarkStart w:id="94" w:name="_Toc182931747"/>
      <w:r>
        <w:rPr>
          <w:rFonts w:hint="eastAsia"/>
        </w:rPr>
        <w:t>12.2评价内容</w:t>
      </w:r>
      <w:bookmarkEnd w:id="94"/>
    </w:p>
    <w:p w14:paraId="32FE5D5B"/>
    <w:p w14:paraId="0C1EBE3B">
      <w:pPr>
        <w:jc w:val="both"/>
      </w:pPr>
      <w:r>
        <w:rPr>
          <w:rFonts w:hint="eastAsia"/>
        </w:rPr>
        <w:t>12.2.1  监理工作评价内容应由企业技术负责人组织编制，评价内容应包括综合管理、质量控制、安全文明施工监理、文件资料管理、进度控制、造价控制、合同管理、组织协调及信息化应用等工作评价。</w:t>
      </w:r>
    </w:p>
    <w:p w14:paraId="0F1CE51E">
      <w:pPr>
        <w:jc w:val="both"/>
      </w:pPr>
      <w:r>
        <w:rPr>
          <w:rFonts w:hint="eastAsia"/>
        </w:rPr>
        <w:t>12.2.2    监理工作评价内容宜结合监理企业信用体系建设及相关的政策法规的规定。</w:t>
      </w:r>
    </w:p>
    <w:p w14:paraId="60B3990F"/>
    <w:p w14:paraId="7827B15D">
      <w:pPr>
        <w:pStyle w:val="3"/>
      </w:pPr>
      <w:bookmarkStart w:id="95" w:name="_Toc182931748"/>
      <w:r>
        <w:rPr>
          <w:rFonts w:hint="eastAsia"/>
        </w:rPr>
        <w:t>12.3评价组织</w:t>
      </w:r>
      <w:bookmarkEnd w:id="95"/>
    </w:p>
    <w:p w14:paraId="6B62EE65">
      <w:pPr>
        <w:jc w:val="center"/>
      </w:pPr>
    </w:p>
    <w:p w14:paraId="0D3D37FA">
      <w:pPr>
        <w:jc w:val="both"/>
      </w:pPr>
      <w:r>
        <w:rPr>
          <w:rFonts w:hint="eastAsia"/>
        </w:rPr>
        <w:t>12.3.1  监理工作评价小组应由项目监理机构及监理企业根据项目特点分别设立。</w:t>
      </w:r>
    </w:p>
    <w:p w14:paraId="3A2A0B44">
      <w:pPr>
        <w:jc w:val="both"/>
      </w:pPr>
      <w:r>
        <w:rPr>
          <w:rFonts w:hint="eastAsia"/>
        </w:rPr>
        <w:t>12.3.2  项目监理机构自评价小组由总监（总代）、专监组成，人员不应少于3人，组长由总监担任。监理企业检查考核评价小组由企业技术负责人组织成立，评价小组人员不应少于三人，并应具备相应的工程技术管理经验，组长应具有国家注册监理工程师执业资格并具备高级工程师以上职称。</w:t>
      </w:r>
    </w:p>
    <w:p w14:paraId="1D58076C"/>
    <w:p w14:paraId="0F2CF36C">
      <w:pPr>
        <w:pStyle w:val="3"/>
      </w:pPr>
      <w:r>
        <w:rPr>
          <w:rFonts w:hint="eastAsia"/>
        </w:rPr>
        <w:t>12.4评价标准</w:t>
      </w:r>
    </w:p>
    <w:p w14:paraId="68B36ABB">
      <w:pPr>
        <w:jc w:val="both"/>
      </w:pPr>
      <w:r>
        <w:rPr>
          <w:rFonts w:hint="eastAsia"/>
        </w:rPr>
        <w:t>12.4.1  监理工作评价由综合管理、质量控制、安全文明施工监理、文件资料管理、进度控制、造价控制、合同管理、组织协调及信息化应用等9个分项内容组成。</w:t>
      </w:r>
    </w:p>
    <w:p w14:paraId="4FDF724C">
      <w:pPr>
        <w:jc w:val="both"/>
      </w:pPr>
      <w:r>
        <w:rPr>
          <w:rFonts w:hint="eastAsia"/>
        </w:rPr>
        <w:t>12.4.2  监理工作评价表格应根据项目的具体特征、监理服务范围及服务内容由企业技术负责人组织编制。</w:t>
      </w:r>
    </w:p>
    <w:p w14:paraId="05066BEC">
      <w:pPr>
        <w:jc w:val="both"/>
      </w:pPr>
      <w:r>
        <w:rPr>
          <w:rFonts w:hint="eastAsia"/>
        </w:rPr>
        <w:t xml:space="preserve">12.4.3 </w:t>
      </w:r>
      <w:r>
        <w:rPr>
          <w:rFonts w:hint="eastAsia"/>
          <w:lang w:val="en-US" w:eastAsia="zh-CN"/>
        </w:rPr>
        <w:t xml:space="preserve"> </w:t>
      </w:r>
      <w:r>
        <w:rPr>
          <w:rFonts w:hint="eastAsia"/>
        </w:rPr>
        <w:t>监理工作依据分项内容、计分项目、计分子项及评分标准在应得分的范围内，根据监理工作的实际情况以量化方式进行评分，算出各计分子项的实得分，各计分子项评分完成后汇总整体的应得分与实得分。</w:t>
      </w:r>
    </w:p>
    <w:p w14:paraId="53D55D36">
      <w:pPr>
        <w:jc w:val="both"/>
      </w:pPr>
      <w:r>
        <w:rPr>
          <w:rFonts w:hint="eastAsia"/>
        </w:rPr>
        <w:t>12.4.4  综合评价依据分项分值与权重值，按照本标准的监理工作评价表进行评分，结论评为优良、合格、不合格3个等级。</w:t>
      </w:r>
    </w:p>
    <w:p w14:paraId="6CB1F632">
      <w:pPr>
        <w:jc w:val="both"/>
      </w:pPr>
      <w:r>
        <w:rPr>
          <w:rFonts w:hint="eastAsia"/>
        </w:rPr>
        <w:t>12.4.5  分项评价权重值根据各分项工作内容占整体监理工作量的大小及重要程度设定，分项内容评价权重值应按表12.4.5的规定进行分配。</w:t>
      </w:r>
    </w:p>
    <w:p w14:paraId="462606E2">
      <w:pPr>
        <w:jc w:val="center"/>
        <w:rPr>
          <w:b/>
          <w:bCs/>
        </w:rPr>
      </w:pPr>
      <w:r>
        <w:rPr>
          <w:rFonts w:hint="eastAsia"/>
          <w:b/>
          <w:bCs/>
        </w:rPr>
        <w:t>表12.4.5 分项评价权重值分配表</w:t>
      </w:r>
    </w:p>
    <w:tbl>
      <w:tblPr>
        <w:tblStyle w:val="47"/>
        <w:tblpPr w:leftFromText="180" w:rightFromText="180" w:vertAnchor="text" w:horzAnchor="page" w:tblpX="1388" w:tblpY="299"/>
        <w:tblOverlap w:val="never"/>
        <w:tblW w:w="907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48"/>
        <w:gridCol w:w="2367"/>
        <w:gridCol w:w="2331"/>
        <w:gridCol w:w="1826"/>
      </w:tblGrid>
      <w:tr w14:paraId="3B63D4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548" w:type="dxa"/>
            <w:vAlign w:val="center"/>
          </w:tcPr>
          <w:p w14:paraId="3F5DE06C">
            <w:pPr>
              <w:spacing w:line="240" w:lineRule="auto"/>
              <w:jc w:val="center"/>
              <w:rPr>
                <w:rFonts w:cs="Times New Roman"/>
                <w:kern w:val="0"/>
              </w:rPr>
            </w:pPr>
            <w:r>
              <w:rPr>
                <w:rFonts w:hint="eastAsia" w:cs="Times New Roman"/>
                <w:kern w:val="0"/>
              </w:rPr>
              <w:t>分项内容</w:t>
            </w:r>
          </w:p>
        </w:tc>
        <w:tc>
          <w:tcPr>
            <w:tcW w:w="2367" w:type="dxa"/>
            <w:vAlign w:val="center"/>
          </w:tcPr>
          <w:p w14:paraId="78EDBE57">
            <w:pPr>
              <w:spacing w:line="240" w:lineRule="auto"/>
              <w:jc w:val="center"/>
              <w:rPr>
                <w:rFonts w:cs="Times New Roman"/>
                <w:kern w:val="0"/>
              </w:rPr>
            </w:pPr>
            <w:r>
              <w:rPr>
                <w:rFonts w:hint="eastAsia" w:cs="Times New Roman"/>
                <w:kern w:val="0"/>
              </w:rPr>
              <w:t>权重（%））</w:t>
            </w:r>
          </w:p>
        </w:tc>
        <w:tc>
          <w:tcPr>
            <w:tcW w:w="2331" w:type="dxa"/>
            <w:vAlign w:val="center"/>
          </w:tcPr>
          <w:p w14:paraId="3EB644C6">
            <w:pPr>
              <w:spacing w:line="240" w:lineRule="auto"/>
              <w:jc w:val="center"/>
              <w:rPr>
                <w:rFonts w:cs="Times New Roman"/>
                <w:kern w:val="0"/>
              </w:rPr>
            </w:pPr>
            <w:r>
              <w:rPr>
                <w:rFonts w:hint="eastAsia" w:cs="Times New Roman"/>
                <w:kern w:val="0"/>
              </w:rPr>
              <w:t>分值（分）</w:t>
            </w:r>
          </w:p>
        </w:tc>
        <w:tc>
          <w:tcPr>
            <w:tcW w:w="1826" w:type="dxa"/>
            <w:vAlign w:val="center"/>
          </w:tcPr>
          <w:p w14:paraId="134C408E">
            <w:pPr>
              <w:spacing w:line="240" w:lineRule="auto"/>
              <w:jc w:val="center"/>
              <w:rPr>
                <w:rFonts w:cs="Times New Roman"/>
                <w:kern w:val="0"/>
              </w:rPr>
            </w:pPr>
            <w:r>
              <w:rPr>
                <w:rFonts w:hint="eastAsia" w:cs="Times New Roman"/>
                <w:kern w:val="0"/>
              </w:rPr>
              <w:t>备注</w:t>
            </w:r>
          </w:p>
        </w:tc>
      </w:tr>
      <w:tr w14:paraId="370517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548" w:type="dxa"/>
            <w:vAlign w:val="center"/>
          </w:tcPr>
          <w:p w14:paraId="5BA7E6DD">
            <w:pPr>
              <w:spacing w:line="240" w:lineRule="auto"/>
              <w:jc w:val="center"/>
              <w:rPr>
                <w:rFonts w:cs="Times New Roman"/>
                <w:kern w:val="0"/>
              </w:rPr>
            </w:pPr>
            <w:r>
              <w:rPr>
                <w:rFonts w:hint="eastAsia" w:cs="Times New Roman"/>
                <w:kern w:val="0"/>
              </w:rPr>
              <w:t>综合管理</w:t>
            </w:r>
          </w:p>
        </w:tc>
        <w:tc>
          <w:tcPr>
            <w:tcW w:w="2367" w:type="dxa"/>
            <w:vAlign w:val="center"/>
          </w:tcPr>
          <w:p w14:paraId="6D31DE0B">
            <w:pPr>
              <w:spacing w:line="240" w:lineRule="auto"/>
              <w:jc w:val="center"/>
              <w:rPr>
                <w:rFonts w:cs="Times New Roman"/>
                <w:kern w:val="0"/>
              </w:rPr>
            </w:pPr>
            <w:r>
              <w:rPr>
                <w:rFonts w:hint="eastAsia" w:cs="Times New Roman"/>
                <w:kern w:val="0"/>
              </w:rPr>
              <w:t>20</w:t>
            </w:r>
          </w:p>
        </w:tc>
        <w:tc>
          <w:tcPr>
            <w:tcW w:w="2331" w:type="dxa"/>
            <w:vAlign w:val="center"/>
          </w:tcPr>
          <w:p w14:paraId="5039E47C">
            <w:pPr>
              <w:spacing w:line="240" w:lineRule="auto"/>
              <w:jc w:val="center"/>
              <w:rPr>
                <w:rFonts w:cs="Times New Roman"/>
                <w:kern w:val="0"/>
              </w:rPr>
            </w:pPr>
            <w:r>
              <w:rPr>
                <w:rFonts w:hint="eastAsia" w:cs="Times New Roman"/>
                <w:kern w:val="0"/>
              </w:rPr>
              <w:t>20</w:t>
            </w:r>
          </w:p>
        </w:tc>
        <w:tc>
          <w:tcPr>
            <w:tcW w:w="1826" w:type="dxa"/>
            <w:vAlign w:val="center"/>
          </w:tcPr>
          <w:p w14:paraId="6167235B">
            <w:pPr>
              <w:spacing w:line="240" w:lineRule="auto"/>
              <w:jc w:val="center"/>
              <w:rPr>
                <w:rFonts w:cs="Times New Roman"/>
                <w:kern w:val="0"/>
              </w:rPr>
            </w:pPr>
          </w:p>
        </w:tc>
      </w:tr>
      <w:tr w14:paraId="19705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548" w:type="dxa"/>
            <w:vAlign w:val="center"/>
          </w:tcPr>
          <w:p w14:paraId="5A2CD459">
            <w:pPr>
              <w:spacing w:line="240" w:lineRule="auto"/>
              <w:jc w:val="center"/>
              <w:rPr>
                <w:rFonts w:cs="Times New Roman"/>
                <w:kern w:val="0"/>
              </w:rPr>
            </w:pPr>
            <w:r>
              <w:rPr>
                <w:rFonts w:hint="eastAsia" w:cs="Times New Roman"/>
                <w:kern w:val="0"/>
              </w:rPr>
              <w:t>质量控制</w:t>
            </w:r>
          </w:p>
        </w:tc>
        <w:tc>
          <w:tcPr>
            <w:tcW w:w="2367" w:type="dxa"/>
            <w:vAlign w:val="center"/>
          </w:tcPr>
          <w:p w14:paraId="21DE3559">
            <w:pPr>
              <w:spacing w:line="240" w:lineRule="auto"/>
              <w:jc w:val="center"/>
              <w:rPr>
                <w:rFonts w:cs="Times New Roman"/>
                <w:kern w:val="0"/>
              </w:rPr>
            </w:pPr>
            <w:r>
              <w:rPr>
                <w:rFonts w:hint="eastAsia" w:cs="Times New Roman"/>
                <w:kern w:val="0"/>
              </w:rPr>
              <w:t>20</w:t>
            </w:r>
          </w:p>
        </w:tc>
        <w:tc>
          <w:tcPr>
            <w:tcW w:w="2331" w:type="dxa"/>
            <w:vAlign w:val="center"/>
          </w:tcPr>
          <w:p w14:paraId="2491D58D">
            <w:pPr>
              <w:spacing w:line="240" w:lineRule="auto"/>
              <w:jc w:val="center"/>
              <w:rPr>
                <w:rFonts w:cs="Times New Roman"/>
                <w:kern w:val="0"/>
              </w:rPr>
            </w:pPr>
            <w:r>
              <w:rPr>
                <w:rFonts w:hint="eastAsia" w:cs="Times New Roman"/>
                <w:kern w:val="0"/>
              </w:rPr>
              <w:t>20</w:t>
            </w:r>
          </w:p>
        </w:tc>
        <w:tc>
          <w:tcPr>
            <w:tcW w:w="1826" w:type="dxa"/>
            <w:vAlign w:val="center"/>
          </w:tcPr>
          <w:p w14:paraId="61CB8008">
            <w:pPr>
              <w:spacing w:line="240" w:lineRule="auto"/>
              <w:jc w:val="center"/>
              <w:rPr>
                <w:rFonts w:cs="Times New Roman"/>
                <w:kern w:val="0"/>
              </w:rPr>
            </w:pPr>
          </w:p>
        </w:tc>
      </w:tr>
      <w:tr w14:paraId="42D588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548" w:type="dxa"/>
            <w:vAlign w:val="center"/>
          </w:tcPr>
          <w:p w14:paraId="2A78718F">
            <w:pPr>
              <w:spacing w:line="240" w:lineRule="auto"/>
              <w:jc w:val="center"/>
              <w:rPr>
                <w:rFonts w:cs="Times New Roman"/>
                <w:kern w:val="0"/>
              </w:rPr>
            </w:pPr>
            <w:r>
              <w:rPr>
                <w:rFonts w:hint="eastAsia" w:cs="Times New Roman"/>
                <w:kern w:val="0"/>
              </w:rPr>
              <w:t>安全文明施工监理</w:t>
            </w:r>
          </w:p>
        </w:tc>
        <w:tc>
          <w:tcPr>
            <w:tcW w:w="2367" w:type="dxa"/>
            <w:vAlign w:val="center"/>
          </w:tcPr>
          <w:p w14:paraId="2C491C48">
            <w:pPr>
              <w:spacing w:line="240" w:lineRule="auto"/>
              <w:jc w:val="center"/>
              <w:rPr>
                <w:rFonts w:cs="Times New Roman"/>
                <w:kern w:val="0"/>
              </w:rPr>
            </w:pPr>
            <w:r>
              <w:rPr>
                <w:rFonts w:hint="eastAsia" w:cs="Times New Roman"/>
                <w:kern w:val="0"/>
              </w:rPr>
              <w:t>20</w:t>
            </w:r>
          </w:p>
        </w:tc>
        <w:tc>
          <w:tcPr>
            <w:tcW w:w="2331" w:type="dxa"/>
            <w:vAlign w:val="center"/>
          </w:tcPr>
          <w:p w14:paraId="315698E4">
            <w:pPr>
              <w:spacing w:line="240" w:lineRule="auto"/>
              <w:jc w:val="center"/>
              <w:rPr>
                <w:rFonts w:cs="Times New Roman"/>
                <w:kern w:val="0"/>
              </w:rPr>
            </w:pPr>
            <w:r>
              <w:rPr>
                <w:rFonts w:hint="eastAsia" w:cs="Times New Roman"/>
                <w:kern w:val="0"/>
              </w:rPr>
              <w:t>20</w:t>
            </w:r>
          </w:p>
        </w:tc>
        <w:tc>
          <w:tcPr>
            <w:tcW w:w="1826" w:type="dxa"/>
            <w:vAlign w:val="center"/>
          </w:tcPr>
          <w:p w14:paraId="2DC60C55">
            <w:pPr>
              <w:spacing w:line="240" w:lineRule="auto"/>
              <w:jc w:val="center"/>
              <w:rPr>
                <w:rFonts w:cs="Times New Roman"/>
                <w:kern w:val="0"/>
              </w:rPr>
            </w:pPr>
          </w:p>
        </w:tc>
      </w:tr>
      <w:tr w14:paraId="3BFEF1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548" w:type="dxa"/>
            <w:vAlign w:val="center"/>
          </w:tcPr>
          <w:p w14:paraId="567F6970">
            <w:pPr>
              <w:spacing w:line="240" w:lineRule="auto"/>
              <w:jc w:val="center"/>
              <w:rPr>
                <w:rFonts w:cs="Times New Roman"/>
                <w:kern w:val="0"/>
              </w:rPr>
            </w:pPr>
            <w:r>
              <w:rPr>
                <w:rFonts w:hint="eastAsia" w:cs="Times New Roman"/>
                <w:kern w:val="0"/>
              </w:rPr>
              <w:t>文件资料管理</w:t>
            </w:r>
          </w:p>
        </w:tc>
        <w:tc>
          <w:tcPr>
            <w:tcW w:w="2367" w:type="dxa"/>
            <w:vAlign w:val="center"/>
          </w:tcPr>
          <w:p w14:paraId="1596A622">
            <w:pPr>
              <w:spacing w:line="240" w:lineRule="auto"/>
              <w:jc w:val="center"/>
              <w:rPr>
                <w:rFonts w:cs="Times New Roman"/>
                <w:kern w:val="0"/>
              </w:rPr>
            </w:pPr>
            <w:r>
              <w:rPr>
                <w:rFonts w:hint="eastAsia" w:cs="Times New Roman"/>
                <w:kern w:val="0"/>
              </w:rPr>
              <w:t>15</w:t>
            </w:r>
          </w:p>
        </w:tc>
        <w:tc>
          <w:tcPr>
            <w:tcW w:w="2331" w:type="dxa"/>
            <w:vAlign w:val="center"/>
          </w:tcPr>
          <w:p w14:paraId="3E7F2E7B">
            <w:pPr>
              <w:spacing w:line="240" w:lineRule="auto"/>
              <w:jc w:val="center"/>
              <w:rPr>
                <w:rFonts w:cs="Times New Roman"/>
                <w:kern w:val="0"/>
              </w:rPr>
            </w:pPr>
            <w:r>
              <w:rPr>
                <w:rFonts w:hint="eastAsia" w:cs="Times New Roman"/>
                <w:kern w:val="0"/>
              </w:rPr>
              <w:t>15</w:t>
            </w:r>
          </w:p>
        </w:tc>
        <w:tc>
          <w:tcPr>
            <w:tcW w:w="1826" w:type="dxa"/>
            <w:vAlign w:val="center"/>
          </w:tcPr>
          <w:p w14:paraId="63835762">
            <w:pPr>
              <w:spacing w:line="240" w:lineRule="auto"/>
              <w:jc w:val="center"/>
              <w:rPr>
                <w:rFonts w:cs="Times New Roman"/>
                <w:kern w:val="0"/>
              </w:rPr>
            </w:pPr>
          </w:p>
        </w:tc>
      </w:tr>
      <w:tr w14:paraId="3432E2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548" w:type="dxa"/>
            <w:vAlign w:val="center"/>
          </w:tcPr>
          <w:p w14:paraId="074C9526">
            <w:pPr>
              <w:spacing w:line="240" w:lineRule="auto"/>
              <w:jc w:val="center"/>
              <w:rPr>
                <w:rFonts w:cs="Times New Roman"/>
                <w:kern w:val="0"/>
              </w:rPr>
            </w:pPr>
            <w:r>
              <w:rPr>
                <w:rFonts w:hint="eastAsia" w:cs="Times New Roman"/>
                <w:kern w:val="0"/>
              </w:rPr>
              <w:t>进度控制</w:t>
            </w:r>
          </w:p>
        </w:tc>
        <w:tc>
          <w:tcPr>
            <w:tcW w:w="2367" w:type="dxa"/>
            <w:vAlign w:val="center"/>
          </w:tcPr>
          <w:p w14:paraId="2D21305F">
            <w:pPr>
              <w:spacing w:line="240" w:lineRule="auto"/>
              <w:jc w:val="center"/>
              <w:rPr>
                <w:rFonts w:cs="Times New Roman"/>
                <w:kern w:val="0"/>
              </w:rPr>
            </w:pPr>
            <w:r>
              <w:rPr>
                <w:rFonts w:hint="eastAsia" w:cs="Times New Roman"/>
                <w:kern w:val="0"/>
              </w:rPr>
              <w:t>5</w:t>
            </w:r>
          </w:p>
        </w:tc>
        <w:tc>
          <w:tcPr>
            <w:tcW w:w="2331" w:type="dxa"/>
            <w:vAlign w:val="center"/>
          </w:tcPr>
          <w:p w14:paraId="3CDE921E">
            <w:pPr>
              <w:spacing w:line="240" w:lineRule="auto"/>
              <w:jc w:val="center"/>
              <w:rPr>
                <w:rFonts w:cs="Times New Roman"/>
                <w:kern w:val="0"/>
              </w:rPr>
            </w:pPr>
            <w:r>
              <w:rPr>
                <w:rFonts w:hint="eastAsia" w:cs="Times New Roman"/>
                <w:kern w:val="0"/>
              </w:rPr>
              <w:t>5</w:t>
            </w:r>
          </w:p>
        </w:tc>
        <w:tc>
          <w:tcPr>
            <w:tcW w:w="1826" w:type="dxa"/>
            <w:vAlign w:val="center"/>
          </w:tcPr>
          <w:p w14:paraId="3536BEBF">
            <w:pPr>
              <w:spacing w:line="240" w:lineRule="auto"/>
              <w:jc w:val="center"/>
              <w:rPr>
                <w:rFonts w:cs="Times New Roman"/>
                <w:kern w:val="0"/>
              </w:rPr>
            </w:pPr>
          </w:p>
        </w:tc>
      </w:tr>
      <w:tr w14:paraId="65D05D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548" w:type="dxa"/>
            <w:vAlign w:val="center"/>
          </w:tcPr>
          <w:p w14:paraId="1D1A8C16">
            <w:pPr>
              <w:spacing w:line="240" w:lineRule="auto"/>
              <w:jc w:val="center"/>
              <w:rPr>
                <w:rFonts w:cs="Times New Roman"/>
                <w:kern w:val="0"/>
              </w:rPr>
            </w:pPr>
            <w:r>
              <w:rPr>
                <w:rFonts w:hint="eastAsia" w:cs="Times New Roman"/>
                <w:kern w:val="0"/>
              </w:rPr>
              <w:t>造价控制</w:t>
            </w:r>
          </w:p>
        </w:tc>
        <w:tc>
          <w:tcPr>
            <w:tcW w:w="2367" w:type="dxa"/>
            <w:vAlign w:val="center"/>
          </w:tcPr>
          <w:p w14:paraId="5FA7047A">
            <w:pPr>
              <w:spacing w:line="240" w:lineRule="auto"/>
              <w:jc w:val="center"/>
              <w:rPr>
                <w:rFonts w:cs="Times New Roman"/>
                <w:kern w:val="0"/>
              </w:rPr>
            </w:pPr>
            <w:r>
              <w:rPr>
                <w:rFonts w:hint="eastAsia" w:cs="Times New Roman"/>
                <w:kern w:val="0"/>
              </w:rPr>
              <w:t>5</w:t>
            </w:r>
          </w:p>
        </w:tc>
        <w:tc>
          <w:tcPr>
            <w:tcW w:w="2331" w:type="dxa"/>
            <w:vAlign w:val="center"/>
          </w:tcPr>
          <w:p w14:paraId="793EAFDD">
            <w:pPr>
              <w:spacing w:line="240" w:lineRule="auto"/>
              <w:jc w:val="center"/>
              <w:rPr>
                <w:rFonts w:cs="Times New Roman"/>
                <w:kern w:val="0"/>
              </w:rPr>
            </w:pPr>
            <w:r>
              <w:rPr>
                <w:rFonts w:hint="eastAsia" w:cs="Times New Roman"/>
                <w:kern w:val="0"/>
              </w:rPr>
              <w:t>5</w:t>
            </w:r>
          </w:p>
        </w:tc>
        <w:tc>
          <w:tcPr>
            <w:tcW w:w="1826" w:type="dxa"/>
            <w:vAlign w:val="center"/>
          </w:tcPr>
          <w:p w14:paraId="5F4E8057">
            <w:pPr>
              <w:spacing w:line="240" w:lineRule="auto"/>
              <w:jc w:val="center"/>
              <w:rPr>
                <w:rFonts w:cs="Times New Roman"/>
                <w:kern w:val="0"/>
              </w:rPr>
            </w:pPr>
          </w:p>
        </w:tc>
      </w:tr>
      <w:tr w14:paraId="34203F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548" w:type="dxa"/>
            <w:vAlign w:val="center"/>
          </w:tcPr>
          <w:p w14:paraId="2200B25D">
            <w:pPr>
              <w:spacing w:line="240" w:lineRule="auto"/>
              <w:jc w:val="center"/>
              <w:rPr>
                <w:rFonts w:cs="Times New Roman"/>
                <w:kern w:val="0"/>
              </w:rPr>
            </w:pPr>
            <w:r>
              <w:rPr>
                <w:rFonts w:hint="eastAsia" w:cs="Times New Roman"/>
                <w:kern w:val="0"/>
              </w:rPr>
              <w:t>合同管理</w:t>
            </w:r>
          </w:p>
        </w:tc>
        <w:tc>
          <w:tcPr>
            <w:tcW w:w="2367" w:type="dxa"/>
            <w:vAlign w:val="center"/>
          </w:tcPr>
          <w:p w14:paraId="4C8CC453">
            <w:pPr>
              <w:spacing w:line="240" w:lineRule="auto"/>
              <w:jc w:val="center"/>
              <w:rPr>
                <w:rFonts w:cs="Times New Roman"/>
                <w:kern w:val="0"/>
              </w:rPr>
            </w:pPr>
            <w:r>
              <w:rPr>
                <w:rFonts w:hint="eastAsia" w:cs="Times New Roman"/>
                <w:kern w:val="0"/>
              </w:rPr>
              <w:t>5</w:t>
            </w:r>
          </w:p>
        </w:tc>
        <w:tc>
          <w:tcPr>
            <w:tcW w:w="2331" w:type="dxa"/>
            <w:vAlign w:val="center"/>
          </w:tcPr>
          <w:p w14:paraId="54A7D82D">
            <w:pPr>
              <w:spacing w:line="240" w:lineRule="auto"/>
              <w:jc w:val="center"/>
              <w:rPr>
                <w:rFonts w:cs="Times New Roman"/>
                <w:kern w:val="0"/>
              </w:rPr>
            </w:pPr>
            <w:r>
              <w:rPr>
                <w:rFonts w:hint="eastAsia" w:cs="Times New Roman"/>
                <w:kern w:val="0"/>
              </w:rPr>
              <w:t>5</w:t>
            </w:r>
          </w:p>
        </w:tc>
        <w:tc>
          <w:tcPr>
            <w:tcW w:w="1826" w:type="dxa"/>
            <w:vAlign w:val="center"/>
          </w:tcPr>
          <w:p w14:paraId="4CF134ED">
            <w:pPr>
              <w:spacing w:line="240" w:lineRule="auto"/>
              <w:jc w:val="center"/>
              <w:rPr>
                <w:rFonts w:cs="Times New Roman"/>
                <w:kern w:val="0"/>
              </w:rPr>
            </w:pPr>
          </w:p>
        </w:tc>
      </w:tr>
      <w:tr w14:paraId="281343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548" w:type="dxa"/>
            <w:vAlign w:val="center"/>
          </w:tcPr>
          <w:p w14:paraId="51AD0426">
            <w:pPr>
              <w:spacing w:line="240" w:lineRule="auto"/>
              <w:jc w:val="center"/>
              <w:rPr>
                <w:rFonts w:cs="Times New Roman"/>
                <w:kern w:val="0"/>
              </w:rPr>
            </w:pPr>
            <w:r>
              <w:rPr>
                <w:rFonts w:hint="eastAsia" w:cs="Times New Roman"/>
                <w:kern w:val="0"/>
              </w:rPr>
              <w:t>组织协调</w:t>
            </w:r>
          </w:p>
        </w:tc>
        <w:tc>
          <w:tcPr>
            <w:tcW w:w="2367" w:type="dxa"/>
            <w:vAlign w:val="center"/>
          </w:tcPr>
          <w:p w14:paraId="7C2F57C6">
            <w:pPr>
              <w:spacing w:line="240" w:lineRule="auto"/>
              <w:jc w:val="center"/>
              <w:rPr>
                <w:rFonts w:cs="Times New Roman"/>
                <w:kern w:val="0"/>
              </w:rPr>
            </w:pPr>
            <w:r>
              <w:rPr>
                <w:rFonts w:hint="eastAsia" w:cs="Times New Roman"/>
                <w:kern w:val="0"/>
              </w:rPr>
              <w:t>5</w:t>
            </w:r>
          </w:p>
        </w:tc>
        <w:tc>
          <w:tcPr>
            <w:tcW w:w="2331" w:type="dxa"/>
            <w:vAlign w:val="center"/>
          </w:tcPr>
          <w:p w14:paraId="3FD1FB4A">
            <w:pPr>
              <w:spacing w:line="240" w:lineRule="auto"/>
              <w:jc w:val="center"/>
              <w:rPr>
                <w:rFonts w:cs="Times New Roman"/>
                <w:kern w:val="0"/>
              </w:rPr>
            </w:pPr>
            <w:r>
              <w:rPr>
                <w:rFonts w:hint="eastAsia" w:cs="Times New Roman"/>
                <w:kern w:val="0"/>
              </w:rPr>
              <w:t>5</w:t>
            </w:r>
          </w:p>
        </w:tc>
        <w:tc>
          <w:tcPr>
            <w:tcW w:w="1826" w:type="dxa"/>
            <w:vAlign w:val="center"/>
          </w:tcPr>
          <w:p w14:paraId="29A66414">
            <w:pPr>
              <w:spacing w:line="240" w:lineRule="auto"/>
              <w:jc w:val="center"/>
              <w:rPr>
                <w:rFonts w:cs="Times New Roman"/>
                <w:kern w:val="0"/>
              </w:rPr>
            </w:pPr>
          </w:p>
        </w:tc>
      </w:tr>
      <w:tr w14:paraId="15A830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548" w:type="dxa"/>
            <w:vAlign w:val="center"/>
          </w:tcPr>
          <w:p w14:paraId="68541EE8">
            <w:pPr>
              <w:spacing w:line="240" w:lineRule="auto"/>
              <w:jc w:val="center"/>
              <w:rPr>
                <w:rFonts w:cs="Times New Roman"/>
                <w:kern w:val="0"/>
              </w:rPr>
            </w:pPr>
            <w:r>
              <w:rPr>
                <w:rFonts w:hint="eastAsia" w:cs="Times New Roman"/>
                <w:kern w:val="0"/>
              </w:rPr>
              <w:t>信息化应用</w:t>
            </w:r>
          </w:p>
        </w:tc>
        <w:tc>
          <w:tcPr>
            <w:tcW w:w="2367" w:type="dxa"/>
            <w:vAlign w:val="center"/>
          </w:tcPr>
          <w:p w14:paraId="3083C1E4">
            <w:pPr>
              <w:spacing w:line="240" w:lineRule="auto"/>
              <w:jc w:val="center"/>
              <w:rPr>
                <w:rFonts w:cs="Times New Roman"/>
                <w:kern w:val="0"/>
              </w:rPr>
            </w:pPr>
            <w:r>
              <w:rPr>
                <w:rFonts w:hint="eastAsia" w:cs="Times New Roman"/>
                <w:kern w:val="0"/>
              </w:rPr>
              <w:t>5</w:t>
            </w:r>
          </w:p>
        </w:tc>
        <w:tc>
          <w:tcPr>
            <w:tcW w:w="2331" w:type="dxa"/>
            <w:vAlign w:val="center"/>
          </w:tcPr>
          <w:p w14:paraId="11D86C24">
            <w:pPr>
              <w:spacing w:line="240" w:lineRule="auto"/>
              <w:jc w:val="center"/>
              <w:rPr>
                <w:rFonts w:cs="Times New Roman"/>
                <w:kern w:val="0"/>
              </w:rPr>
            </w:pPr>
            <w:r>
              <w:rPr>
                <w:rFonts w:hint="eastAsia" w:cs="Times New Roman"/>
                <w:kern w:val="0"/>
              </w:rPr>
              <w:t>5</w:t>
            </w:r>
          </w:p>
        </w:tc>
        <w:tc>
          <w:tcPr>
            <w:tcW w:w="1826" w:type="dxa"/>
            <w:vAlign w:val="center"/>
          </w:tcPr>
          <w:p w14:paraId="01E4106D">
            <w:pPr>
              <w:spacing w:line="240" w:lineRule="auto"/>
              <w:jc w:val="center"/>
              <w:rPr>
                <w:rFonts w:cs="Times New Roman"/>
                <w:kern w:val="0"/>
              </w:rPr>
            </w:pPr>
          </w:p>
        </w:tc>
      </w:tr>
    </w:tbl>
    <w:p w14:paraId="16CDC0EA">
      <w:bookmarkStart w:id="96" w:name="_Toc182931749"/>
    </w:p>
    <w:p w14:paraId="00E65B58">
      <w:pPr>
        <w:pStyle w:val="3"/>
      </w:pPr>
      <w:r>
        <w:rPr>
          <w:rFonts w:hint="eastAsia"/>
        </w:rPr>
        <w:t>12.5  评价方法</w:t>
      </w:r>
      <w:bookmarkEnd w:id="96"/>
    </w:p>
    <w:p w14:paraId="7C3CBD58">
      <w:pPr>
        <w:jc w:val="both"/>
      </w:pPr>
      <w:r>
        <w:rPr>
          <w:rFonts w:hint="eastAsia"/>
        </w:rPr>
        <w:t>12.5.1  监理工作评价应采用现场检查与资料核查相结合的方法按照附表   进行评价计分。</w:t>
      </w:r>
    </w:p>
    <w:p w14:paraId="7F938871">
      <w:pPr>
        <w:jc w:val="both"/>
      </w:pPr>
      <w:r>
        <w:rPr>
          <w:rFonts w:hint="eastAsia"/>
        </w:rPr>
        <w:t>12.5.2  监理合同中未委托的工作内容和评价时尚未涉及的监理工作，在分项工作评价中按缺项处理。</w:t>
      </w:r>
    </w:p>
    <w:p w14:paraId="3C044631">
      <w:pPr>
        <w:jc w:val="both"/>
      </w:pPr>
      <w:r>
        <w:rPr>
          <w:rFonts w:hint="eastAsia"/>
        </w:rPr>
        <w:t>12.5.3  综合评价宜选择全部分项进行评价，也可根据需要选择部分分项进行评价。做综合评价结论时，对未涉及的分项工作内容按缺项处理。</w:t>
      </w:r>
    </w:p>
    <w:p w14:paraId="5D4E7332">
      <w:pPr>
        <w:jc w:val="both"/>
      </w:pPr>
      <w:r>
        <w:rPr>
          <w:rFonts w:hint="eastAsia"/>
        </w:rPr>
        <w:t>12.5.4  综合评价结论应符合下列规定：</w:t>
      </w:r>
    </w:p>
    <w:p w14:paraId="5E3C1895">
      <w:pPr>
        <w:jc w:val="both"/>
      </w:pPr>
      <w:r>
        <w:rPr>
          <w:rFonts w:hint="eastAsia"/>
        </w:rPr>
        <w:t>综合评价满分分值为100分，按照分项工作评价累计得分计算。</w:t>
      </w:r>
    </w:p>
    <w:p w14:paraId="17A3FF81">
      <w:pPr>
        <w:jc w:val="both"/>
      </w:pPr>
      <w:r>
        <w:rPr>
          <w:rFonts w:hint="eastAsia"/>
        </w:rPr>
        <w:t>综合得分=（实际得分/应得分数）</w:t>
      </w:r>
      <w:r>
        <w:t>×</w:t>
      </w:r>
      <w:r>
        <w:rPr>
          <w:rFonts w:hint="eastAsia"/>
        </w:rPr>
        <w:t>100</w:t>
      </w:r>
    </w:p>
    <w:p w14:paraId="0874927A">
      <w:pPr>
        <w:jc w:val="both"/>
      </w:pPr>
      <w:r>
        <w:rPr>
          <w:rFonts w:hint="eastAsia"/>
        </w:rPr>
        <w:t>12.5.5  评价结论等级判定应符合下列规定：</w:t>
      </w:r>
    </w:p>
    <w:p w14:paraId="0386D86D">
      <w:pPr>
        <w:jc w:val="both"/>
      </w:pPr>
      <w:r>
        <w:rPr>
          <w:rFonts w:hint="eastAsia"/>
        </w:rPr>
        <w:t>综合得分</w:t>
      </w:r>
      <w:r>
        <w:t>≥</w:t>
      </w:r>
      <w:r>
        <w:rPr>
          <w:rFonts w:hint="eastAsia"/>
        </w:rPr>
        <w:t>85分评为优秀，70</w:t>
      </w:r>
      <w:r>
        <w:t>≤</w:t>
      </w:r>
      <w:r>
        <w:rPr>
          <w:rFonts w:hint="eastAsia"/>
        </w:rPr>
        <w:t>综合得分&lt;85分评为合格，综合得分&lt;70分评为不合格。</w:t>
      </w:r>
    </w:p>
    <w:p w14:paraId="5464BAA4"/>
    <w:p w14:paraId="57F62CB0">
      <w:pPr>
        <w:pStyle w:val="3"/>
      </w:pPr>
      <w:r>
        <w:rPr>
          <w:rFonts w:hint="eastAsia"/>
        </w:rPr>
        <w:t>12.6  结 论 处 理</w:t>
      </w:r>
    </w:p>
    <w:p w14:paraId="62B4CE89">
      <w:pPr>
        <w:jc w:val="center"/>
        <w:rPr>
          <w:b/>
          <w:bCs/>
        </w:rPr>
      </w:pPr>
    </w:p>
    <w:p w14:paraId="0970406B">
      <w:pPr>
        <w:jc w:val="both"/>
      </w:pPr>
      <w:r>
        <w:rPr>
          <w:rFonts w:hint="eastAsia"/>
        </w:rPr>
        <w:t>12.6.1    项目监理机构监理工作评价结论不合格的，监理企业应采取更换项目监理人员的方式调整项目监理部组成人员。项目监理机构连续三次评价不合格，监理企业应更换项目总监理工程师。</w:t>
      </w:r>
    </w:p>
    <w:p w14:paraId="45BA3962">
      <w:pPr>
        <w:jc w:val="both"/>
        <w:sectPr>
          <w:footerReference r:id="rId7" w:type="default"/>
          <w:pgSz w:w="11906" w:h="16838"/>
          <w:pgMar w:top="1417" w:right="1417" w:bottom="1417" w:left="1417" w:header="850" w:footer="992" w:gutter="0"/>
          <w:pgNumType w:fmt="decimal"/>
          <w:cols w:space="0" w:num="1"/>
          <w:rtlGutter w:val="0"/>
          <w:docGrid w:linePitch="0" w:charSpace="0"/>
        </w:sectPr>
      </w:pPr>
      <w:r>
        <w:rPr>
          <w:rFonts w:hint="eastAsia"/>
        </w:rPr>
        <w:t>12.6.2   更换的总监工程师及其他监理人员的资格资历不应低于原监理人员的资历和资格。</w:t>
      </w:r>
    </w:p>
    <w:p w14:paraId="5BE07875">
      <w:pPr>
        <w:rPr>
          <w:b/>
          <w:bCs/>
          <w:sz w:val="28"/>
          <w:szCs w:val="28"/>
        </w:rPr>
      </w:pPr>
    </w:p>
    <w:p w14:paraId="7752D13F">
      <w:pPr>
        <w:pStyle w:val="2"/>
      </w:pPr>
      <w:bookmarkStart w:id="97" w:name="_Toc182931750"/>
      <w:r>
        <w:rPr>
          <w:rFonts w:hint="eastAsia"/>
        </w:rPr>
        <w:t>13  监理文件资料管理</w:t>
      </w:r>
      <w:bookmarkEnd w:id="97"/>
    </w:p>
    <w:p w14:paraId="1ED8D50D"/>
    <w:p w14:paraId="7A21485E">
      <w:pPr>
        <w:pStyle w:val="3"/>
      </w:pPr>
      <w:bookmarkStart w:id="98" w:name="_Toc182931751"/>
      <w:r>
        <w:rPr>
          <w:rFonts w:hint="eastAsia"/>
        </w:rPr>
        <w:t>13.1  一般规定</w:t>
      </w:r>
      <w:bookmarkEnd w:id="98"/>
    </w:p>
    <w:p w14:paraId="59E4A3B1">
      <w:pPr>
        <w:jc w:val="center"/>
        <w:rPr>
          <w:b/>
          <w:bCs/>
        </w:rPr>
      </w:pPr>
    </w:p>
    <w:p w14:paraId="6339A6E1">
      <w:pPr>
        <w:jc w:val="both"/>
      </w:pPr>
      <w:r>
        <w:rPr>
          <w:rFonts w:hint="eastAsia"/>
        </w:rPr>
        <w:t xml:space="preserve">13.1.1  </w:t>
      </w:r>
      <w:bookmarkStart w:id="99" w:name="OLE_LINK30"/>
      <w:bookmarkStart w:id="100" w:name="OLE_LINK17"/>
      <w:r>
        <w:rPr>
          <w:rFonts w:hint="eastAsia"/>
        </w:rPr>
        <w:t>项目监理机构</w:t>
      </w:r>
      <w:bookmarkEnd w:id="99"/>
      <w:r>
        <w:rPr>
          <w:rFonts w:hint="eastAsia"/>
        </w:rPr>
        <w:t>应</w:t>
      </w:r>
      <w:bookmarkEnd w:id="100"/>
      <w:r>
        <w:rPr>
          <w:rFonts w:hint="eastAsia"/>
        </w:rPr>
        <w:t>建立完善的监理文件资料管理制度，履行监理文件资料管理职责，及时、准确、完整地收集、整理、编制、签发、传递、汇总、分类、组卷和归档保存各类监理文件资料，并分门别类建立健全监理台帐。</w:t>
      </w:r>
    </w:p>
    <w:p w14:paraId="4B67C8E2">
      <w:pPr>
        <w:jc w:val="both"/>
      </w:pPr>
      <w:r>
        <w:rPr>
          <w:rFonts w:hint="eastAsia"/>
        </w:rPr>
        <w:t>13.1.2  监理文件资料管理应实行总监理工程师负责制，全面负责监理文件</w:t>
      </w:r>
      <w:bookmarkStart w:id="101" w:name="OLE_LINK24"/>
      <w:r>
        <w:rPr>
          <w:rFonts w:hint="eastAsia"/>
        </w:rPr>
        <w:t>资料</w:t>
      </w:r>
      <w:bookmarkEnd w:id="101"/>
      <w:r>
        <w:rPr>
          <w:rFonts w:hint="eastAsia"/>
        </w:rPr>
        <w:t>的管理工作，并指定专人负责监理文件资料的管理。</w:t>
      </w:r>
    </w:p>
    <w:p w14:paraId="72A7E879">
      <w:pPr>
        <w:jc w:val="both"/>
      </w:pPr>
      <w:r>
        <w:rPr>
          <w:rFonts w:hint="eastAsia"/>
        </w:rPr>
        <w:t>13.1.3  监理人员签发监理工作指令与文件资料不应超越监理合同的授权范围和本人的岗位职责范围。编制、签发的各类监理工作指令和文件应讲求实效，内容应具有准确性、鲜明性、时效性</w:t>
      </w:r>
      <w:bookmarkStart w:id="102" w:name="OLE_LINK34"/>
      <w:r>
        <w:rPr>
          <w:rFonts w:hint="eastAsia"/>
        </w:rPr>
        <w:t>、</w:t>
      </w:r>
      <w:bookmarkEnd w:id="102"/>
      <w:r>
        <w:rPr>
          <w:rFonts w:hint="eastAsia"/>
        </w:rPr>
        <w:t>简洁性。</w:t>
      </w:r>
    </w:p>
    <w:p w14:paraId="48B4CFDD">
      <w:pPr>
        <w:jc w:val="both"/>
      </w:pPr>
      <w:r>
        <w:rPr>
          <w:rFonts w:hint="eastAsia"/>
        </w:rPr>
        <w:t>13.1.4  项目监理机构宜采用信息技术进行监理文件资料管理。</w:t>
      </w:r>
    </w:p>
    <w:p w14:paraId="635CC6E5"/>
    <w:p w14:paraId="4AB51056">
      <w:pPr>
        <w:pStyle w:val="3"/>
      </w:pPr>
      <w:bookmarkStart w:id="103" w:name="_Toc182931752"/>
      <w:r>
        <w:rPr>
          <w:rFonts w:hint="eastAsia"/>
        </w:rPr>
        <w:t xml:space="preserve">13.2  </w:t>
      </w:r>
      <w:bookmarkStart w:id="104" w:name="OLE_LINK55"/>
      <w:r>
        <w:rPr>
          <w:rFonts w:hint="eastAsia"/>
        </w:rPr>
        <w:t>监理文件资料内容</w:t>
      </w:r>
      <w:bookmarkEnd w:id="103"/>
      <w:bookmarkEnd w:id="104"/>
    </w:p>
    <w:p w14:paraId="27448E89">
      <w:pPr>
        <w:jc w:val="center"/>
      </w:pPr>
    </w:p>
    <w:p w14:paraId="7A1E0DC5">
      <w:pPr>
        <w:jc w:val="both"/>
      </w:pPr>
      <w:r>
        <w:rPr>
          <w:rFonts w:hint="eastAsia"/>
        </w:rPr>
        <w:t>13.2.1   监理文件资料宜分为建设工程监理管理资料、质量控制资料、进度控制资料、投资控制资料、</w:t>
      </w:r>
      <w:bookmarkStart w:id="105" w:name="OLE_LINK31"/>
      <w:r>
        <w:rPr>
          <w:rFonts w:hint="eastAsia"/>
        </w:rPr>
        <w:t>施工安全管理资料</w:t>
      </w:r>
      <w:bookmarkEnd w:id="105"/>
      <w:r>
        <w:rPr>
          <w:rFonts w:hint="eastAsia"/>
        </w:rPr>
        <w:t>、合同管理资料、竣工验收资料和其他资料八类。</w:t>
      </w:r>
    </w:p>
    <w:p w14:paraId="441C1A7E">
      <w:pPr>
        <w:jc w:val="both"/>
      </w:pPr>
      <w:r>
        <w:rPr>
          <w:rFonts w:hint="eastAsia"/>
        </w:rPr>
        <w:t>13.2.2  项目监理机构应安排专人负责</w:t>
      </w:r>
      <w:bookmarkStart w:id="106" w:name="OLE_LINK23"/>
      <w:r>
        <w:rPr>
          <w:rFonts w:hint="eastAsia"/>
        </w:rPr>
        <w:t>监理日志</w:t>
      </w:r>
      <w:bookmarkEnd w:id="106"/>
      <w:r>
        <w:rPr>
          <w:rFonts w:hint="eastAsia"/>
        </w:rPr>
        <w:t>的记录工作。总监理工程师应定期审阅监理日志，全面了解监理工作情况。监理日志应包括下列主要内容：</w:t>
      </w:r>
    </w:p>
    <w:p w14:paraId="58CB6EC1">
      <w:pPr>
        <w:ind w:firstLine="420"/>
        <w:jc w:val="both"/>
      </w:pPr>
      <w:r>
        <w:rPr>
          <w:rFonts w:hint="eastAsia"/>
        </w:rPr>
        <w:t>1  天气和施工环境情况；</w:t>
      </w:r>
    </w:p>
    <w:p w14:paraId="232BD599">
      <w:pPr>
        <w:ind w:firstLine="420"/>
        <w:jc w:val="both"/>
      </w:pPr>
      <w:r>
        <w:rPr>
          <w:rFonts w:hint="eastAsia"/>
        </w:rPr>
        <w:t>2  当日施工进展情况；</w:t>
      </w:r>
    </w:p>
    <w:p w14:paraId="2BE04D61">
      <w:pPr>
        <w:ind w:firstLine="420"/>
        <w:jc w:val="both"/>
      </w:pPr>
      <w:r>
        <w:rPr>
          <w:rFonts w:hint="eastAsia"/>
        </w:rPr>
        <w:t>3  当日监理工作情况（包括旁站、巡视、见证取样、平行检查、重要会议、重大事件、巡视与专项检查、监理通知单/工作联系单、工程开工/复工、参加人员等情况）；</w:t>
      </w:r>
    </w:p>
    <w:p w14:paraId="5A76365B">
      <w:pPr>
        <w:ind w:firstLine="420"/>
        <w:jc w:val="both"/>
      </w:pPr>
      <w:r>
        <w:rPr>
          <w:rFonts w:hint="eastAsia"/>
        </w:rPr>
        <w:t>4  当日存在的问题及处理情况；</w:t>
      </w:r>
    </w:p>
    <w:p w14:paraId="689DF1FE">
      <w:pPr>
        <w:ind w:firstLine="420"/>
        <w:jc w:val="both"/>
      </w:pPr>
      <w:r>
        <w:rPr>
          <w:rFonts w:hint="eastAsia"/>
        </w:rPr>
        <w:t>5  监理日志记录时间；</w:t>
      </w:r>
    </w:p>
    <w:p w14:paraId="562EF600">
      <w:pPr>
        <w:ind w:firstLine="420"/>
        <w:jc w:val="both"/>
      </w:pPr>
      <w:r>
        <w:rPr>
          <w:rFonts w:hint="eastAsia"/>
        </w:rPr>
        <w:t>6  其他有关事项。</w:t>
      </w:r>
    </w:p>
    <w:p w14:paraId="15CF1E83">
      <w:pPr>
        <w:jc w:val="both"/>
      </w:pPr>
      <w:r>
        <w:rPr>
          <w:rFonts w:hint="eastAsia"/>
        </w:rPr>
        <w:t>13.2.3  监理月报是项目监理机构定期编制的重要文件。监理月报由总监理工程师组织专业监理工程师编写，总监理工程师审核后提交建设单位和工程监理单位。监理月报应包括以下具体内容：</w:t>
      </w:r>
    </w:p>
    <w:p w14:paraId="7959093A">
      <w:pPr>
        <w:ind w:firstLine="420"/>
        <w:jc w:val="both"/>
      </w:pPr>
      <w:r>
        <w:rPr>
          <w:rFonts w:hint="eastAsia"/>
        </w:rPr>
        <w:t>1  本月工程实施情况：</w:t>
      </w:r>
    </w:p>
    <w:p w14:paraId="4E4A9FC5">
      <w:pPr>
        <w:ind w:left="420" w:firstLine="420"/>
        <w:jc w:val="both"/>
      </w:pPr>
      <w:r>
        <w:rPr>
          <w:rFonts w:hint="eastAsia"/>
        </w:rPr>
        <w:t>1）工程进展情况，实际进度与计划进度的比较，施工单位人、机、料进场及使用情况，本期在施部位的工程照片；</w:t>
      </w:r>
    </w:p>
    <w:p w14:paraId="4357B813">
      <w:pPr>
        <w:ind w:left="420" w:firstLine="420"/>
        <w:jc w:val="both"/>
      </w:pPr>
      <w:r>
        <w:rPr>
          <w:rFonts w:hint="eastAsia"/>
        </w:rPr>
        <w:t>2）工程质量情况，分项分部工程验收情况，工程材料、设备、构配件进场检验情况，主要施工试验情况，本月工程质量分析；</w:t>
      </w:r>
    </w:p>
    <w:p w14:paraId="163E01CB">
      <w:pPr>
        <w:ind w:left="420" w:firstLine="420"/>
        <w:jc w:val="both"/>
      </w:pPr>
      <w:r>
        <w:rPr>
          <w:rFonts w:hint="eastAsia"/>
        </w:rPr>
        <w:t>3）施工单位安全生产管理工作评述；</w:t>
      </w:r>
    </w:p>
    <w:p w14:paraId="3B3AE405">
      <w:pPr>
        <w:ind w:left="420" w:firstLine="420"/>
        <w:jc w:val="both"/>
      </w:pPr>
      <w:r>
        <w:rPr>
          <w:rFonts w:hint="eastAsia"/>
        </w:rPr>
        <w:t xml:space="preserve">4）已完工程量与已付工程款的统计及说明。 </w:t>
      </w:r>
    </w:p>
    <w:p w14:paraId="4C50A2AE">
      <w:pPr>
        <w:ind w:firstLine="420"/>
        <w:jc w:val="both"/>
      </w:pPr>
      <w:r>
        <w:rPr>
          <w:rFonts w:hint="eastAsia"/>
        </w:rPr>
        <w:t>2  本月监理工作情况：</w:t>
      </w:r>
    </w:p>
    <w:p w14:paraId="212EB2B0">
      <w:pPr>
        <w:ind w:left="420" w:firstLine="420"/>
        <w:jc w:val="both"/>
      </w:pPr>
      <w:r>
        <w:rPr>
          <w:rFonts w:hint="eastAsia"/>
        </w:rPr>
        <w:t>1）工程进度控制方面的工作情况；</w:t>
      </w:r>
    </w:p>
    <w:p w14:paraId="4DB40245">
      <w:pPr>
        <w:ind w:left="420" w:firstLine="420"/>
        <w:jc w:val="both"/>
      </w:pPr>
      <w:r>
        <w:rPr>
          <w:rFonts w:hint="eastAsia"/>
        </w:rPr>
        <w:t>2）工程质量控制方面的工作情况；</w:t>
      </w:r>
    </w:p>
    <w:p w14:paraId="7EBB6402">
      <w:pPr>
        <w:ind w:left="420" w:firstLine="420"/>
        <w:jc w:val="both"/>
      </w:pPr>
      <w:r>
        <w:rPr>
          <w:rFonts w:hint="eastAsia"/>
        </w:rPr>
        <w:t>3）安全生产管理方面的工作情况</w:t>
      </w:r>
      <w:bookmarkStart w:id="107" w:name="OLE_LINK32"/>
      <w:r>
        <w:rPr>
          <w:rFonts w:hint="eastAsia"/>
        </w:rPr>
        <w:t>；</w:t>
      </w:r>
      <w:bookmarkEnd w:id="107"/>
    </w:p>
    <w:p w14:paraId="4C164B4E">
      <w:pPr>
        <w:ind w:left="420" w:firstLine="420"/>
        <w:jc w:val="both"/>
      </w:pPr>
      <w:r>
        <w:rPr>
          <w:rFonts w:hint="eastAsia"/>
        </w:rPr>
        <w:t>4）工程计量与工程款支付方面的工作情况；</w:t>
      </w:r>
    </w:p>
    <w:p w14:paraId="2F49FC46">
      <w:pPr>
        <w:ind w:left="840"/>
        <w:jc w:val="both"/>
      </w:pPr>
      <w:r>
        <w:rPr>
          <w:rFonts w:hint="eastAsia"/>
        </w:rPr>
        <w:t>5）合同其他事项的管理工作情况；</w:t>
      </w:r>
    </w:p>
    <w:p w14:paraId="58266D8B">
      <w:pPr>
        <w:ind w:left="420" w:firstLine="420"/>
        <w:jc w:val="both"/>
      </w:pPr>
      <w:r>
        <w:rPr>
          <w:rFonts w:hint="eastAsia"/>
        </w:rPr>
        <w:t>6）监理工作统计及工作照片。</w:t>
      </w:r>
    </w:p>
    <w:p w14:paraId="08941D77">
      <w:pPr>
        <w:ind w:firstLine="420"/>
        <w:jc w:val="both"/>
      </w:pPr>
      <w:r>
        <w:rPr>
          <w:rFonts w:hint="eastAsia"/>
        </w:rPr>
        <w:t>3  本月施工中存在的问题及处理情况：</w:t>
      </w:r>
    </w:p>
    <w:p w14:paraId="2C1852E6">
      <w:pPr>
        <w:ind w:left="420" w:firstLine="420"/>
        <w:jc w:val="both"/>
      </w:pPr>
      <w:r>
        <w:rPr>
          <w:rFonts w:hint="eastAsia"/>
        </w:rPr>
        <w:t>1）工程进度控制方面的主要问题分析及处理情况；</w:t>
      </w:r>
    </w:p>
    <w:p w14:paraId="53D6B489">
      <w:pPr>
        <w:ind w:left="420" w:firstLine="420"/>
        <w:jc w:val="both"/>
      </w:pPr>
      <w:r>
        <w:rPr>
          <w:rFonts w:hint="eastAsia"/>
        </w:rPr>
        <w:t>2）工程质量控制方面的主要问题分析及处理情况；</w:t>
      </w:r>
    </w:p>
    <w:p w14:paraId="17DBF417">
      <w:pPr>
        <w:ind w:left="420" w:firstLine="420"/>
        <w:jc w:val="both"/>
      </w:pPr>
      <w:r>
        <w:rPr>
          <w:rFonts w:hint="eastAsia"/>
        </w:rPr>
        <w:t>3）施工单位安全生产管理方面的主要问题分析及处理情况；</w:t>
      </w:r>
    </w:p>
    <w:p w14:paraId="03C9F451">
      <w:pPr>
        <w:ind w:left="420" w:firstLine="420"/>
        <w:jc w:val="both"/>
      </w:pPr>
      <w:r>
        <w:rPr>
          <w:rFonts w:hint="eastAsia"/>
        </w:rPr>
        <w:t>4）工程计量与工程款支付方面的主要问题分析及处理情况；</w:t>
      </w:r>
    </w:p>
    <w:p w14:paraId="251C9ABA">
      <w:pPr>
        <w:ind w:left="420" w:firstLine="420"/>
        <w:jc w:val="both"/>
      </w:pPr>
      <w:r>
        <w:rPr>
          <w:rFonts w:hint="eastAsia"/>
        </w:rPr>
        <w:t>5）合同其他事项管理方面的主要问题分析及处理情况。</w:t>
      </w:r>
    </w:p>
    <w:p w14:paraId="143A0A31">
      <w:pPr>
        <w:ind w:firstLine="420"/>
        <w:jc w:val="both"/>
      </w:pPr>
      <w:r>
        <w:rPr>
          <w:rFonts w:hint="eastAsia"/>
        </w:rPr>
        <w:t>4  下月监理工作重点：</w:t>
      </w:r>
    </w:p>
    <w:p w14:paraId="45484833">
      <w:pPr>
        <w:ind w:left="420" w:firstLine="420"/>
        <w:jc w:val="both"/>
      </w:pPr>
      <w:r>
        <w:rPr>
          <w:rFonts w:hint="eastAsia"/>
        </w:rPr>
        <w:t>1）在工程管理方面的监理工作重点；</w:t>
      </w:r>
    </w:p>
    <w:p w14:paraId="1AB952FC">
      <w:pPr>
        <w:ind w:left="420" w:firstLine="420"/>
        <w:jc w:val="both"/>
      </w:pPr>
      <w:r>
        <w:rPr>
          <w:rFonts w:hint="eastAsia"/>
        </w:rPr>
        <w:t>2）在项目监理机构内部管理方面的工作重点。</w:t>
      </w:r>
    </w:p>
    <w:p w14:paraId="5E3F5F90">
      <w:pPr>
        <w:jc w:val="both"/>
      </w:pPr>
      <w:r>
        <w:rPr>
          <w:rFonts w:hint="eastAsia"/>
        </w:rPr>
        <w:t>13.2.4  工程经竣工预验收合格后，项目监理机构应编写单位工程质量评估报告，并经总监理工程师和工程监理单位技术负责人审核签字，加盖单位公章及骑缝章后报建设单位。单位工程质量评估报告应包括下列主要内容：</w:t>
      </w:r>
    </w:p>
    <w:p w14:paraId="16AF82F9">
      <w:pPr>
        <w:ind w:firstLine="420"/>
        <w:jc w:val="both"/>
      </w:pPr>
      <w:r>
        <w:rPr>
          <w:rFonts w:hint="eastAsia"/>
        </w:rPr>
        <w:t>1  工程概况；</w:t>
      </w:r>
    </w:p>
    <w:p w14:paraId="2EFA152D">
      <w:pPr>
        <w:ind w:firstLine="420"/>
        <w:jc w:val="both"/>
      </w:pPr>
      <w:r>
        <w:rPr>
          <w:rFonts w:hint="eastAsia"/>
        </w:rPr>
        <w:t>2  监理范围和工作内容及质量目标；</w:t>
      </w:r>
    </w:p>
    <w:p w14:paraId="20C194D4">
      <w:pPr>
        <w:ind w:firstLine="420"/>
        <w:jc w:val="both"/>
      </w:pPr>
      <w:r>
        <w:rPr>
          <w:rFonts w:hint="eastAsia"/>
        </w:rPr>
        <w:t>3  工程质量评估依据；</w:t>
      </w:r>
    </w:p>
    <w:p w14:paraId="7E552D3C">
      <w:pPr>
        <w:ind w:firstLine="420"/>
        <w:jc w:val="both"/>
      </w:pPr>
      <w:r>
        <w:rPr>
          <w:rFonts w:hint="eastAsia"/>
        </w:rPr>
        <w:t>4  项目监理机构人员配备名单</w:t>
      </w:r>
      <w:bookmarkStart w:id="108" w:name="OLE_LINK28"/>
      <w:r>
        <w:rPr>
          <w:rFonts w:hint="eastAsia"/>
        </w:rPr>
        <w:t>；</w:t>
      </w:r>
      <w:bookmarkEnd w:id="108"/>
    </w:p>
    <w:p w14:paraId="09272EBD">
      <w:pPr>
        <w:ind w:firstLine="420"/>
        <w:jc w:val="both"/>
      </w:pPr>
      <w:r>
        <w:rPr>
          <w:rFonts w:hint="eastAsia"/>
        </w:rPr>
        <w:t>5  质量监理工作履职情况、施工质量检验检测情况；</w:t>
      </w:r>
    </w:p>
    <w:p w14:paraId="2929EB79">
      <w:pPr>
        <w:ind w:firstLine="420"/>
        <w:jc w:val="both"/>
      </w:pPr>
      <w:r>
        <w:rPr>
          <w:rFonts w:hint="eastAsia"/>
        </w:rPr>
        <w:t>6  工程质量验收情况；</w:t>
      </w:r>
    </w:p>
    <w:p w14:paraId="6CD7189D">
      <w:pPr>
        <w:ind w:firstLine="420"/>
        <w:jc w:val="both"/>
      </w:pPr>
      <w:r>
        <w:rPr>
          <w:rFonts w:hint="eastAsia"/>
        </w:rPr>
        <w:t>7  工程质量控制资料核查</w:t>
      </w:r>
      <w:bookmarkStart w:id="109" w:name="OLE_LINK41"/>
      <w:r>
        <w:rPr>
          <w:rFonts w:hint="eastAsia"/>
        </w:rPr>
        <w:t>情况</w:t>
      </w:r>
      <w:bookmarkEnd w:id="109"/>
      <w:r>
        <w:rPr>
          <w:rFonts w:hint="eastAsia"/>
        </w:rPr>
        <w:t>；</w:t>
      </w:r>
    </w:p>
    <w:p w14:paraId="274B446A">
      <w:pPr>
        <w:ind w:firstLine="420"/>
        <w:jc w:val="both"/>
      </w:pPr>
      <w:r>
        <w:rPr>
          <w:rFonts w:hint="eastAsia"/>
        </w:rPr>
        <w:t>8  工程安全和功能检验资料核查及主要功能抽查情况；</w:t>
      </w:r>
    </w:p>
    <w:p w14:paraId="71C9E4B9">
      <w:pPr>
        <w:ind w:firstLine="420"/>
        <w:jc w:val="both"/>
      </w:pPr>
      <w:r>
        <w:rPr>
          <w:rFonts w:hint="eastAsia"/>
        </w:rPr>
        <w:t>9  工程观感质量检查情况；</w:t>
      </w:r>
    </w:p>
    <w:p w14:paraId="2151FFFB">
      <w:pPr>
        <w:ind w:firstLine="420"/>
        <w:jc w:val="both"/>
      </w:pPr>
      <w:r>
        <w:rPr>
          <w:rFonts w:hint="eastAsia"/>
        </w:rPr>
        <w:t>10  工程质量评估结论；</w:t>
      </w:r>
    </w:p>
    <w:p w14:paraId="02F4CCC8">
      <w:pPr>
        <w:ind w:firstLine="420"/>
        <w:jc w:val="both"/>
      </w:pPr>
      <w:r>
        <w:rPr>
          <w:rFonts w:hint="eastAsia"/>
        </w:rPr>
        <w:t>11  工程质量评估人员。</w:t>
      </w:r>
    </w:p>
    <w:p w14:paraId="41E255FD">
      <w:pPr>
        <w:jc w:val="both"/>
      </w:pPr>
      <w:r>
        <w:rPr>
          <w:rFonts w:hint="eastAsia"/>
        </w:rPr>
        <w:t>13.2.5  项目监理机构应在工程竣工验收和项目监理工作完成后，编制</w:t>
      </w:r>
      <w:bookmarkStart w:id="110" w:name="OLE_LINK42"/>
      <w:r>
        <w:rPr>
          <w:rFonts w:hint="eastAsia"/>
        </w:rPr>
        <w:t>监理工作总结</w:t>
      </w:r>
      <w:bookmarkEnd w:id="110"/>
      <w:r>
        <w:rPr>
          <w:rFonts w:hint="eastAsia"/>
        </w:rPr>
        <w:t>，并经总监理工程师签字，加盖单位公章后报建设单位和工程监理单位。监理工作总结应包括下列主要内容：</w:t>
      </w:r>
    </w:p>
    <w:p w14:paraId="16930386">
      <w:pPr>
        <w:ind w:firstLine="420"/>
        <w:jc w:val="both"/>
      </w:pPr>
      <w:r>
        <w:rPr>
          <w:rFonts w:hint="eastAsia"/>
        </w:rPr>
        <w:t>1  工程概况；</w:t>
      </w:r>
    </w:p>
    <w:p w14:paraId="267BFB9F">
      <w:pPr>
        <w:ind w:firstLine="420"/>
        <w:jc w:val="both"/>
      </w:pPr>
      <w:r>
        <w:rPr>
          <w:rFonts w:hint="eastAsia"/>
        </w:rPr>
        <w:t>2  项目监理机构的组成；</w:t>
      </w:r>
    </w:p>
    <w:p w14:paraId="43BA62C0">
      <w:pPr>
        <w:ind w:firstLine="420"/>
        <w:jc w:val="both"/>
      </w:pPr>
      <w:r>
        <w:rPr>
          <w:rFonts w:hint="eastAsia"/>
        </w:rPr>
        <w:t>3  建设工程监理合同履行情况；</w:t>
      </w:r>
    </w:p>
    <w:p w14:paraId="5705218A">
      <w:pPr>
        <w:ind w:firstLine="420"/>
        <w:jc w:val="both"/>
      </w:pPr>
      <w:r>
        <w:rPr>
          <w:rFonts w:hint="eastAsia"/>
        </w:rPr>
        <w:t>4  监理工作成效；</w:t>
      </w:r>
    </w:p>
    <w:p w14:paraId="16E46C31">
      <w:pPr>
        <w:ind w:firstLine="420"/>
        <w:jc w:val="both"/>
      </w:pPr>
      <w:r>
        <w:rPr>
          <w:rFonts w:hint="eastAsia"/>
        </w:rPr>
        <w:t>5  监理工作中发现的问题及其处理情况；</w:t>
      </w:r>
    </w:p>
    <w:p w14:paraId="50150C5C">
      <w:pPr>
        <w:ind w:firstLine="420"/>
        <w:jc w:val="both"/>
      </w:pPr>
      <w:r>
        <w:rPr>
          <w:rFonts w:hint="eastAsia"/>
        </w:rPr>
        <w:t>6  说明和建议。</w:t>
      </w:r>
    </w:p>
    <w:p w14:paraId="771E2FCE">
      <w:pPr>
        <w:jc w:val="both"/>
      </w:pPr>
      <w:r>
        <w:rPr>
          <w:rFonts w:hint="eastAsia"/>
        </w:rPr>
        <w:t>13.2.6  监理工作结束后，监理单位宜编制监理业务手册。监理业务手册应经建设单位签署意见并加盖公章。监理业务手册应包括下列主要内容：</w:t>
      </w:r>
    </w:p>
    <w:p w14:paraId="45650851">
      <w:pPr>
        <w:ind w:firstLine="420"/>
        <w:jc w:val="both"/>
      </w:pPr>
      <w:r>
        <w:rPr>
          <w:rFonts w:hint="eastAsia"/>
        </w:rPr>
        <w:t>1  监理工程概况及规模；</w:t>
      </w:r>
    </w:p>
    <w:p w14:paraId="426FD2AE">
      <w:pPr>
        <w:ind w:firstLine="420"/>
        <w:jc w:val="both"/>
      </w:pPr>
      <w:r>
        <w:rPr>
          <w:rFonts w:hint="eastAsia"/>
        </w:rPr>
        <w:t>2  项目监理机构人员情况；</w:t>
      </w:r>
    </w:p>
    <w:p w14:paraId="4E140073">
      <w:pPr>
        <w:ind w:firstLine="420"/>
        <w:jc w:val="both"/>
      </w:pPr>
      <w:r>
        <w:rPr>
          <w:rFonts w:hint="eastAsia"/>
        </w:rPr>
        <w:t>3  监理工作内容及奖罚情况；</w:t>
      </w:r>
    </w:p>
    <w:p w14:paraId="6005ABAD">
      <w:pPr>
        <w:ind w:firstLine="420"/>
        <w:jc w:val="both"/>
      </w:pPr>
      <w:r>
        <w:rPr>
          <w:rFonts w:hint="eastAsia"/>
        </w:rPr>
        <w:t>4  竣工验收结论；</w:t>
      </w:r>
    </w:p>
    <w:p w14:paraId="3494ACAA">
      <w:pPr>
        <w:ind w:firstLine="420"/>
        <w:jc w:val="both"/>
      </w:pPr>
      <w:r>
        <w:rPr>
          <w:rFonts w:hint="eastAsia"/>
        </w:rPr>
        <w:t>5  建设单位意见。</w:t>
      </w:r>
    </w:p>
    <w:p w14:paraId="4B575E4A">
      <w:pPr>
        <w:jc w:val="both"/>
      </w:pPr>
      <w:r>
        <w:rPr>
          <w:rFonts w:hint="eastAsia"/>
        </w:rPr>
        <w:t>13.2.7  本标准所涉及的工程监理单位用表、施工单位报审（验）表、参建单位通用表宜按《福建省建设工程监理文件管理规程》DBJ/T13-144</w:t>
      </w:r>
      <w:bookmarkStart w:id="111" w:name="OLE_LINK35"/>
      <w:r>
        <w:rPr>
          <w:rFonts w:hint="eastAsia"/>
        </w:rPr>
        <w:t>相应用表填写</w:t>
      </w:r>
      <w:bookmarkEnd w:id="111"/>
      <w:r>
        <w:rPr>
          <w:rFonts w:hint="eastAsia"/>
        </w:rPr>
        <w:t>，安全生管理的监理工作用表应按《福建省房屋建筑安全文件管理标准》DBJ/T13-415相应用表填写。</w:t>
      </w:r>
    </w:p>
    <w:p w14:paraId="6AAAFD51"/>
    <w:p w14:paraId="330B9622">
      <w:pPr>
        <w:pStyle w:val="3"/>
      </w:pPr>
      <w:bookmarkStart w:id="112" w:name="_Toc182931753"/>
      <w:r>
        <w:rPr>
          <w:rFonts w:hint="eastAsia"/>
        </w:rPr>
        <w:t>13.3  监理文件资料归档</w:t>
      </w:r>
      <w:bookmarkEnd w:id="112"/>
    </w:p>
    <w:p w14:paraId="2B59B874">
      <w:pPr>
        <w:jc w:val="both"/>
      </w:pPr>
      <w:r>
        <w:rPr>
          <w:rFonts w:hint="eastAsia"/>
        </w:rPr>
        <w:t>13.3.1  项目监理机构应及时整理、分类汇总监理文件资料，并应按规定组卷，形成监理档案。电子档案与纸质档应建立相应的标识关系。</w:t>
      </w:r>
    </w:p>
    <w:p w14:paraId="1FE11F47">
      <w:pPr>
        <w:jc w:val="both"/>
      </w:pPr>
      <w:bookmarkStart w:id="113" w:name="OLE_LINK57"/>
      <w:r>
        <w:rPr>
          <w:rFonts w:hint="eastAsia"/>
        </w:rPr>
        <w:t xml:space="preserve">13.3.2  </w:t>
      </w:r>
      <w:bookmarkStart w:id="114" w:name="OLE_LINK40"/>
      <w:r>
        <w:rPr>
          <w:rFonts w:hint="eastAsia"/>
        </w:rPr>
        <w:t>监理文件资料的组卷及</w:t>
      </w:r>
      <w:bookmarkStart w:id="115" w:name="OLE_LINK56"/>
      <w:r>
        <w:rPr>
          <w:rFonts w:hint="eastAsia"/>
        </w:rPr>
        <w:t>归档</w:t>
      </w:r>
      <w:bookmarkEnd w:id="115"/>
      <w:r>
        <w:rPr>
          <w:rFonts w:hint="eastAsia"/>
        </w:rPr>
        <w:t>应符合相关规定</w:t>
      </w:r>
      <w:bookmarkEnd w:id="114"/>
      <w:r>
        <w:rPr>
          <w:rFonts w:hint="eastAsia"/>
        </w:rPr>
        <w:t>，并满足工程档案管理的相关要求。</w:t>
      </w:r>
      <w:bookmarkEnd w:id="113"/>
    </w:p>
    <w:p w14:paraId="3942CF96">
      <w:pPr>
        <w:jc w:val="both"/>
      </w:pPr>
      <w:r>
        <w:rPr>
          <w:rFonts w:hint="eastAsia"/>
        </w:rPr>
        <w:t>13.3.3  工程监理单位应根据工程特点和有关规定，保存监理档案。在建设单位组织工程竣工验收时，将符合归档要求的监理文件资料档案交付建设单位。</w:t>
      </w:r>
    </w:p>
    <w:p w14:paraId="1B8F995D"/>
    <w:p w14:paraId="17EB0FBB"/>
    <w:p w14:paraId="78BE66E5"/>
    <w:p w14:paraId="2BCCA683"/>
    <w:p w14:paraId="3B3F6DC5"/>
    <w:p w14:paraId="5D75D899"/>
    <w:p w14:paraId="3725D137"/>
    <w:p w14:paraId="6FED1076"/>
    <w:p w14:paraId="7DFEDDF6">
      <w:pPr>
        <w:pStyle w:val="2"/>
      </w:pPr>
      <w:bookmarkStart w:id="116" w:name="_Toc182931754"/>
      <w:r>
        <w:rPr>
          <w:rFonts w:hint="eastAsia"/>
        </w:rPr>
        <w:t>14  监理工作信息化管理</w:t>
      </w:r>
      <w:bookmarkEnd w:id="116"/>
    </w:p>
    <w:p w14:paraId="498C8A06"/>
    <w:p w14:paraId="459FF449">
      <w:pPr>
        <w:pStyle w:val="3"/>
      </w:pPr>
      <w:bookmarkStart w:id="117" w:name="_Toc182931755"/>
      <w:r>
        <w:rPr>
          <w:rFonts w:hint="eastAsia"/>
        </w:rPr>
        <w:t>14.1 一般规定</w:t>
      </w:r>
      <w:bookmarkEnd w:id="117"/>
    </w:p>
    <w:p w14:paraId="1009CE42">
      <w:pPr>
        <w:jc w:val="center"/>
        <w:rPr>
          <w:b/>
          <w:bCs/>
        </w:rPr>
      </w:pPr>
    </w:p>
    <w:p w14:paraId="37790F19">
      <w:pPr>
        <w:jc w:val="both"/>
      </w:pPr>
      <w:r>
        <w:rPr>
          <w:rFonts w:hint="eastAsia"/>
        </w:rPr>
        <w:t>14.1.1  为推动智能建造及建筑工业化协同发展的目标，项目监理机构宜利用计算机技术和互联网技术进行监理工作信息化管理。</w:t>
      </w:r>
    </w:p>
    <w:p w14:paraId="3F9516EE">
      <w:pPr>
        <w:jc w:val="both"/>
      </w:pPr>
      <w:r>
        <w:rPr>
          <w:rFonts w:hint="eastAsia"/>
        </w:rPr>
        <w:t>14.1.2  监理工作信息化管理应配备信息化管理系统、服务器（云空间）、网络、以及计算机、手机等终端设备。</w:t>
      </w:r>
    </w:p>
    <w:p w14:paraId="6863802D">
      <w:pPr>
        <w:jc w:val="both"/>
      </w:pPr>
      <w:r>
        <w:rPr>
          <w:rFonts w:hint="eastAsia"/>
        </w:rPr>
        <w:t>14.1.3  监理工作信息化应包含监理工作行为信息化和监理文件资料归档信息化。</w:t>
      </w:r>
    </w:p>
    <w:p w14:paraId="35DA59FD">
      <w:pPr>
        <w:jc w:val="both"/>
      </w:pPr>
      <w:r>
        <w:rPr>
          <w:rFonts w:hint="eastAsia"/>
        </w:rPr>
        <w:t>14.1.4  监理工作信息化管理系统的建设宜采取自主开发、委托开发、直接购买、租用等方式，系统开发应遵循适用、可靠、交互、开放的原则，逐步具备感知、自学习、辅助决策等智能功能。</w:t>
      </w:r>
    </w:p>
    <w:p w14:paraId="40476A17">
      <w:pPr>
        <w:jc w:val="both"/>
      </w:pPr>
      <w:r>
        <w:rPr>
          <w:rFonts w:hint="eastAsia"/>
        </w:rPr>
        <w:t>14.1.5  监理信息化管理系统应满足《建设工程监理规范》GBT50319、《建设电子文件与电子档案管理规范》</w:t>
      </w:r>
      <w:r>
        <w:t>CJJ</w:t>
      </w:r>
      <w:r>
        <w:rPr>
          <w:rFonts w:hint="eastAsia"/>
        </w:rPr>
        <w:t>/</w:t>
      </w:r>
      <w:r>
        <w:t>T117</w:t>
      </w:r>
      <w:r>
        <w:rPr>
          <w:rFonts w:hint="eastAsia"/>
        </w:rPr>
        <w:t>要求。</w:t>
      </w:r>
    </w:p>
    <w:p w14:paraId="371AEE13">
      <w:pPr>
        <w:jc w:val="both"/>
      </w:pPr>
      <w:r>
        <w:rPr>
          <w:rFonts w:hint="eastAsia"/>
        </w:rPr>
        <w:t>14.1.6  监理工作信息化管理系统应具有可扩展性，宜与施工单位管理平台、建设单位管理平台、政府监管平台、公共交互平台等系统实现互联互通。</w:t>
      </w:r>
    </w:p>
    <w:p w14:paraId="206E516F"/>
    <w:p w14:paraId="77877F3E">
      <w:pPr>
        <w:pStyle w:val="3"/>
      </w:pPr>
      <w:bookmarkStart w:id="118" w:name="_Toc182931756"/>
      <w:r>
        <w:rPr>
          <w:rFonts w:hint="eastAsia"/>
        </w:rPr>
        <w:t>14.2 监理工作行为信息化</w:t>
      </w:r>
      <w:bookmarkEnd w:id="118"/>
    </w:p>
    <w:p w14:paraId="665373BC">
      <w:pPr>
        <w:jc w:val="center"/>
        <w:rPr>
          <w:b/>
          <w:bCs/>
        </w:rPr>
      </w:pPr>
    </w:p>
    <w:p w14:paraId="17CE964F">
      <w:pPr>
        <w:jc w:val="both"/>
      </w:pPr>
      <w:r>
        <w:rPr>
          <w:rFonts w:hint="eastAsia"/>
        </w:rPr>
        <w:t>14.2.1  监理工作行为信息化范围应包含现场管理信息细化和现场工作信息化。</w:t>
      </w:r>
    </w:p>
    <w:p w14:paraId="4A88643F">
      <w:pPr>
        <w:jc w:val="both"/>
      </w:pPr>
      <w:r>
        <w:rPr>
          <w:rFonts w:hint="eastAsia"/>
        </w:rPr>
        <w:t>14.2.2  现场管理信息细化至少应采集项目信息、参建单位及人员信息、工程验收批分解信息、质量管理信息、进度管理信息、造价管理信息、安全管理信息、合同信息、项目收发文管理信息、任务广场信息、项目资料柜、规范库、审批流程管理、监理人员系统权限分配、绩效管理等信息。</w:t>
      </w:r>
    </w:p>
    <w:p w14:paraId="07106423">
      <w:pPr>
        <w:jc w:val="both"/>
      </w:pPr>
      <w:r>
        <w:rPr>
          <w:rFonts w:hint="eastAsia"/>
        </w:rPr>
        <w:t>14.2.3  现场工作信息细化应采集日常巡视、进场验收、机械进退场、见证检测、平行检验、旁站管理、危大工程管理、专项巡视检查、工程验收管理、工程图库管理、问题管理等信息。</w:t>
      </w:r>
    </w:p>
    <w:p w14:paraId="6FC96E95">
      <w:pPr>
        <w:jc w:val="both"/>
      </w:pPr>
      <w:r>
        <w:rPr>
          <w:rFonts w:hint="eastAsia"/>
        </w:rPr>
        <w:t>14.2.4  监理工作行为信息采集宜采用智能手机、摄像头、探测仪、记录仪、无人机、RTK、远程会议系统、传感器等设备，进行现场采集或远程采集。</w:t>
      </w:r>
    </w:p>
    <w:p w14:paraId="78F770C8">
      <w:pPr>
        <w:jc w:val="both"/>
      </w:pPr>
      <w:r>
        <w:rPr>
          <w:rFonts w:hint="eastAsia"/>
        </w:rPr>
        <w:t>14.2.5  现场采集或远程采集的原始信息应利用信息化管理系统应进行分类保存和信息化处理，并生成相应的工程监理电子文件。</w:t>
      </w:r>
    </w:p>
    <w:p w14:paraId="1AB60A71">
      <w:pPr>
        <w:jc w:val="both"/>
      </w:pPr>
      <w:r>
        <w:rPr>
          <w:rFonts w:hint="eastAsia"/>
        </w:rPr>
        <w:t>14.2.6  信息化管理系统应具备对监理工作信息进行存储、管理、分析、以及以图表、文字、图片、视频等形式，通过大屏、手机分享展示的功能。</w:t>
      </w:r>
    </w:p>
    <w:p w14:paraId="3F501A69"/>
    <w:p w14:paraId="4A0B7221">
      <w:pPr>
        <w:pStyle w:val="3"/>
      </w:pPr>
      <w:bookmarkStart w:id="119" w:name="_Toc182931757"/>
      <w:r>
        <w:rPr>
          <w:rFonts w:hint="eastAsia"/>
        </w:rPr>
        <w:t>14.3 监理文件资料归档信息化</w:t>
      </w:r>
      <w:bookmarkEnd w:id="119"/>
    </w:p>
    <w:p w14:paraId="4BAE7BCE">
      <w:pPr>
        <w:jc w:val="center"/>
        <w:rPr>
          <w:b/>
          <w:bCs/>
        </w:rPr>
      </w:pPr>
    </w:p>
    <w:p w14:paraId="6EB249E3">
      <w:pPr>
        <w:jc w:val="both"/>
      </w:pPr>
      <w:r>
        <w:rPr>
          <w:rFonts w:hint="eastAsia"/>
        </w:rPr>
        <w:t>14.3.1  使用监理工作信息化管理系统宜实现监理文件资料的形成、收集、整理、归档等工作。</w:t>
      </w:r>
    </w:p>
    <w:p w14:paraId="43ADAF7D">
      <w:pPr>
        <w:jc w:val="both"/>
      </w:pPr>
      <w:r>
        <w:rPr>
          <w:rFonts w:hint="eastAsia"/>
        </w:rPr>
        <w:t>14.3.2  监理工作信息化管理系统产生的电子文件，归档时应满足可脱离数据库系统读取的数据表文件。</w:t>
      </w:r>
    </w:p>
    <w:p w14:paraId="7C0AFEEE">
      <w:pPr>
        <w:jc w:val="both"/>
      </w:pPr>
      <w:r>
        <w:rPr>
          <w:rFonts w:hint="eastAsia"/>
        </w:rPr>
        <w:t>14.3.3  采用传统监理工作模式的监理文件资料归档信息化，宜使用福建省建设工程项目信息公共交互平台进行归档信息化。</w:t>
      </w:r>
    </w:p>
    <w:p w14:paraId="0F180109">
      <w:pPr>
        <w:jc w:val="both"/>
      </w:pPr>
      <w:r>
        <w:rPr>
          <w:rFonts w:hint="eastAsia"/>
        </w:rPr>
        <w:t>14.3.4  使用福建省建设工程项目信息公共交互平台进行监理文件资料归档信息化，监理单位应建立工程监理电子文件报送系统，实现工程监理电子文件自形成到归档、保管、利用过程中电子文件及著录数据、元数据的连续管理。</w:t>
      </w:r>
    </w:p>
    <w:p w14:paraId="01CBB412">
      <w:pPr>
        <w:jc w:val="both"/>
      </w:pPr>
      <w:r>
        <w:rPr>
          <w:rFonts w:hint="eastAsia"/>
        </w:rPr>
        <w:t>14.3.5  使用福建省建设工程项目信息公共交互平台进行工程监理电子文件与电子档案管理的项目监理机构应建立工程监理电子文件归档管理制度，明确电子文件和电子档案管理职责。</w:t>
      </w:r>
    </w:p>
    <w:p w14:paraId="224B7181">
      <w:pPr>
        <w:jc w:val="both"/>
      </w:pPr>
      <w:r>
        <w:rPr>
          <w:rFonts w:hint="eastAsia"/>
        </w:rPr>
        <w:t>14.3.6  监理电子文件可采用下列方式形成与积累：</w:t>
      </w:r>
    </w:p>
    <w:p w14:paraId="2A2B2484">
      <w:pPr>
        <w:ind w:firstLine="420"/>
        <w:jc w:val="both"/>
      </w:pPr>
      <w:r>
        <w:rPr>
          <w:rFonts w:hint="eastAsia"/>
        </w:rPr>
        <w:t>1 原文件为纸质文件，应制作成电子文件；</w:t>
      </w:r>
    </w:p>
    <w:p w14:paraId="26E0ADAB">
      <w:pPr>
        <w:ind w:firstLine="420"/>
        <w:jc w:val="both"/>
      </w:pPr>
      <w:r>
        <w:rPr>
          <w:rFonts w:hint="eastAsia"/>
        </w:rPr>
        <w:t>2 将由文字处理技术形成的文本文件录入公共交互平台后按指定流程审核、审批。</w:t>
      </w:r>
    </w:p>
    <w:p w14:paraId="06ADDA4F">
      <w:pPr>
        <w:jc w:val="both"/>
      </w:pPr>
      <w:r>
        <w:rPr>
          <w:rFonts w:hint="eastAsia"/>
        </w:rPr>
        <w:t>14.3.7  监理电子文件形成时，应根据电子文件的内容及特征，提炼出题名，文件题名应符合现行国家标准《建设工程文件归档规范》GB/T50328的规定。</w:t>
      </w:r>
    </w:p>
    <w:p w14:paraId="29476C6E">
      <w:pPr>
        <w:jc w:val="both"/>
      </w:pPr>
      <w:r>
        <w:rPr>
          <w:rFonts w:hint="eastAsia"/>
        </w:rPr>
        <w:t>14.3.8  多个具有紧密联系的单份文件可组合成一个复合文件。</w:t>
      </w:r>
    </w:p>
    <w:p w14:paraId="7C85CE3C">
      <w:pPr>
        <w:jc w:val="both"/>
      </w:pPr>
      <w:r>
        <w:rPr>
          <w:rFonts w:hint="eastAsia"/>
        </w:rPr>
        <w:t>14.3.9  电子文件形成、积累过程中，应根据文件内容和性质对电子文件进行分类保存。</w:t>
      </w:r>
    </w:p>
    <w:p w14:paraId="44E5726A">
      <w:pPr>
        <w:jc w:val="both"/>
      </w:pPr>
      <w:r>
        <w:rPr>
          <w:rFonts w:hint="eastAsia"/>
        </w:rPr>
        <w:t>14.3.10  电子文件管理人员应随时保存电子文件，并根据文件重要程度，定期备份。</w:t>
      </w:r>
    </w:p>
    <w:p w14:paraId="7AC508BF">
      <w:pPr>
        <w:jc w:val="both"/>
      </w:pPr>
      <w:r>
        <w:rPr>
          <w:rFonts w:hint="eastAsia"/>
        </w:rPr>
        <w:t>14.3.11  电子文件形成后，不应被非正常修改、获取和删除。</w:t>
      </w:r>
    </w:p>
    <w:p w14:paraId="1AA1A44F">
      <w:pPr>
        <w:jc w:val="both"/>
      </w:pPr>
      <w:r>
        <w:rPr>
          <w:rFonts w:hint="eastAsia"/>
        </w:rPr>
        <w:t>14.3.12  电子文件形成者应采用可靠的电子签名等手段保障归档电子文件的真实性。</w:t>
      </w:r>
    </w:p>
    <w:p w14:paraId="36E46A4C">
      <w:pPr>
        <w:jc w:val="both"/>
      </w:pPr>
      <w:r>
        <w:rPr>
          <w:rFonts w:hint="eastAsia"/>
        </w:rPr>
        <w:t>14.3.13  监理电子文件应与建设过程同步形成，并应真实反映工程建设情况和实体质量，电子文件的审核、审批、签认应及时进行。</w:t>
      </w:r>
    </w:p>
    <w:p w14:paraId="61F3EFF0">
      <w:pPr>
        <w:jc w:val="both"/>
      </w:pPr>
      <w:r>
        <w:rPr>
          <w:rFonts w:hint="eastAsia"/>
        </w:rPr>
        <w:t>14.3.14  与监理电子文件的真实性、完整性、有效性、安全性等有关的管理控制信息必须与监理电子文件一同归档，压缩电子文件应与解压缩软件一并归档。</w:t>
      </w:r>
    </w:p>
    <w:p w14:paraId="45F6C235">
      <w:r>
        <w:rPr>
          <w:rFonts w:hint="eastAsia"/>
        </w:rPr>
        <w:t xml:space="preserve"> </w:t>
      </w:r>
    </w:p>
    <w:p w14:paraId="10FF09CA">
      <w:pPr>
        <w:ind w:firstLine="480" w:firstLineChars="200"/>
      </w:pPr>
    </w:p>
    <w:p w14:paraId="73C58727">
      <w:pPr>
        <w:ind w:firstLine="480" w:firstLineChars="200"/>
      </w:pPr>
    </w:p>
    <w:p w14:paraId="29EDFC9F">
      <w:pPr>
        <w:ind w:firstLine="420"/>
        <w:jc w:val="center"/>
        <w:rPr>
          <w:b/>
          <w:bCs/>
          <w:sz w:val="28"/>
          <w:szCs w:val="28"/>
        </w:rPr>
      </w:pPr>
    </w:p>
    <w:p w14:paraId="4EC2C83F">
      <w:pPr>
        <w:ind w:firstLine="420"/>
        <w:jc w:val="center"/>
        <w:rPr>
          <w:b/>
          <w:bCs/>
          <w:sz w:val="28"/>
          <w:szCs w:val="28"/>
        </w:rPr>
      </w:pPr>
    </w:p>
    <w:p w14:paraId="5DEC2E4D">
      <w:pPr>
        <w:pStyle w:val="2"/>
      </w:pPr>
      <w:bookmarkStart w:id="120" w:name="_Toc182931758"/>
      <w:r>
        <w:t>1</w:t>
      </w:r>
      <w:r>
        <w:rPr>
          <w:rFonts w:hint="eastAsia"/>
        </w:rPr>
        <w:t>5 相关服务</w:t>
      </w:r>
      <w:bookmarkEnd w:id="120"/>
    </w:p>
    <w:p w14:paraId="0546DFEE"/>
    <w:p w14:paraId="14BAA291">
      <w:pPr>
        <w:pStyle w:val="3"/>
      </w:pPr>
      <w:bookmarkStart w:id="121" w:name="_Toc182931759"/>
      <w:r>
        <w:t>1</w:t>
      </w:r>
      <w:r>
        <w:rPr>
          <w:rFonts w:hint="eastAsia"/>
        </w:rPr>
        <w:t>5.1  一般规定</w:t>
      </w:r>
      <w:bookmarkEnd w:id="121"/>
    </w:p>
    <w:p w14:paraId="1D6193CD">
      <w:pPr>
        <w:jc w:val="center"/>
        <w:rPr>
          <w:b/>
          <w:bCs/>
        </w:rPr>
      </w:pPr>
    </w:p>
    <w:p w14:paraId="641B0958">
      <w:pPr>
        <w:jc w:val="both"/>
      </w:pPr>
      <w:r>
        <w:rPr>
          <w:rFonts w:hint="eastAsia"/>
        </w:rPr>
        <w:t>15.1.1  工程监理单位应根据建设工程监理合同约定的相关服务范围，开展相关服务工作，编制相关服务工作计划。</w:t>
      </w:r>
    </w:p>
    <w:p w14:paraId="7839488C">
      <w:pPr>
        <w:jc w:val="both"/>
      </w:pPr>
      <w:r>
        <w:rPr>
          <w:rFonts w:hint="eastAsia"/>
        </w:rPr>
        <w:t>15.1.2  工程监理单位应按规定汇总整理、分类归档相关服务工作的文件资料。</w:t>
      </w:r>
    </w:p>
    <w:p w14:paraId="1FD72362">
      <w:pPr>
        <w:jc w:val="both"/>
      </w:pPr>
      <w:r>
        <w:rPr>
          <w:rFonts w:hint="eastAsia"/>
        </w:rPr>
        <w:t xml:space="preserve">15.1.3 </w:t>
      </w:r>
      <w:r>
        <w:t>工程监理合同</w:t>
      </w:r>
      <w:r>
        <w:rPr>
          <w:rFonts w:hint="eastAsia"/>
        </w:rPr>
        <w:t>未约定相关服务费用计取，产生费用时宜参照本标准监理服务费用的计算方法计取。</w:t>
      </w:r>
    </w:p>
    <w:p w14:paraId="4C9DEDD2"/>
    <w:p w14:paraId="50796D3E">
      <w:pPr>
        <w:pStyle w:val="3"/>
      </w:pPr>
      <w:bookmarkStart w:id="122" w:name="_Toc182931760"/>
      <w:r>
        <w:rPr>
          <w:rFonts w:hint="eastAsia"/>
        </w:rPr>
        <w:t>15.2  工程勘察阶段服务内容</w:t>
      </w:r>
      <w:bookmarkEnd w:id="122"/>
    </w:p>
    <w:p w14:paraId="113FFA94">
      <w:pPr>
        <w:ind w:firstLine="420"/>
        <w:jc w:val="center"/>
        <w:rPr>
          <w:b/>
          <w:bCs/>
        </w:rPr>
      </w:pPr>
    </w:p>
    <w:p w14:paraId="1977F025">
      <w:pPr>
        <w:jc w:val="both"/>
      </w:pPr>
      <w:r>
        <w:rPr>
          <w:rFonts w:hint="eastAsia"/>
        </w:rPr>
        <w:t>15.2.1 工程监理单位根据建设工程监理合同约定，开展工程勘察设计阶段服务工作时，应编制包括服务工作内容、程序、措施、制度等的服务工作计划。</w:t>
      </w:r>
    </w:p>
    <w:p w14:paraId="22CD2A50">
      <w:pPr>
        <w:jc w:val="both"/>
      </w:pPr>
      <w:r>
        <w:rPr>
          <w:rFonts w:hint="eastAsia"/>
        </w:rPr>
        <w:t>15.2.</w:t>
      </w:r>
      <w:r>
        <w:t>2</w:t>
      </w:r>
      <w:r>
        <w:rPr>
          <w:rFonts w:hint="eastAsia"/>
        </w:rPr>
        <w:t xml:space="preserve">  项目监理机构应协助建设单位编制工程勘察设计任务书，选择工程勘察设计单位，协助建设单位选择工程勘察设计单位，审查工程勘察设计单位的资质等级、勘察设计人员的资格以及工程勘察设计质量保证体系，并协助签订工程勘察设计合同。</w:t>
      </w:r>
    </w:p>
    <w:p w14:paraId="79A60134">
      <w:pPr>
        <w:jc w:val="both"/>
      </w:pPr>
      <w:r>
        <w:rPr>
          <w:rFonts w:hint="eastAsia"/>
        </w:rPr>
        <w:t>15.2.</w:t>
      </w:r>
      <w:r>
        <w:t>3</w:t>
      </w:r>
      <w:r>
        <w:rPr>
          <w:rFonts w:hint="eastAsia"/>
        </w:rPr>
        <w:t xml:space="preserve">  项目监理机构应审查勘察单位提交的勘察方案，提出审查意见，并报建设单位。如变更勘察方案，应按以上程序重新审查。</w:t>
      </w:r>
    </w:p>
    <w:p w14:paraId="4CBCFA5A">
      <w:pPr>
        <w:jc w:val="both"/>
      </w:pPr>
      <w:r>
        <w:rPr>
          <w:rFonts w:hint="eastAsia"/>
        </w:rPr>
        <w:t>15.2.</w:t>
      </w:r>
      <w:r>
        <w:t>4</w:t>
      </w:r>
      <w:r>
        <w:rPr>
          <w:rFonts w:hint="eastAsia"/>
        </w:rPr>
        <w:t xml:space="preserve">  项目监理机构应检查勘察现场及室内试验主要岗位操作人员的上岗证、所使用设备、仪器计量的检定情况。</w:t>
      </w:r>
    </w:p>
    <w:p w14:paraId="4C83EDA0">
      <w:pPr>
        <w:ind w:firstLine="420"/>
        <w:jc w:val="both"/>
      </w:pPr>
      <w:r>
        <w:rPr>
          <w:rFonts w:hint="eastAsia"/>
        </w:rPr>
        <w:t>现场及室内试验主要岗位操作人员为钻探设备操作人员、记录人员和室内实验的数据签字和审核人员。</w:t>
      </w:r>
    </w:p>
    <w:p w14:paraId="6B1661B1">
      <w:pPr>
        <w:jc w:val="both"/>
      </w:pPr>
      <w:r>
        <w:rPr>
          <w:rFonts w:hint="eastAsia"/>
        </w:rPr>
        <w:t>15.2.</w:t>
      </w:r>
      <w:r>
        <w:t>5</w:t>
      </w:r>
      <w:r>
        <w:rPr>
          <w:rFonts w:hint="eastAsia"/>
        </w:rPr>
        <w:t xml:space="preserve">  项目监理机构应检查勘察单位执行勘察方案的情况，对工程勘察所需要的控制点、作为持力层的关键层和一些重要层的变化处的勘探与测试应进行现场检查并可实施旁站。</w:t>
      </w:r>
    </w:p>
    <w:p w14:paraId="112515BF">
      <w:pPr>
        <w:jc w:val="both"/>
      </w:pPr>
      <w:r>
        <w:rPr>
          <w:rFonts w:hint="eastAsia"/>
        </w:rPr>
        <w:t>15.2.</w:t>
      </w:r>
      <w:r>
        <w:t>6</w:t>
      </w:r>
      <w:r>
        <w:rPr>
          <w:rFonts w:hint="eastAsia"/>
        </w:rPr>
        <w:t xml:space="preserve">  项目监理机构应检查勘察设计进度计划执行情况，督促勘察设计单位完成勘察设计合同约定的工作内容，审核勘察设计单位提交的勘察设计费用支付申请，签发勘察设计费用支付证书，并报建设单位。</w:t>
      </w:r>
    </w:p>
    <w:p w14:paraId="70B9275D">
      <w:pPr>
        <w:jc w:val="both"/>
      </w:pPr>
      <w:r>
        <w:rPr>
          <w:rFonts w:hint="eastAsia"/>
        </w:rPr>
        <w:t>15.2.</w:t>
      </w:r>
      <w:r>
        <w:t>7</w:t>
      </w:r>
      <w:r>
        <w:rPr>
          <w:rFonts w:hint="eastAsia"/>
        </w:rPr>
        <w:t xml:space="preserve">  项目监理机构应审查勘察单位提交的勘察成果报告，向建设单位提交勘察成果评估报告，并参与勘察成果验收。勘察成果评估报告应包括下列主要内容：</w:t>
      </w:r>
    </w:p>
    <w:p w14:paraId="02624C27">
      <w:pPr>
        <w:ind w:firstLine="420"/>
        <w:jc w:val="both"/>
      </w:pPr>
      <w:r>
        <w:rPr>
          <w:rFonts w:hint="eastAsia"/>
        </w:rPr>
        <w:t>1勘察工作概况；</w:t>
      </w:r>
    </w:p>
    <w:p w14:paraId="1DD6D399">
      <w:pPr>
        <w:ind w:firstLine="420"/>
        <w:jc w:val="both"/>
      </w:pPr>
      <w:r>
        <w:rPr>
          <w:rFonts w:hint="eastAsia"/>
        </w:rPr>
        <w:t>2勘察报告编制深度、与勘察标准的符合情况；</w:t>
      </w:r>
    </w:p>
    <w:p w14:paraId="170332B6">
      <w:pPr>
        <w:ind w:firstLine="420"/>
        <w:jc w:val="both"/>
      </w:pPr>
      <w:r>
        <w:rPr>
          <w:rFonts w:hint="eastAsia"/>
        </w:rPr>
        <w:t>3勘察任务书的完成情况；</w:t>
      </w:r>
    </w:p>
    <w:p w14:paraId="1B3AE3C0">
      <w:pPr>
        <w:ind w:firstLine="420"/>
        <w:jc w:val="both"/>
      </w:pPr>
      <w:r>
        <w:rPr>
          <w:rFonts w:hint="eastAsia"/>
        </w:rPr>
        <w:t>4存在问题及建议；</w:t>
      </w:r>
    </w:p>
    <w:p w14:paraId="11EA2BDB">
      <w:pPr>
        <w:ind w:firstLine="420"/>
        <w:jc w:val="both"/>
      </w:pPr>
      <w:r>
        <w:rPr>
          <w:rFonts w:hint="eastAsia"/>
        </w:rPr>
        <w:t>5评估结论。</w:t>
      </w:r>
    </w:p>
    <w:p w14:paraId="495CC2BC"/>
    <w:p w14:paraId="7C356846">
      <w:pPr>
        <w:pStyle w:val="3"/>
      </w:pPr>
      <w:bookmarkStart w:id="123" w:name="_Toc182931761"/>
      <w:r>
        <w:rPr>
          <w:rFonts w:hint="eastAsia"/>
        </w:rPr>
        <w:t>15.3  工程设计阶段服务内容</w:t>
      </w:r>
      <w:bookmarkEnd w:id="123"/>
    </w:p>
    <w:p w14:paraId="05BFCB99">
      <w:pPr>
        <w:jc w:val="center"/>
        <w:rPr>
          <w:b/>
          <w:bCs/>
        </w:rPr>
      </w:pPr>
    </w:p>
    <w:p w14:paraId="6AEE1149">
      <w:pPr>
        <w:jc w:val="both"/>
      </w:pPr>
      <w:r>
        <w:rPr>
          <w:rFonts w:hint="eastAsia"/>
        </w:rPr>
        <w:t>15.3.1  项目监理机构应依据设计合同及项目总体计划要求审查设计各专业、各阶段进度计划。审查内容包括：</w:t>
      </w:r>
    </w:p>
    <w:p w14:paraId="1E45A33D">
      <w:pPr>
        <w:ind w:firstLine="420"/>
        <w:jc w:val="both"/>
      </w:pPr>
      <w:r>
        <w:rPr>
          <w:rFonts w:hint="eastAsia"/>
        </w:rPr>
        <w:t>1 计划中各个节点是否存在漏项现象；</w:t>
      </w:r>
    </w:p>
    <w:p w14:paraId="6FB09B74">
      <w:pPr>
        <w:ind w:firstLine="420"/>
        <w:jc w:val="both"/>
      </w:pPr>
      <w:r>
        <w:rPr>
          <w:rFonts w:hint="eastAsia"/>
        </w:rPr>
        <w:t>2 出图节点是否符合项目总体计划进度节点要求；</w:t>
      </w:r>
    </w:p>
    <w:p w14:paraId="35C0FC6F">
      <w:pPr>
        <w:ind w:firstLine="420"/>
        <w:jc w:val="both"/>
      </w:pPr>
      <w:r>
        <w:rPr>
          <w:rFonts w:hint="eastAsia"/>
        </w:rPr>
        <w:t>3 分析各阶段、各专业设计工作量和工作难度，并审查相应设计人员的配置安排是否合理；</w:t>
      </w:r>
    </w:p>
    <w:p w14:paraId="58772B79">
      <w:pPr>
        <w:ind w:firstLine="420"/>
        <w:jc w:val="both"/>
      </w:pPr>
      <w:r>
        <w:rPr>
          <w:rFonts w:hint="eastAsia"/>
        </w:rPr>
        <w:t>4 各专业计划的衔接是否合理，是否满足工程需要。</w:t>
      </w:r>
    </w:p>
    <w:p w14:paraId="18389D79">
      <w:pPr>
        <w:jc w:val="both"/>
      </w:pPr>
      <w:r>
        <w:rPr>
          <w:rFonts w:hint="eastAsia"/>
        </w:rPr>
        <w:t xml:space="preserve"> </w:t>
      </w:r>
      <w:r>
        <w:tab/>
      </w:r>
      <w:r>
        <w:rPr>
          <w:rFonts w:hint="eastAsia"/>
        </w:rPr>
        <w:t>工程监理单位应检查设计进度计划执行情况、督促设计单位完成设计合同约定的工作内容、审核设计单位提交的设计费用支付申请，签认设计费用支付证书并报建设单位。</w:t>
      </w:r>
    </w:p>
    <w:p w14:paraId="1695DFBB">
      <w:pPr>
        <w:jc w:val="both"/>
      </w:pPr>
      <w:r>
        <w:rPr>
          <w:rFonts w:hint="eastAsia"/>
        </w:rPr>
        <w:t>15.3.2  项目监理机构应审查设计单位提交的设计成果，并提出评估报告。评估报告应包括下列主要内容：</w:t>
      </w:r>
    </w:p>
    <w:p w14:paraId="49126727">
      <w:pPr>
        <w:ind w:firstLine="420"/>
        <w:jc w:val="both"/>
      </w:pPr>
      <w:r>
        <w:rPr>
          <w:rFonts w:hint="eastAsia"/>
        </w:rPr>
        <w:t>1设计工作概况；</w:t>
      </w:r>
    </w:p>
    <w:p w14:paraId="52F7A424">
      <w:pPr>
        <w:ind w:firstLine="420"/>
        <w:jc w:val="both"/>
      </w:pPr>
      <w:r>
        <w:rPr>
          <w:rFonts w:hint="eastAsia"/>
        </w:rPr>
        <w:t>2设计深度、与设计标准的符合情况；</w:t>
      </w:r>
    </w:p>
    <w:p w14:paraId="0FCC2628">
      <w:pPr>
        <w:ind w:firstLine="420"/>
        <w:jc w:val="both"/>
      </w:pPr>
      <w:r>
        <w:rPr>
          <w:rFonts w:hint="eastAsia"/>
        </w:rPr>
        <w:t>3设计任务书的完成情况；</w:t>
      </w:r>
    </w:p>
    <w:p w14:paraId="4D393A48">
      <w:pPr>
        <w:ind w:firstLine="420"/>
        <w:jc w:val="both"/>
      </w:pPr>
      <w:r>
        <w:rPr>
          <w:rFonts w:hint="eastAsia"/>
        </w:rPr>
        <w:t>4有关部门审查意见的落实情况；</w:t>
      </w:r>
    </w:p>
    <w:p w14:paraId="4592A423">
      <w:pPr>
        <w:ind w:firstLine="420"/>
        <w:jc w:val="both"/>
      </w:pPr>
      <w:r>
        <w:rPr>
          <w:rFonts w:hint="eastAsia"/>
        </w:rPr>
        <w:t>5存在的问题及建议。</w:t>
      </w:r>
    </w:p>
    <w:p w14:paraId="2F903A96">
      <w:pPr>
        <w:jc w:val="both"/>
      </w:pPr>
      <w:r>
        <w:rPr>
          <w:rFonts w:hint="eastAsia"/>
        </w:rPr>
        <w:t>15.3.3  项目监理机构应审查设计单位提出的新材料、新工艺、新技术、新设备通过相关部门评审备案情况。必要时应协助建设单位组织专家评审。</w:t>
      </w:r>
    </w:p>
    <w:p w14:paraId="53434B8D">
      <w:pPr>
        <w:jc w:val="both"/>
      </w:pPr>
      <w:r>
        <w:rPr>
          <w:rFonts w:hint="eastAsia"/>
        </w:rPr>
        <w:t>15.3.4  项目监理机构应审查设计单位提出的设计概算，提出审查意见，并报建设单位。</w:t>
      </w:r>
    </w:p>
    <w:p w14:paraId="4DEB0BD6">
      <w:pPr>
        <w:jc w:val="both"/>
      </w:pPr>
      <w:r>
        <w:rPr>
          <w:rFonts w:hint="eastAsia"/>
        </w:rPr>
        <w:t>15.3.5  项目监理机构应分析可能发生索赔事件的原因，制定防范对策，减少索赔事件的发生。</w:t>
      </w:r>
    </w:p>
    <w:p w14:paraId="64282CFB">
      <w:pPr>
        <w:jc w:val="both"/>
      </w:pPr>
      <w:r>
        <w:rPr>
          <w:rFonts w:hint="eastAsia"/>
        </w:rPr>
        <w:t>15.3.6  项目监理机构应协助建设单位组织专家对设计成果进行评审。设计成果评审宜按以下程序实施：</w:t>
      </w:r>
    </w:p>
    <w:p w14:paraId="416DE8FD">
      <w:pPr>
        <w:ind w:firstLine="420"/>
        <w:jc w:val="both"/>
      </w:pPr>
      <w:r>
        <w:rPr>
          <w:rFonts w:hint="eastAsia"/>
        </w:rPr>
        <w:t>1 事先建立评审制度和程序，并编制设计成果评审计划，列出预评审的设计成果清单；</w:t>
      </w:r>
    </w:p>
    <w:p w14:paraId="576FE23E">
      <w:pPr>
        <w:ind w:firstLine="420"/>
        <w:jc w:val="both"/>
      </w:pPr>
      <w:r>
        <w:rPr>
          <w:rFonts w:hint="eastAsia"/>
        </w:rPr>
        <w:t>2 根据设计成果特点，确定相应的专家人选；</w:t>
      </w:r>
    </w:p>
    <w:p w14:paraId="4805E5C3">
      <w:pPr>
        <w:ind w:firstLine="420"/>
        <w:jc w:val="both"/>
      </w:pPr>
      <w:r>
        <w:rPr>
          <w:rFonts w:hint="eastAsia"/>
        </w:rPr>
        <w:t>3 邀请专家参与评审，并提供专家所需评审的设计成果资料、建设单位的需求及相关部门的规定等；</w:t>
      </w:r>
    </w:p>
    <w:p w14:paraId="4446385E">
      <w:pPr>
        <w:ind w:firstLine="420"/>
        <w:jc w:val="both"/>
      </w:pPr>
      <w:r>
        <w:rPr>
          <w:rFonts w:hint="eastAsia"/>
        </w:rPr>
        <w:t>4 组织相关专家对设计成果评审会议，收集各专家的评审意见；</w:t>
      </w:r>
    </w:p>
    <w:p w14:paraId="0360E6A5">
      <w:pPr>
        <w:ind w:firstLine="420"/>
        <w:jc w:val="both"/>
      </w:pPr>
      <w:r>
        <w:rPr>
          <w:rFonts w:hint="eastAsia"/>
        </w:rPr>
        <w:t>5 整理、分析专家评审意见，提出相关建议或解决方案，形成纪要或报告，作为设计优化或下一阶段设计的依据，并报建设单位或相关部门。</w:t>
      </w:r>
    </w:p>
    <w:p w14:paraId="6DA12FF4">
      <w:pPr>
        <w:jc w:val="both"/>
      </w:pPr>
      <w:r>
        <w:rPr>
          <w:rFonts w:hint="eastAsia"/>
        </w:rPr>
        <w:t>15.3.7  项目监理机构可协助建设单位向政府有关部门报审有关工程设计文件，并根据审批意见，督促设计单位予以完善。</w:t>
      </w:r>
    </w:p>
    <w:p w14:paraId="6ADB1085">
      <w:pPr>
        <w:jc w:val="both"/>
      </w:pPr>
      <w:r>
        <w:rPr>
          <w:rFonts w:hint="eastAsia"/>
        </w:rPr>
        <w:t>15.3.8  项目监理机构应根据勘察、设计合同，协调处理勘察及设计延期、费用索赔等事宜。</w:t>
      </w:r>
    </w:p>
    <w:p w14:paraId="4023DF52">
      <w:pPr>
        <w:jc w:val="both"/>
      </w:pPr>
      <w:r>
        <w:rPr>
          <w:rFonts w:hint="eastAsia"/>
        </w:rPr>
        <w:t>15.3.9  项目监理机构应协调工程勘察、设计与施工单位之间的关系，保障工程正常进行。</w:t>
      </w:r>
    </w:p>
    <w:p w14:paraId="0EA1B622">
      <w:pPr>
        <w:jc w:val="both"/>
      </w:pPr>
      <w:r>
        <w:rPr>
          <w:rFonts w:hint="eastAsia"/>
        </w:rPr>
        <w:t>15.3.10 工程监理单位应按规定汇总整理、分类归档工程勘察、设计阶段相关服务工作的文件资料。</w:t>
      </w:r>
    </w:p>
    <w:p w14:paraId="4EDF8C32">
      <w:pPr>
        <w:ind w:firstLine="420"/>
        <w:jc w:val="both"/>
      </w:pPr>
      <w:r>
        <w:rPr>
          <w:rFonts w:hint="eastAsia"/>
        </w:rPr>
        <w:t>工程勘察、设计阶段相关服务的文件资料分类，应根据服务的阶段和内容在相关服务工作计划中确定，应包括下列内容：</w:t>
      </w:r>
    </w:p>
    <w:p w14:paraId="16683654">
      <w:pPr>
        <w:ind w:firstLine="420"/>
        <w:jc w:val="both"/>
      </w:pPr>
      <w:r>
        <w:rPr>
          <w:rFonts w:hint="eastAsia"/>
        </w:rPr>
        <w:t>1 监理合同及补充协议；</w:t>
      </w:r>
    </w:p>
    <w:p w14:paraId="5790EB4F">
      <w:pPr>
        <w:ind w:firstLine="420"/>
        <w:jc w:val="both"/>
      </w:pPr>
      <w:r>
        <w:rPr>
          <w:rFonts w:hint="eastAsia"/>
        </w:rPr>
        <w:t>2 相关服务工作计划；</w:t>
      </w:r>
    </w:p>
    <w:p w14:paraId="20F6ADA6">
      <w:pPr>
        <w:ind w:firstLine="420"/>
        <w:jc w:val="both"/>
      </w:pPr>
      <w:r>
        <w:rPr>
          <w:rFonts w:hint="eastAsia"/>
        </w:rPr>
        <w:t>3 相关服务的依据性文件；</w:t>
      </w:r>
    </w:p>
    <w:p w14:paraId="61A6DDB0">
      <w:pPr>
        <w:ind w:firstLine="420"/>
        <w:jc w:val="both"/>
      </w:pPr>
      <w:r>
        <w:rPr>
          <w:rFonts w:hint="eastAsia"/>
        </w:rPr>
        <w:t>4 相关服务的过程性文件（会议纪要、工作日志、检查和审核记录、通知和联系单、支付证书、月报、谈判纪要、调查和考察报告、来往文件等）；</w:t>
      </w:r>
    </w:p>
    <w:p w14:paraId="32545B0D">
      <w:pPr>
        <w:ind w:firstLine="420"/>
        <w:jc w:val="both"/>
      </w:pPr>
      <w:r>
        <w:rPr>
          <w:rFonts w:hint="eastAsia"/>
        </w:rPr>
        <w:t>5 工作成果或及评估报告；</w:t>
      </w:r>
    </w:p>
    <w:p w14:paraId="1C7F6893">
      <w:pPr>
        <w:ind w:firstLine="420"/>
        <w:jc w:val="both"/>
      </w:pPr>
      <w:r>
        <w:rPr>
          <w:rFonts w:hint="eastAsia"/>
        </w:rPr>
        <w:t>6 回访记录、工程质量缺陷检查及修复复查记录等；</w:t>
      </w:r>
    </w:p>
    <w:p w14:paraId="33B87F93">
      <w:pPr>
        <w:ind w:firstLine="420"/>
        <w:jc w:val="both"/>
      </w:pPr>
      <w:r>
        <w:rPr>
          <w:rFonts w:hint="eastAsia"/>
        </w:rPr>
        <w:t>7 相关服务工作总结。</w:t>
      </w:r>
    </w:p>
    <w:p w14:paraId="33FC5051">
      <w:pPr>
        <w:pStyle w:val="3"/>
      </w:pPr>
      <w:bookmarkStart w:id="124" w:name="_Toc182931762"/>
      <w:r>
        <w:rPr>
          <w:rFonts w:hint="eastAsia"/>
        </w:rPr>
        <w:t>15.4  设备采购服务</w:t>
      </w:r>
      <w:bookmarkEnd w:id="124"/>
    </w:p>
    <w:p w14:paraId="5914FF08">
      <w:pPr>
        <w:jc w:val="center"/>
        <w:rPr>
          <w:b/>
          <w:bCs/>
        </w:rPr>
      </w:pPr>
    </w:p>
    <w:p w14:paraId="69D62445">
      <w:pPr>
        <w:jc w:val="both"/>
      </w:pPr>
      <w:r>
        <w:rPr>
          <w:rFonts w:hint="eastAsia"/>
        </w:rPr>
        <w:t>15.4.1  总监理工程师应组织监理人员了解拟采购的设备的性能和技术要求及相关标准。</w:t>
      </w:r>
    </w:p>
    <w:p w14:paraId="6069D402">
      <w:pPr>
        <w:jc w:val="both"/>
      </w:pPr>
      <w:r>
        <w:rPr>
          <w:rFonts w:hint="eastAsia"/>
        </w:rPr>
        <w:t>15.4.2  项目监理机构应根据设备采购与设备监造方案，协助建设单位选择设备供应单位。</w:t>
      </w:r>
      <w:r>
        <w:rPr>
          <w:rFonts w:hint="eastAsia"/>
        </w:rPr>
        <w:cr/>
      </w:r>
      <w:r>
        <w:rPr>
          <w:rFonts w:hint="eastAsia"/>
        </w:rPr>
        <w:t>15.4.3  当采用招标方式进行设备采购时，项目监理机构应协助建设单位按有关规定进行设备采购招标。当采用非招标方式进行设备采购时，项目监理机构应协助建设单位进行设备采购的技术及商务谈判。</w:t>
      </w:r>
    </w:p>
    <w:p w14:paraId="34436256">
      <w:pPr>
        <w:jc w:val="both"/>
      </w:pPr>
      <w:r>
        <w:rPr>
          <w:rFonts w:hint="eastAsia"/>
        </w:rPr>
        <w:t>15.4.4  项目监理机构应参与设备采购合同谈判，协助签订设备采购合同。</w:t>
      </w:r>
    </w:p>
    <w:p w14:paraId="39D5754C"/>
    <w:p w14:paraId="4A47B745">
      <w:pPr>
        <w:pStyle w:val="3"/>
      </w:pPr>
      <w:bookmarkStart w:id="125" w:name="_Toc182931763"/>
      <w:r>
        <w:rPr>
          <w:rFonts w:hint="eastAsia"/>
        </w:rPr>
        <w:t>15.5 工程保修阶段服务</w:t>
      </w:r>
      <w:bookmarkEnd w:id="125"/>
    </w:p>
    <w:p w14:paraId="1FA42E74">
      <w:pPr>
        <w:jc w:val="center"/>
        <w:rPr>
          <w:b/>
          <w:bCs/>
        </w:rPr>
      </w:pPr>
    </w:p>
    <w:p w14:paraId="5EB1A982">
      <w:pPr>
        <w:jc w:val="both"/>
      </w:pPr>
      <w:r>
        <w:rPr>
          <w:rFonts w:hint="eastAsia"/>
        </w:rPr>
        <w:t>15.</w:t>
      </w:r>
      <w:r>
        <w:t>5</w:t>
      </w:r>
      <w:r>
        <w:rPr>
          <w:rFonts w:hint="eastAsia"/>
        </w:rPr>
        <w:t>.1 工程监理单位承担工程保修阶段的服务工作时，应在建设工程监理合同中明确工程保修阶段服务工作期限。</w:t>
      </w:r>
    </w:p>
    <w:p w14:paraId="7A9068DE">
      <w:pPr>
        <w:jc w:val="both"/>
      </w:pPr>
      <w:r>
        <w:rPr>
          <w:rFonts w:hint="eastAsia"/>
        </w:rPr>
        <w:t>15.</w:t>
      </w:r>
      <w:r>
        <w:t>5</w:t>
      </w:r>
      <w:r>
        <w:rPr>
          <w:rFonts w:hint="eastAsia"/>
        </w:rPr>
        <w:t>.2 工程监理单位履行保修期相关服务前，应制定保修期回访计划及检查内容，并报建设单位批准。</w:t>
      </w:r>
    </w:p>
    <w:p w14:paraId="2862A9EA">
      <w:pPr>
        <w:jc w:val="both"/>
      </w:pPr>
      <w:r>
        <w:rPr>
          <w:rFonts w:hint="eastAsia"/>
        </w:rPr>
        <w:t>15.</w:t>
      </w:r>
      <w:r>
        <w:t>5</w:t>
      </w:r>
      <w:r>
        <w:rPr>
          <w:rFonts w:hint="eastAsia"/>
        </w:rPr>
        <w:t>.3 工程监理单位对承担的保修阶段的工程项目应定期回访。在工程项目保修期间，应按保修期回访计划及检查内容开展工作，作好记录，定期向建设单位汇报；遇突发事件时，应及时到场，分析原因和责任者，并妥善处理，将处理结果报建设单位。</w:t>
      </w:r>
    </w:p>
    <w:p w14:paraId="4F7D9672">
      <w:pPr>
        <w:jc w:val="both"/>
      </w:pPr>
      <w:r>
        <w:rPr>
          <w:rFonts w:hint="eastAsia"/>
        </w:rPr>
        <w:t>15.</w:t>
      </w:r>
      <w:r>
        <w:t>5</w:t>
      </w:r>
      <w:r>
        <w:rPr>
          <w:rFonts w:hint="eastAsia"/>
        </w:rPr>
        <w:t>.4 对建设单位或使用单位提出的工程质量缺陷，工程监理单位应安排监理人员进行检查和记录，要求施工单位予以修复，并监督实施，合格后予以签认。工程监理单位宜在施工阶段监理人员中保留必要的专业监理工程师，对施工单位修复的工程进行验收和签认。</w:t>
      </w:r>
    </w:p>
    <w:p w14:paraId="3F5893E6">
      <w:pPr>
        <w:jc w:val="both"/>
      </w:pPr>
      <w:r>
        <w:rPr>
          <w:rFonts w:hint="eastAsia"/>
        </w:rPr>
        <w:t>15.</w:t>
      </w:r>
      <w:r>
        <w:t>5</w:t>
      </w:r>
      <w:r>
        <w:rPr>
          <w:rFonts w:hint="eastAsia"/>
        </w:rPr>
        <w:t>.5 工程监理单位应对工程质量缺陷原因进行调查，并应与建设单位、施工单位协商确定责任归属。对非施工单位原因造成的工程质量缺陷，应核实施工单位申报的修复工程费用，并应签认工程款支付证书，同时应报建设单位。对非施工单位原因造成的工程质量缺陷，修复费用的核实及支付证明签发，宜由总监理工程师或其授权人签认。</w:t>
      </w:r>
    </w:p>
    <w:p w14:paraId="5D570D05">
      <w:pPr>
        <w:jc w:val="both"/>
      </w:pPr>
      <w:r>
        <w:rPr>
          <w:rFonts w:hint="eastAsia"/>
        </w:rPr>
        <w:t>15.</w:t>
      </w:r>
      <w:r>
        <w:t>5</w:t>
      </w:r>
      <w:r>
        <w:rPr>
          <w:rFonts w:hint="eastAsia"/>
        </w:rPr>
        <w:t>.6 保修期相关服务结束前，应组织建设单位、使用单位、勘察设计单位、施工单位等相关单位对工程进行全面检查，编制检查报告，作为保修期相关服务工作总结的内容一起报建设单位。保修期相关服务结束，工程监理单位应按规定汇总整理、分类归档工程保修期相关服务工作的文件资料。</w:t>
      </w:r>
    </w:p>
    <w:p w14:paraId="00C408BA">
      <w:r>
        <w:br w:type="page"/>
      </w:r>
    </w:p>
    <w:p w14:paraId="156A2826">
      <w:pPr>
        <w:jc w:val="both"/>
      </w:pPr>
    </w:p>
    <w:p w14:paraId="7E63D6CB">
      <w:pPr>
        <w:pStyle w:val="2"/>
      </w:pPr>
      <w:bookmarkStart w:id="126" w:name="_Toc182931764"/>
      <w:r>
        <w:rPr>
          <w:rFonts w:hint="eastAsia"/>
        </w:rPr>
        <w:t xml:space="preserve">16 </w:t>
      </w:r>
      <w:r>
        <w:t xml:space="preserve"> </w:t>
      </w:r>
      <w:r>
        <w:rPr>
          <w:rFonts w:hint="eastAsia"/>
        </w:rPr>
        <w:t>监理服务费构成及计算方法</w:t>
      </w:r>
      <w:bookmarkEnd w:id="126"/>
    </w:p>
    <w:p w14:paraId="5296769C"/>
    <w:p w14:paraId="2DC364C4">
      <w:pPr>
        <w:pStyle w:val="3"/>
      </w:pPr>
      <w:bookmarkStart w:id="127" w:name="_Toc182931765"/>
      <w:r>
        <w:rPr>
          <w:rFonts w:hint="eastAsia"/>
        </w:rPr>
        <w:t>16</w:t>
      </w:r>
      <w:r>
        <w:t>.1 一般规定</w:t>
      </w:r>
      <w:bookmarkEnd w:id="127"/>
    </w:p>
    <w:p w14:paraId="1B2EAAFA">
      <w:pPr>
        <w:jc w:val="center"/>
        <w:rPr>
          <w:b/>
          <w:bCs/>
        </w:rPr>
      </w:pPr>
    </w:p>
    <w:p w14:paraId="01FAC6B7">
      <w:pPr>
        <w:jc w:val="both"/>
      </w:pPr>
      <w:r>
        <w:rPr>
          <w:rFonts w:hint="eastAsia"/>
        </w:rPr>
        <w:t>16.1.1 为切实加强工程质量和安全生产管理的监理工作，创造公开、公平、诚信的市场竞争环境，提高工程管理水平，提升工程监理服务品质，根据福建省建设工程监理市场的实际情况，制定本章节内容。</w:t>
      </w:r>
    </w:p>
    <w:p w14:paraId="5A3A435E">
      <w:pPr>
        <w:jc w:val="both"/>
      </w:pPr>
      <w:r>
        <w:rPr>
          <w:rFonts w:hint="eastAsia"/>
        </w:rPr>
        <w:t>16.1.2 本章节内容可作为福建省行政区域内房屋建筑工程和市政公用工程施工阶段监理费概算编制、投标报价以及合同价格确定时的参考依据</w:t>
      </w:r>
    </w:p>
    <w:p w14:paraId="28959779">
      <w:pPr>
        <w:jc w:val="both"/>
      </w:pPr>
      <w:r>
        <w:rPr>
          <w:rFonts w:hint="eastAsia"/>
        </w:rPr>
        <w:t>16.1.3 监理服务费的构成及计算方法应遵循科学、合理、优质优价的原则。</w:t>
      </w:r>
    </w:p>
    <w:p w14:paraId="1B47B939">
      <w:pPr>
        <w:jc w:val="both"/>
      </w:pPr>
      <w:r>
        <w:rPr>
          <w:rFonts w:hint="eastAsia"/>
        </w:rPr>
        <w:t>16</w:t>
      </w:r>
      <w:r>
        <w:t>.1.</w:t>
      </w:r>
      <w:r>
        <w:rPr>
          <w:rFonts w:hint="eastAsia"/>
        </w:rPr>
        <w:t xml:space="preserve">4  </w:t>
      </w:r>
      <w:r>
        <w:t xml:space="preserve">监理服务费用应按照监理服务的类别合理确定费用构成。 </w:t>
      </w:r>
    </w:p>
    <w:p w14:paraId="536B77ED">
      <w:pPr>
        <w:jc w:val="both"/>
      </w:pPr>
      <w:r>
        <w:rPr>
          <w:rFonts w:hint="eastAsia"/>
        </w:rPr>
        <w:t>16</w:t>
      </w:r>
      <w:r>
        <w:t>.1.</w:t>
      </w:r>
      <w:r>
        <w:rPr>
          <w:rFonts w:hint="eastAsia"/>
        </w:rPr>
        <w:t>5</w:t>
      </w:r>
      <w:r>
        <w:t xml:space="preserve"> </w:t>
      </w:r>
      <w:r>
        <w:rPr>
          <w:rFonts w:hint="eastAsia"/>
        </w:rPr>
        <w:t xml:space="preserve"> </w:t>
      </w:r>
      <w:r>
        <w:t>按照监理服务内容和模式，可分为施工阶段监理服务</w:t>
      </w:r>
      <w:r>
        <w:rPr>
          <w:rFonts w:hint="eastAsia"/>
        </w:rPr>
        <w:t>（其中包括施工准备、施工、竣工及后期决算）、缺陷责任期阶段监理服务</w:t>
      </w:r>
      <w:r>
        <w:t xml:space="preserve">。 </w:t>
      </w:r>
    </w:p>
    <w:p w14:paraId="533D5AAA">
      <w:r>
        <w:rPr>
          <w:rFonts w:hint="eastAsia"/>
        </w:rPr>
        <w:t xml:space="preserve"> </w:t>
      </w:r>
    </w:p>
    <w:p w14:paraId="6B803F8B">
      <w:pPr>
        <w:pStyle w:val="3"/>
      </w:pPr>
      <w:bookmarkStart w:id="128" w:name="_Toc182931766"/>
      <w:r>
        <w:rPr>
          <w:rFonts w:hint="eastAsia"/>
        </w:rPr>
        <w:t>16</w:t>
      </w:r>
      <w:r>
        <w:t>.</w:t>
      </w:r>
      <w:r>
        <w:rPr>
          <w:rFonts w:hint="eastAsia"/>
        </w:rPr>
        <w:t>2</w:t>
      </w:r>
      <w:r>
        <w:t>施工阶段监理服务费用的构成</w:t>
      </w:r>
      <w:bookmarkEnd w:id="128"/>
    </w:p>
    <w:p w14:paraId="717499E5">
      <w:pPr>
        <w:rPr>
          <w:b/>
          <w:bCs/>
        </w:rPr>
      </w:pPr>
    </w:p>
    <w:p w14:paraId="6036A5D4">
      <w:pPr>
        <w:jc w:val="both"/>
      </w:pPr>
      <w:r>
        <w:rPr>
          <w:rFonts w:hint="eastAsia"/>
        </w:rPr>
        <w:t>16.2.1   施工阶段监理服务包含的内容：</w:t>
      </w:r>
    </w:p>
    <w:p w14:paraId="15E9E05A">
      <w:pPr>
        <w:ind w:firstLine="420"/>
        <w:jc w:val="both"/>
      </w:pPr>
      <w:r>
        <w:rPr>
          <w:rFonts w:hint="eastAsia"/>
        </w:rPr>
        <w:t xml:space="preserve">1 </w:t>
      </w:r>
      <w:r>
        <w:tab/>
      </w:r>
      <w:r>
        <w:rPr>
          <w:rFonts w:hint="eastAsia"/>
        </w:rPr>
        <w:t>施工准备阶段监理服务</w:t>
      </w:r>
    </w:p>
    <w:p w14:paraId="5570CB42">
      <w:pPr>
        <w:ind w:firstLine="420"/>
        <w:jc w:val="both"/>
      </w:pPr>
      <w:r>
        <w:rPr>
          <w:rFonts w:hint="eastAsia"/>
        </w:rPr>
        <w:t xml:space="preserve">2 </w:t>
      </w:r>
      <w:r>
        <w:tab/>
      </w:r>
      <w:r>
        <w:rPr>
          <w:rFonts w:hint="eastAsia"/>
        </w:rPr>
        <w:t>施工阶段监理服务</w:t>
      </w:r>
    </w:p>
    <w:p w14:paraId="09252654">
      <w:pPr>
        <w:ind w:firstLine="420"/>
        <w:jc w:val="both"/>
      </w:pPr>
      <w:r>
        <w:rPr>
          <w:rFonts w:hint="eastAsia"/>
        </w:rPr>
        <w:t xml:space="preserve">3 </w:t>
      </w:r>
      <w:r>
        <w:tab/>
      </w:r>
      <w:r>
        <w:rPr>
          <w:rFonts w:hint="eastAsia"/>
        </w:rPr>
        <w:t>施工竣工验收及后决算阶段监理服务</w:t>
      </w:r>
    </w:p>
    <w:p w14:paraId="34252689">
      <w:pPr>
        <w:jc w:val="both"/>
      </w:pPr>
      <w:r>
        <w:rPr>
          <w:rFonts w:hint="eastAsia"/>
        </w:rPr>
        <w:t>16</w:t>
      </w:r>
      <w:r>
        <w:t>.</w:t>
      </w:r>
      <w:r>
        <w:rPr>
          <w:rFonts w:hint="eastAsia"/>
        </w:rPr>
        <w:t>2</w:t>
      </w:r>
      <w:r>
        <w:t>.</w:t>
      </w:r>
      <w:r>
        <w:rPr>
          <w:rFonts w:hint="eastAsia"/>
        </w:rPr>
        <w:t xml:space="preserve">2  </w:t>
      </w:r>
      <w:r>
        <w:t xml:space="preserve"> 施工阶段监理服务费用应包括下列内容： </w:t>
      </w:r>
    </w:p>
    <w:p w14:paraId="125461E3">
      <w:pPr>
        <w:ind w:firstLine="420"/>
        <w:jc w:val="both"/>
      </w:pPr>
      <w:r>
        <w:t>1</w:t>
      </w:r>
      <w:r>
        <w:tab/>
      </w:r>
      <w:r>
        <w:rPr>
          <w:rFonts w:hint="eastAsia"/>
        </w:rPr>
        <w:t>项目监理机构监理人员基本费用</w:t>
      </w:r>
      <w:r>
        <w:t xml:space="preserve">； </w:t>
      </w:r>
    </w:p>
    <w:p w14:paraId="16C4154C">
      <w:pPr>
        <w:ind w:firstLine="420"/>
        <w:jc w:val="both"/>
      </w:pPr>
      <w:r>
        <w:t>2</w:t>
      </w:r>
      <w:r>
        <w:tab/>
      </w:r>
      <w:r>
        <w:rPr>
          <w:rFonts w:hint="eastAsia"/>
        </w:rPr>
        <w:t>企业综合管理费</w:t>
      </w:r>
      <w:r>
        <w:t xml:space="preserve">； </w:t>
      </w:r>
    </w:p>
    <w:p w14:paraId="0A466D50">
      <w:pPr>
        <w:ind w:firstLine="420"/>
        <w:jc w:val="both"/>
      </w:pPr>
      <w:r>
        <w:t>3</w:t>
      </w:r>
      <w:r>
        <w:tab/>
      </w:r>
      <w:r>
        <w:t xml:space="preserve">利润； </w:t>
      </w:r>
    </w:p>
    <w:p w14:paraId="6C1F5187">
      <w:pPr>
        <w:ind w:firstLine="420"/>
        <w:jc w:val="both"/>
      </w:pPr>
      <w:r>
        <w:t>4</w:t>
      </w:r>
      <w:r>
        <w:tab/>
      </w:r>
      <w:r>
        <w:t xml:space="preserve">税金。 </w:t>
      </w:r>
    </w:p>
    <w:p w14:paraId="4A97B08E">
      <w:pPr>
        <w:jc w:val="both"/>
      </w:pPr>
      <w:r>
        <w:rPr>
          <w:rFonts w:hint="eastAsia"/>
        </w:rPr>
        <w:t>16</w:t>
      </w:r>
      <w:r>
        <w:t>.</w:t>
      </w:r>
      <w:r>
        <w:rPr>
          <w:rFonts w:hint="eastAsia"/>
        </w:rPr>
        <w:t>2</w:t>
      </w:r>
      <w:r>
        <w:t>.</w:t>
      </w:r>
      <w:r>
        <w:rPr>
          <w:rFonts w:hint="eastAsia"/>
        </w:rPr>
        <w:t>3  项目监理机构监理人员基本费用</w:t>
      </w:r>
      <w:r>
        <w:t>应包括下列内容：</w:t>
      </w:r>
    </w:p>
    <w:p w14:paraId="74C22EE7">
      <w:pPr>
        <w:ind w:left="420"/>
        <w:jc w:val="both"/>
      </w:pPr>
      <w:r>
        <w:rPr>
          <w:rFonts w:hint="eastAsia"/>
        </w:rPr>
        <w:t>1</w:t>
      </w:r>
      <w:r>
        <w:tab/>
      </w:r>
      <w:r>
        <w:rPr>
          <w:rFonts w:hint="eastAsia"/>
        </w:rPr>
        <w:t>现场监理人员的劳动工资(含个人应缴纳的五险一金和个人所得税)</w:t>
      </w:r>
      <w:r>
        <w:rPr>
          <w:rFonts w:hint="eastAsia"/>
        </w:rPr>
        <w:cr/>
      </w:r>
      <w:r>
        <w:rPr>
          <w:rFonts w:hint="eastAsia"/>
        </w:rPr>
        <w:t>2</w:t>
      </w:r>
      <w:r>
        <w:tab/>
      </w:r>
      <w:r>
        <w:rPr>
          <w:rFonts w:hint="eastAsia"/>
        </w:rPr>
        <w:t>现场监理人员工资性补贴(含交通、伙食、流动驻外工地等补贴)</w:t>
      </w:r>
      <w:r>
        <w:rPr>
          <w:rFonts w:hint="eastAsia"/>
        </w:rPr>
        <w:cr/>
      </w:r>
      <w:r>
        <w:rPr>
          <w:rFonts w:hint="eastAsia"/>
        </w:rPr>
        <w:t>3</w:t>
      </w:r>
      <w:r>
        <w:tab/>
      </w:r>
      <w:r>
        <w:rPr>
          <w:rFonts w:hint="eastAsia"/>
        </w:rPr>
        <w:t>现场监理人员的月份、年度奖金及带薪年休假费用</w:t>
      </w:r>
      <w:r>
        <w:rPr>
          <w:rFonts w:hint="eastAsia"/>
        </w:rPr>
        <w:cr/>
      </w:r>
      <w:r>
        <w:rPr>
          <w:rFonts w:hint="eastAsia"/>
        </w:rPr>
        <w:t>4</w:t>
      </w:r>
      <w:r>
        <w:tab/>
      </w:r>
      <w:r>
        <w:rPr>
          <w:rFonts w:hint="eastAsia"/>
        </w:rPr>
        <w:t>企业为现场监理人员缴纳的五险一金</w:t>
      </w:r>
      <w:r>
        <w:rPr>
          <w:rFonts w:hint="eastAsia"/>
        </w:rPr>
        <w:cr/>
      </w:r>
      <w:r>
        <w:rPr>
          <w:rFonts w:hint="eastAsia"/>
        </w:rPr>
        <w:t>5</w:t>
      </w:r>
      <w:r>
        <w:tab/>
      </w:r>
      <w:r>
        <w:rPr>
          <w:rFonts w:hint="eastAsia"/>
        </w:rPr>
        <w:t>现场监理人员的意外伤害保险(商业)或工伤支出</w:t>
      </w:r>
      <w:r>
        <w:rPr>
          <w:rFonts w:hint="eastAsia"/>
        </w:rPr>
        <w:cr/>
      </w:r>
      <w:r>
        <w:rPr>
          <w:rFonts w:hint="eastAsia"/>
        </w:rPr>
        <w:t>6</w:t>
      </w:r>
      <w:r>
        <w:tab/>
      </w:r>
      <w:r>
        <w:rPr>
          <w:rFonts w:hint="eastAsia"/>
        </w:rPr>
        <w:t>现场监理人员离职年金(毎年一个月工资费用)</w:t>
      </w:r>
    </w:p>
    <w:p w14:paraId="3DF1714F">
      <w:pPr>
        <w:jc w:val="both"/>
      </w:pPr>
      <w:r>
        <w:rPr>
          <w:rFonts w:hint="eastAsia"/>
        </w:rPr>
        <w:t>16</w:t>
      </w:r>
      <w:r>
        <w:t>.</w:t>
      </w:r>
      <w:r>
        <w:rPr>
          <w:rFonts w:hint="eastAsia"/>
        </w:rPr>
        <w:t>2</w:t>
      </w:r>
      <w:r>
        <w:t>.</w:t>
      </w:r>
      <w:r>
        <w:rPr>
          <w:rFonts w:hint="eastAsia"/>
        </w:rPr>
        <w:t>4  企业综合管理费用</w:t>
      </w:r>
      <w:r>
        <w:t xml:space="preserve">应包括下列内容： </w:t>
      </w:r>
    </w:p>
    <w:p w14:paraId="3096F350">
      <w:pPr>
        <w:ind w:firstLine="420"/>
        <w:jc w:val="both"/>
      </w:pPr>
      <w:r>
        <w:rPr>
          <w:rFonts w:hint="eastAsia"/>
        </w:rPr>
        <w:t>1</w:t>
      </w:r>
      <w:r>
        <w:tab/>
      </w:r>
      <w:r>
        <w:rPr>
          <w:rFonts w:hint="eastAsia"/>
        </w:rPr>
        <w:t>项目监理机构现场日常办公费(含电脑、复印、文具、相机、通讯、水电气、车辆折旧等)；</w:t>
      </w:r>
    </w:p>
    <w:p w14:paraId="5B95E827">
      <w:pPr>
        <w:ind w:firstLine="420"/>
        <w:jc w:val="both"/>
      </w:pPr>
      <w:r>
        <w:rPr>
          <w:rFonts w:hint="eastAsia"/>
        </w:rPr>
        <w:t>2</w:t>
      </w:r>
      <w:r>
        <w:tab/>
      </w:r>
      <w:r>
        <w:rPr>
          <w:rFonts w:hint="eastAsia"/>
        </w:rPr>
        <w:t>项目监理机构的生活用房费用；</w:t>
      </w:r>
    </w:p>
    <w:p w14:paraId="238207F0">
      <w:pPr>
        <w:ind w:firstLine="420"/>
        <w:jc w:val="both"/>
      </w:pPr>
      <w:r>
        <w:rPr>
          <w:rFonts w:hint="eastAsia"/>
        </w:rPr>
        <w:t>3</w:t>
      </w:r>
      <w:r>
        <w:tab/>
      </w:r>
      <w:r>
        <w:rPr>
          <w:rFonts w:hint="eastAsia"/>
        </w:rPr>
        <w:t>项目监理机构临时设施设备的维修与维护；</w:t>
      </w:r>
    </w:p>
    <w:p w14:paraId="02335F10">
      <w:pPr>
        <w:ind w:firstLine="420"/>
        <w:jc w:val="both"/>
      </w:pPr>
      <w:r>
        <w:rPr>
          <w:rFonts w:hint="eastAsia"/>
        </w:rPr>
        <w:t>4</w:t>
      </w:r>
      <w:r>
        <w:tab/>
      </w:r>
      <w:r>
        <w:rPr>
          <w:rFonts w:hint="eastAsia"/>
        </w:rPr>
        <w:t xml:space="preserve">工程开工准备工时费,特殊风险准备金； </w:t>
      </w:r>
    </w:p>
    <w:p w14:paraId="0B8082A3">
      <w:pPr>
        <w:ind w:firstLine="420"/>
        <w:jc w:val="both"/>
      </w:pPr>
      <w:r>
        <w:rPr>
          <w:rFonts w:hint="eastAsia"/>
        </w:rPr>
        <w:t>5</w:t>
      </w:r>
      <w:r>
        <w:tab/>
      </w:r>
      <w:r>
        <w:rPr>
          <w:rFonts w:hint="eastAsia"/>
        </w:rPr>
        <w:t xml:space="preserve">工程检测试验工器具购置及使用费(包括不属于固定资产的生产工具、器具、家具、交通工具和检验、试验、测绘、消防工器具等的购置费折旧、维修和摊销费)； </w:t>
      </w:r>
    </w:p>
    <w:p w14:paraId="0A7A0B45">
      <w:pPr>
        <w:ind w:firstLine="420"/>
        <w:jc w:val="both"/>
      </w:pPr>
      <w:r>
        <w:rPr>
          <w:rFonts w:hint="eastAsia"/>
        </w:rPr>
        <w:t>6</w:t>
      </w:r>
      <w:r>
        <w:tab/>
      </w:r>
      <w:r>
        <w:t>监理单位管理人员、行政人员、后勤服务人员</w:t>
      </w:r>
      <w:r>
        <w:rPr>
          <w:rFonts w:hint="eastAsia"/>
        </w:rPr>
        <w:t>应付工资和工资性补贴(含个人应缴纳的五险一金和个人所得税，交通、伙食、流动 驻外工地等补贴),月份、年度奖金,离职年金(每年一个月工资费用),带薪年休假费用</w:t>
      </w:r>
      <w:r>
        <w:t>；</w:t>
      </w:r>
    </w:p>
    <w:p w14:paraId="58D9173B">
      <w:pPr>
        <w:ind w:firstLine="420"/>
        <w:jc w:val="both"/>
      </w:pPr>
      <w:r>
        <w:rPr>
          <w:rFonts w:hint="eastAsia"/>
        </w:rPr>
        <w:t>7</w:t>
      </w:r>
      <w:r>
        <w:tab/>
      </w:r>
      <w:r>
        <w:rPr>
          <w:rFonts w:hint="eastAsia"/>
        </w:rPr>
        <w:t xml:space="preserve"> 劳动保险费(包括企业应缴纳的五险一金,应支付的离退休职工的补助费、6个月以上的长病假人员工资、职工死亡丧葬补助费、抚恤费、按规定支付给离休干部的各项费用等)</w:t>
      </w:r>
      <w:r>
        <w:t>；</w:t>
      </w:r>
    </w:p>
    <w:p w14:paraId="17AF27FC">
      <w:pPr>
        <w:ind w:firstLine="420"/>
        <w:jc w:val="both"/>
      </w:pPr>
      <w:r>
        <w:rPr>
          <w:rFonts w:hint="eastAsia"/>
        </w:rPr>
        <w:t>8</w:t>
      </w:r>
      <w:r>
        <w:tab/>
      </w:r>
      <w:r>
        <w:rPr>
          <w:rFonts w:hint="eastAsia"/>
        </w:rPr>
        <w:t>特殊性工资(包括监理人员学习、培训期间、休假及探亲期间,停工期间工资,女性孕期及哺乳期，6个月内病假期间的工资等)</w:t>
      </w:r>
      <w:r>
        <w:t>；</w:t>
      </w:r>
    </w:p>
    <w:p w14:paraId="5363363E">
      <w:pPr>
        <w:ind w:firstLine="420"/>
        <w:jc w:val="both"/>
      </w:pPr>
      <w:r>
        <w:rPr>
          <w:rFonts w:hint="eastAsia"/>
        </w:rPr>
        <w:t>9</w:t>
      </w:r>
      <w:r>
        <w:tab/>
      </w:r>
      <w:r>
        <w:t>劳动保护费（含工作鞋、安全帽和制服等）；</w:t>
      </w:r>
    </w:p>
    <w:p w14:paraId="790CDFCB">
      <w:pPr>
        <w:ind w:firstLine="420"/>
        <w:jc w:val="both"/>
      </w:pPr>
      <w:r>
        <w:rPr>
          <w:rFonts w:hint="eastAsia"/>
        </w:rPr>
        <w:t>10</w:t>
      </w:r>
      <w:r>
        <w:tab/>
      </w:r>
      <w:r>
        <w:t>职工福利费（含防暑降温、过节慰问等）；</w:t>
      </w:r>
    </w:p>
    <w:p w14:paraId="259A08F0">
      <w:pPr>
        <w:ind w:firstLine="420"/>
        <w:jc w:val="both"/>
      </w:pPr>
      <w:r>
        <w:rPr>
          <w:rFonts w:hint="eastAsia"/>
        </w:rPr>
        <w:t>11</w:t>
      </w:r>
      <w:r>
        <w:tab/>
      </w:r>
      <w:r>
        <w:t>监理单位管理人员、行政人员、后勤服务人员</w:t>
      </w:r>
      <w:r>
        <w:rPr>
          <w:rFonts w:hint="eastAsia"/>
        </w:rPr>
        <w:t>办公费(含会议、电脑、打印、复印、文具、账表、通讯、印刷和通讯等)</w:t>
      </w:r>
      <w:r>
        <w:t>；</w:t>
      </w:r>
    </w:p>
    <w:p w14:paraId="41F10D43">
      <w:pPr>
        <w:ind w:firstLine="420"/>
        <w:jc w:val="both"/>
      </w:pPr>
      <w:r>
        <w:rPr>
          <w:rFonts w:hint="eastAsia"/>
        </w:rPr>
        <w:t>12</w:t>
      </w:r>
      <w:r>
        <w:tab/>
      </w:r>
      <w:r>
        <w:rPr>
          <w:rFonts w:hint="eastAsia"/>
        </w:rPr>
        <w:t>职工教育培训经费(包括为职工学习先进技术和提高文化水平，按职工工资总额计提的费用，用于岗位 培训、业务培训和继续再教育等)</w:t>
      </w:r>
      <w:r>
        <w:t>；</w:t>
      </w:r>
    </w:p>
    <w:p w14:paraId="092350A0">
      <w:pPr>
        <w:ind w:firstLine="420"/>
        <w:jc w:val="both"/>
      </w:pPr>
      <w:r>
        <w:rPr>
          <w:rFonts w:hint="eastAsia"/>
        </w:rPr>
        <w:t>13</w:t>
      </w:r>
      <w:r>
        <w:tab/>
      </w:r>
      <w:r>
        <w:rPr>
          <w:rFonts w:hint="eastAsia"/>
        </w:rPr>
        <w:t>固定资产费(包括属于固定资产的房屋、设备、仪器和车辆等的折旧、大修、维修或租赁费，房产税、 物管费、年检等)</w:t>
      </w:r>
      <w:r>
        <w:t>；</w:t>
      </w:r>
    </w:p>
    <w:p w14:paraId="59928EAE">
      <w:pPr>
        <w:ind w:firstLine="420"/>
        <w:jc w:val="both"/>
      </w:pPr>
      <w:r>
        <w:rPr>
          <w:rFonts w:hint="eastAsia"/>
        </w:rPr>
        <w:t>14</w:t>
      </w:r>
      <w:r>
        <w:tab/>
      </w:r>
      <w:r>
        <w:rPr>
          <w:rFonts w:hint="eastAsia"/>
        </w:rPr>
        <w:t>差旅交通费用(包括职工因公出差、调动工作的差旅费、住勤补助费,市内交通费和误餐补助费，职工 探亲路费、职工退休、退职一次性路费，工伤人员就医路费，以及单位管理部门使用的交通工具的油 料、燃料、养路费、停车费及牌照费等)</w:t>
      </w:r>
      <w:r>
        <w:t>；</w:t>
      </w:r>
    </w:p>
    <w:p w14:paraId="61B25030">
      <w:pPr>
        <w:ind w:firstLine="420"/>
        <w:jc w:val="both"/>
      </w:pPr>
      <w:r>
        <w:rPr>
          <w:rFonts w:hint="eastAsia"/>
        </w:rPr>
        <w:t>15</w:t>
      </w:r>
      <w:r>
        <w:tab/>
      </w:r>
      <w:r>
        <w:rPr>
          <w:rFonts w:hint="eastAsia"/>
        </w:rPr>
        <w:t>业务经营费(劳动力招募费,项目现场检查、考核费用)；</w:t>
      </w:r>
    </w:p>
    <w:p w14:paraId="4E9C02C4">
      <w:pPr>
        <w:ind w:firstLine="420"/>
        <w:jc w:val="both"/>
      </w:pPr>
      <w:r>
        <w:rPr>
          <w:rFonts w:hint="eastAsia"/>
        </w:rPr>
        <w:t>16</w:t>
      </w:r>
      <w:r>
        <w:tab/>
      </w:r>
      <w:r>
        <w:t>财产保险费（含不动产和动产保险费）；</w:t>
      </w:r>
    </w:p>
    <w:p w14:paraId="5704A4B4">
      <w:pPr>
        <w:ind w:firstLine="420"/>
        <w:jc w:val="both"/>
      </w:pPr>
      <w:r>
        <w:rPr>
          <w:rFonts w:hint="eastAsia"/>
        </w:rPr>
        <w:t>17</w:t>
      </w:r>
      <w:r>
        <w:tab/>
      </w:r>
      <w:r>
        <w:t>党、团、工会、妇女等组织活动经费；</w:t>
      </w:r>
    </w:p>
    <w:p w14:paraId="5FD03DA9">
      <w:pPr>
        <w:ind w:firstLine="420"/>
        <w:jc w:val="both"/>
      </w:pPr>
      <w:r>
        <w:rPr>
          <w:rFonts w:hint="eastAsia"/>
        </w:rPr>
        <w:t>18</w:t>
      </w:r>
      <w:r>
        <w:tab/>
      </w:r>
      <w:r>
        <w:t>企业研发费（含技术转让费和技术开发费）；</w:t>
      </w:r>
    </w:p>
    <w:p w14:paraId="338C62C9">
      <w:pPr>
        <w:ind w:firstLine="420"/>
        <w:jc w:val="both"/>
      </w:pPr>
      <w:r>
        <w:rPr>
          <w:rFonts w:hint="eastAsia"/>
        </w:rPr>
        <w:t>19</w:t>
      </w:r>
      <w:r>
        <w:tab/>
      </w:r>
      <w:r>
        <w:t>政府和有关管理部门规定必须缴纳的费用；</w:t>
      </w:r>
    </w:p>
    <w:p w14:paraId="51E98184">
      <w:pPr>
        <w:ind w:firstLine="420"/>
        <w:jc w:val="both"/>
      </w:pPr>
      <w:r>
        <w:rPr>
          <w:rFonts w:hint="eastAsia"/>
        </w:rPr>
        <w:t>20</w:t>
      </w:r>
      <w:r>
        <w:tab/>
      </w:r>
      <w:r>
        <w:t>财务费用（含资金贷款利息、手续费、其他费用）；</w:t>
      </w:r>
    </w:p>
    <w:p w14:paraId="75415482">
      <w:pPr>
        <w:ind w:firstLine="420"/>
        <w:jc w:val="both"/>
      </w:pPr>
      <w:r>
        <w:rPr>
          <w:rFonts w:hint="eastAsia"/>
        </w:rPr>
        <w:t>21</w:t>
      </w:r>
      <w:r>
        <w:tab/>
      </w:r>
      <w:r>
        <w:rPr>
          <w:rFonts w:hint="eastAsia"/>
        </w:rPr>
        <w:t>新技术、数字化监理服务费</w:t>
      </w:r>
    </w:p>
    <w:p w14:paraId="1A84E913">
      <w:pPr>
        <w:ind w:firstLine="420"/>
        <w:jc w:val="both"/>
      </w:pPr>
      <w:r>
        <w:rPr>
          <w:rFonts w:hint="eastAsia"/>
        </w:rPr>
        <w:t>22</w:t>
      </w:r>
      <w:r>
        <w:tab/>
      </w:r>
      <w:r>
        <w:rPr>
          <w:rFonts w:hint="eastAsia"/>
        </w:rPr>
        <w:t>其它费用(含投标经费、质量认证审核费、广告、法律顾问咨询费、和社会组织会费等)</w:t>
      </w:r>
      <w:r>
        <w:t>。</w:t>
      </w:r>
    </w:p>
    <w:p w14:paraId="78B3E43D">
      <w:pPr>
        <w:jc w:val="both"/>
      </w:pPr>
      <w:r>
        <w:rPr>
          <w:rFonts w:hint="eastAsia"/>
        </w:rPr>
        <w:t>16</w:t>
      </w:r>
      <w:r>
        <w:t>.2.</w:t>
      </w:r>
      <w:r>
        <w:rPr>
          <w:rFonts w:hint="eastAsia"/>
        </w:rPr>
        <w:t>5</w:t>
      </w:r>
      <w:r>
        <w:t xml:space="preserve"> </w:t>
      </w:r>
      <w:r>
        <w:rPr>
          <w:rFonts w:hint="eastAsia"/>
        </w:rPr>
        <w:t xml:space="preserve">  </w:t>
      </w:r>
      <w:r>
        <w:t>监理单位根据委托人的要求，开展的合同约定外的服务工作，由此产生的附加工作费用应列入</w:t>
      </w:r>
      <w:r>
        <w:rPr>
          <w:rFonts w:hint="eastAsia"/>
        </w:rPr>
        <w:t>施工阶段监理服务费用</w:t>
      </w:r>
      <w:r>
        <w:t xml:space="preserve">。 </w:t>
      </w:r>
    </w:p>
    <w:p w14:paraId="5CCA244A">
      <w:pPr>
        <w:jc w:val="both"/>
      </w:pPr>
      <w:r>
        <w:rPr>
          <w:rFonts w:hint="eastAsia"/>
        </w:rPr>
        <w:t>16</w:t>
      </w:r>
      <w:r>
        <w:t>.2.</w:t>
      </w:r>
      <w:r>
        <w:rPr>
          <w:rFonts w:hint="eastAsia"/>
        </w:rPr>
        <w:t xml:space="preserve">6  </w:t>
      </w:r>
      <w:r>
        <w:t xml:space="preserve"> 监理单位在现场施工监理服务中提出合理化建议，被委托人采纳并产生经济效益时，委托人支付的合理化建议奖励费用，应列入施工阶段监理费用。</w:t>
      </w:r>
      <w:r>
        <w:rPr>
          <w:rFonts w:hint="eastAsia"/>
        </w:rPr>
        <w:t xml:space="preserve"> </w:t>
      </w:r>
    </w:p>
    <w:p w14:paraId="119DD93B">
      <w:pPr>
        <w:jc w:val="center"/>
        <w:rPr>
          <w:b/>
          <w:bCs/>
        </w:rPr>
      </w:pPr>
    </w:p>
    <w:p w14:paraId="1BC6E5CC">
      <w:pPr>
        <w:pStyle w:val="3"/>
        <w:rPr>
          <w:color w:val="FF0000"/>
        </w:rPr>
      </w:pPr>
      <w:bookmarkStart w:id="129" w:name="_Toc182931767"/>
      <w:r>
        <w:rPr>
          <w:rFonts w:hint="eastAsia"/>
        </w:rPr>
        <w:t>16.3施工阶段监理服务费用的计算方法</w:t>
      </w:r>
      <w:bookmarkEnd w:id="129"/>
    </w:p>
    <w:p w14:paraId="20491438"/>
    <w:p w14:paraId="0EFC293D">
      <w:pPr>
        <w:jc w:val="both"/>
      </w:pPr>
      <w:r>
        <w:rPr>
          <w:rFonts w:hint="eastAsia"/>
        </w:rPr>
        <w:t>16.3.1  施工阶段监理服务费用的计算应符合签订的监理服务合同和监理工作标准要求，以及现行相关法律法规、标准的规定。</w:t>
      </w:r>
    </w:p>
    <w:p w14:paraId="07087B9A">
      <w:pPr>
        <w:jc w:val="both"/>
      </w:pPr>
      <w:r>
        <w:rPr>
          <w:rFonts w:hint="eastAsia"/>
        </w:rPr>
        <w:t>16.3.2  本计算方法分人工综合单价计算法和综合费率计算法两种方法。监理合同根据双方的意愿，结合工程的特点，协商选择按人工综合单价法或综合费率法计取费用。</w:t>
      </w:r>
    </w:p>
    <w:p w14:paraId="5463888D">
      <w:pPr>
        <w:jc w:val="both"/>
      </w:pPr>
      <w:r>
        <w:rPr>
          <w:rFonts w:hint="eastAsia"/>
        </w:rPr>
        <w:t>16.3.3</w:t>
      </w:r>
      <w:r>
        <w:tab/>
      </w:r>
      <w:r>
        <w:t>本计算方法中所提供的各类参考价及参考费率</w:t>
      </w:r>
      <w:r>
        <w:rPr>
          <w:rFonts w:hint="eastAsia"/>
        </w:rPr>
        <w:t xml:space="preserve">，未考虑以下工作所需费用，监理单位在承接业务时，应根据建设单位的委托另行计费： </w:t>
      </w:r>
    </w:p>
    <w:p w14:paraId="70092CEB">
      <w:pPr>
        <w:ind w:firstLine="420"/>
        <w:jc w:val="both"/>
      </w:pPr>
      <w:r>
        <w:rPr>
          <w:rFonts w:hint="eastAsia"/>
        </w:rPr>
        <w:t>1</w:t>
      </w:r>
      <w:r>
        <w:tab/>
      </w:r>
      <w:r>
        <w:rPr>
          <w:rFonts w:hint="eastAsia"/>
        </w:rPr>
        <w:t xml:space="preserve">非监理单位原因造成工期拖延，而要求监理单位继续从事工程监理服务工作的费用；  </w:t>
      </w:r>
    </w:p>
    <w:p w14:paraId="4FA64EB9">
      <w:pPr>
        <w:ind w:firstLine="420"/>
        <w:jc w:val="both"/>
      </w:pPr>
      <w:r>
        <w:rPr>
          <w:rFonts w:hint="eastAsia"/>
        </w:rPr>
        <w:t>2</w:t>
      </w:r>
      <w:r>
        <w:tab/>
      </w:r>
      <w:r>
        <w:rPr>
          <w:rFonts w:hint="eastAsia"/>
        </w:rPr>
        <w:t xml:space="preserve">工程缓建、暂停及工程量增加等附加工作的费用；  </w:t>
      </w:r>
    </w:p>
    <w:p w14:paraId="799048D5">
      <w:pPr>
        <w:ind w:firstLine="420"/>
        <w:jc w:val="both"/>
      </w:pPr>
      <w:r>
        <w:rPr>
          <w:rFonts w:hint="eastAsia"/>
        </w:rPr>
        <w:t>3</w:t>
      </w:r>
      <w:r>
        <w:tab/>
      </w:r>
      <w:r>
        <w:rPr>
          <w:rFonts w:hint="eastAsia"/>
        </w:rPr>
        <w:t xml:space="preserve">工程项目决策阶段、勘察设计阶段、招投标阶段、驻厂监理、设备监造、项目试运行和项目运营阶段及保修阶段等相关服务费用； </w:t>
      </w:r>
    </w:p>
    <w:p w14:paraId="7E4FF017">
      <w:pPr>
        <w:ind w:firstLine="420"/>
        <w:jc w:val="both"/>
      </w:pPr>
      <w:r>
        <w:rPr>
          <w:rFonts w:hint="eastAsia"/>
        </w:rPr>
        <w:t>4</w:t>
      </w:r>
      <w:r>
        <w:tab/>
      </w:r>
      <w:r>
        <w:rPr>
          <w:rFonts w:hint="eastAsia"/>
        </w:rPr>
        <w:t xml:space="preserve">工程所需的而非监理单位工作范围内必须提供的专业顾问服务，导致监理单位聘用各类专家顾问的各项费用； </w:t>
      </w:r>
    </w:p>
    <w:p w14:paraId="2BD5199F">
      <w:pPr>
        <w:ind w:firstLine="420"/>
        <w:jc w:val="both"/>
      </w:pPr>
      <w:r>
        <w:rPr>
          <w:rFonts w:hint="eastAsia"/>
        </w:rPr>
        <w:t>5</w:t>
      </w:r>
      <w:r>
        <w:tab/>
      </w:r>
      <w:r>
        <w:rPr>
          <w:rFonts w:hint="eastAsia"/>
        </w:rPr>
        <w:t xml:space="preserve">建设单位要求监理单位组团外出考察相关工程技术、项目管理等内容的费用； </w:t>
      </w:r>
    </w:p>
    <w:p w14:paraId="53F339B2">
      <w:pPr>
        <w:ind w:firstLine="420"/>
        <w:jc w:val="both"/>
      </w:pPr>
      <w:r>
        <w:rPr>
          <w:rFonts w:hint="eastAsia"/>
        </w:rPr>
        <w:t>6</w:t>
      </w:r>
      <w:r>
        <w:tab/>
      </w:r>
      <w:r>
        <w:rPr>
          <w:rFonts w:hint="eastAsia"/>
        </w:rPr>
        <w:t xml:space="preserve">建设单位要求监理单位向其提供任何专用人员、车辆及其他任何设施的费用； </w:t>
      </w:r>
    </w:p>
    <w:p w14:paraId="00DAAE4E">
      <w:pPr>
        <w:ind w:firstLine="420"/>
        <w:jc w:val="both"/>
      </w:pPr>
      <w:r>
        <w:rPr>
          <w:rFonts w:hint="eastAsia"/>
        </w:rPr>
        <w:t>8</w:t>
      </w:r>
      <w:r>
        <w:tab/>
      </w:r>
      <w:r>
        <w:rPr>
          <w:rFonts w:hint="eastAsia"/>
        </w:rPr>
        <w:t>建设单位对服务内容或服务质量的其他特殊要求所需费用。</w:t>
      </w:r>
    </w:p>
    <w:p w14:paraId="631A1DEF">
      <w:pPr>
        <w:ind w:firstLine="420"/>
        <w:jc w:val="both"/>
      </w:pPr>
    </w:p>
    <w:p w14:paraId="3914D9BD">
      <w:pPr>
        <w:jc w:val="both"/>
      </w:pPr>
      <w:r>
        <w:rPr>
          <w:rFonts w:hint="eastAsia"/>
        </w:rPr>
        <w:t>16.3.4</w:t>
      </w:r>
      <w:r>
        <w:rPr>
          <w:rFonts w:hint="eastAsia"/>
        </w:rPr>
        <w:tab/>
      </w:r>
      <w:r>
        <w:rPr>
          <w:rFonts w:hint="eastAsia"/>
        </w:rPr>
        <w:t>监理机构人员数量及配置应符合签订的监理服务合同的相关约定，合同约定不明确的，应按福建省建筑行业主管部门或福建省工程监理与项目管理协会定期公开发布项目监理机构人员配置参考标准执行。</w:t>
      </w:r>
    </w:p>
    <w:p w14:paraId="4C9819C4">
      <w:pPr>
        <w:jc w:val="both"/>
      </w:pPr>
      <w:r>
        <w:rPr>
          <w:rFonts w:hint="eastAsia"/>
        </w:rPr>
        <w:t>16.3.5创建精品工程需要投入较多的资源，根据服务质量进行收费，体现“优质优价”的收费原则。工程项目有创优的目标或其他较高的要求时，应增加工程监理费。增加额=施工阶段监理服务费用×优质服务系数</w:t>
      </w:r>
    </w:p>
    <w:p w14:paraId="7A8DE2AF"/>
    <w:p w14:paraId="541A4AC8">
      <w:pPr>
        <w:rPr>
          <w:rFonts w:hint="eastAsia"/>
          <w:b/>
          <w:bCs/>
        </w:rPr>
      </w:pPr>
      <w:r>
        <w:rPr>
          <w:rFonts w:hint="eastAsia"/>
          <w:b/>
          <w:bCs/>
        </w:rPr>
        <w:br w:type="page"/>
      </w:r>
    </w:p>
    <w:p w14:paraId="5CCA92C9">
      <w:pPr>
        <w:jc w:val="center"/>
        <w:rPr>
          <w:b/>
          <w:bCs/>
        </w:rPr>
      </w:pPr>
      <w:r>
        <w:rPr>
          <w:rFonts w:hint="eastAsia"/>
          <w:b/>
          <w:bCs/>
        </w:rPr>
        <w:t>表16.3.5</w:t>
      </w:r>
      <w:r>
        <w:rPr>
          <w:b/>
          <w:bCs/>
        </w:rPr>
        <w:tab/>
      </w:r>
      <w:r>
        <w:rPr>
          <w:rFonts w:hint="eastAsia"/>
          <w:b/>
          <w:bCs/>
        </w:rPr>
        <w:t xml:space="preserve"> 优质服务系数</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0"/>
        <w:gridCol w:w="1985"/>
        <w:gridCol w:w="1985"/>
        <w:gridCol w:w="1985"/>
      </w:tblGrid>
      <w:tr w14:paraId="552A3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0" w:type="dxa"/>
          </w:tcPr>
          <w:p w14:paraId="2348F8AD">
            <w:pPr>
              <w:jc w:val="center"/>
            </w:pPr>
            <w:r>
              <w:rPr>
                <w:rFonts w:hint="eastAsia"/>
              </w:rPr>
              <w:t>工程质量优质等级</w:t>
            </w:r>
          </w:p>
        </w:tc>
        <w:tc>
          <w:tcPr>
            <w:tcW w:w="1985" w:type="dxa"/>
          </w:tcPr>
          <w:p w14:paraId="609C3E0E">
            <w:pPr>
              <w:jc w:val="center"/>
            </w:pPr>
            <w:r>
              <w:rPr>
                <w:rFonts w:hint="eastAsia"/>
              </w:rPr>
              <w:t>市级</w:t>
            </w:r>
          </w:p>
        </w:tc>
        <w:tc>
          <w:tcPr>
            <w:tcW w:w="1985" w:type="dxa"/>
          </w:tcPr>
          <w:p w14:paraId="42E6C298">
            <w:pPr>
              <w:jc w:val="center"/>
            </w:pPr>
            <w:r>
              <w:rPr>
                <w:rFonts w:hint="eastAsia"/>
              </w:rPr>
              <w:t>省级</w:t>
            </w:r>
          </w:p>
        </w:tc>
        <w:tc>
          <w:tcPr>
            <w:tcW w:w="1985" w:type="dxa"/>
          </w:tcPr>
          <w:p w14:paraId="07F5D670">
            <w:pPr>
              <w:jc w:val="center"/>
            </w:pPr>
            <w:r>
              <w:rPr>
                <w:rFonts w:hint="eastAsia"/>
              </w:rPr>
              <w:t>国家级</w:t>
            </w:r>
          </w:p>
        </w:tc>
      </w:tr>
      <w:tr w14:paraId="4D5A3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0" w:type="dxa"/>
          </w:tcPr>
          <w:p w14:paraId="66200B34">
            <w:pPr>
              <w:jc w:val="center"/>
            </w:pPr>
            <w:r>
              <w:rPr>
                <w:rFonts w:hint="eastAsia"/>
              </w:rPr>
              <w:t>优质服务系数</w:t>
            </w:r>
          </w:p>
        </w:tc>
        <w:tc>
          <w:tcPr>
            <w:tcW w:w="1985" w:type="dxa"/>
          </w:tcPr>
          <w:p w14:paraId="37ABDC73">
            <w:pPr>
              <w:jc w:val="center"/>
            </w:pPr>
            <w:r>
              <w:rPr>
                <w:rFonts w:hint="eastAsia"/>
              </w:rPr>
              <w:t>1.05</w:t>
            </w:r>
          </w:p>
        </w:tc>
        <w:tc>
          <w:tcPr>
            <w:tcW w:w="1985" w:type="dxa"/>
          </w:tcPr>
          <w:p w14:paraId="501C1BD8">
            <w:pPr>
              <w:jc w:val="center"/>
            </w:pPr>
            <w:r>
              <w:rPr>
                <w:rFonts w:hint="eastAsia"/>
              </w:rPr>
              <w:t>1.1</w:t>
            </w:r>
          </w:p>
        </w:tc>
        <w:tc>
          <w:tcPr>
            <w:tcW w:w="1985" w:type="dxa"/>
          </w:tcPr>
          <w:p w14:paraId="68F13676">
            <w:pPr>
              <w:jc w:val="center"/>
            </w:pPr>
            <w:r>
              <w:rPr>
                <w:rFonts w:hint="eastAsia"/>
              </w:rPr>
              <w:t>1.2</w:t>
            </w:r>
          </w:p>
        </w:tc>
      </w:tr>
    </w:tbl>
    <w:p w14:paraId="00373D9D">
      <w:r>
        <w:rPr>
          <w:rFonts w:hint="eastAsia"/>
        </w:rPr>
        <w:t xml:space="preserve"> </w:t>
      </w:r>
    </w:p>
    <w:p w14:paraId="7F024AAD"/>
    <w:p w14:paraId="323E4D45">
      <w:pPr>
        <w:pStyle w:val="3"/>
      </w:pPr>
      <w:bookmarkStart w:id="130" w:name="_Toc182931768"/>
      <w:r>
        <w:rPr>
          <w:rFonts w:hint="eastAsia"/>
        </w:rPr>
        <w:t>16.4 人工综合单价计算法</w:t>
      </w:r>
      <w:bookmarkEnd w:id="130"/>
    </w:p>
    <w:p w14:paraId="27E1A0C9">
      <w:pPr>
        <w:rPr>
          <w:b/>
          <w:bCs/>
        </w:rPr>
      </w:pPr>
    </w:p>
    <w:p w14:paraId="70AC9402">
      <w:pPr>
        <w:jc w:val="both"/>
      </w:pPr>
      <w:r>
        <w:rPr>
          <w:rFonts w:hint="eastAsia"/>
        </w:rPr>
        <w:t>15.4.1按人工综合单价计算法的施工阶段监理服务费用计算公式如下：</w:t>
      </w:r>
    </w:p>
    <w:p w14:paraId="0402BED8">
      <w:pPr>
        <w:ind w:firstLine="420"/>
        <w:jc w:val="both"/>
      </w:pPr>
      <w:r>
        <w:rPr>
          <w:rFonts w:hint="eastAsia"/>
        </w:rPr>
        <w:t>施工阶段监理服务费用=（项目监理机构监理人员基本费用+企业综合管理费+利润+税金）×（1+优质服务系数）</w:t>
      </w:r>
    </w:p>
    <w:p w14:paraId="143CB3BF">
      <w:pPr>
        <w:jc w:val="both"/>
      </w:pPr>
      <w:r>
        <w:rPr>
          <w:rFonts w:hint="eastAsia"/>
        </w:rPr>
        <w:t>15.4.2项目监理机构监理人员基本费用宜按下列方法进行测算：</w:t>
      </w:r>
    </w:p>
    <w:p w14:paraId="41D1F68C">
      <w:pPr>
        <w:ind w:firstLine="420"/>
        <w:jc w:val="both"/>
      </w:pPr>
      <w:r>
        <w:rPr>
          <w:rFonts w:hint="eastAsia"/>
        </w:rPr>
        <w:t>1</w:t>
      </w:r>
      <w:r>
        <w:tab/>
      </w:r>
      <w:r>
        <w:rPr>
          <w:rFonts w:hint="eastAsia"/>
        </w:rPr>
        <w:t>项目监理机构监理人员基本费用＝总监理工程师月费用×人月数＋总监理工程师代表月费用×人月数＋专业监理工程师月费用×人月数＋监理员月费用×人月数＋辅助人员月费用×人月数。</w:t>
      </w:r>
    </w:p>
    <w:p w14:paraId="4978AFFD">
      <w:pPr>
        <w:ind w:firstLine="420"/>
      </w:pPr>
      <w:r>
        <w:rPr>
          <w:rFonts w:hint="eastAsia"/>
        </w:rPr>
        <w:t>项目监理机构人员月费用不宜低于表16.4.2的标准</w:t>
      </w:r>
    </w:p>
    <w:p w14:paraId="78DCFBB0">
      <w:pPr>
        <w:ind w:firstLine="420"/>
      </w:pPr>
    </w:p>
    <w:p w14:paraId="2047A77F">
      <w:pPr>
        <w:ind w:firstLine="420"/>
        <w:jc w:val="center"/>
        <w:rPr>
          <w:b/>
          <w:bCs/>
        </w:rPr>
      </w:pPr>
      <w:r>
        <w:rPr>
          <w:rFonts w:hint="eastAsia"/>
          <w:b/>
          <w:bCs/>
        </w:rPr>
        <w:t>表16.4.2 项目监理机构人员月费用参考价</w:t>
      </w:r>
    </w:p>
    <w:tbl>
      <w:tblPr>
        <w:tblStyle w:val="53"/>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2"/>
        <w:gridCol w:w="1701"/>
        <w:gridCol w:w="4110"/>
      </w:tblGrid>
      <w:tr w14:paraId="3525F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3" w:type="dxa"/>
            <w:gridSpan w:val="2"/>
          </w:tcPr>
          <w:p w14:paraId="39236C15">
            <w:r>
              <w:t>监理人员类别</w:t>
            </w:r>
          </w:p>
        </w:tc>
        <w:tc>
          <w:tcPr>
            <w:tcW w:w="4110" w:type="dxa"/>
          </w:tcPr>
          <w:p w14:paraId="00FD4800">
            <w:r>
              <w:rPr>
                <w:rFonts w:hint="eastAsia"/>
              </w:rPr>
              <w:t>监理人员月费用</w:t>
            </w:r>
            <w:r>
              <w:t>参考价（万元</w:t>
            </w:r>
            <w:r>
              <w:rPr>
                <w:rFonts w:hint="eastAsia"/>
              </w:rPr>
              <w:t>/月</w:t>
            </w:r>
            <w:r>
              <w:t>）</w:t>
            </w:r>
          </w:p>
        </w:tc>
      </w:tr>
      <w:tr w14:paraId="3B911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2802" w:type="dxa"/>
            <w:vMerge w:val="restart"/>
          </w:tcPr>
          <w:p w14:paraId="015F8647">
            <w:r>
              <w:t>总监理工程师</w:t>
            </w:r>
          </w:p>
          <w:p w14:paraId="1B641948">
            <w:r>
              <w:rPr>
                <w:rFonts w:hint="eastAsia"/>
              </w:rPr>
              <w:t xml:space="preserve"> </w:t>
            </w:r>
          </w:p>
        </w:tc>
        <w:tc>
          <w:tcPr>
            <w:tcW w:w="1701" w:type="dxa"/>
          </w:tcPr>
          <w:p w14:paraId="5BEE07CD">
            <w:r>
              <w:rPr>
                <w:rFonts w:hint="eastAsia"/>
              </w:rPr>
              <w:t>高级职称</w:t>
            </w:r>
          </w:p>
        </w:tc>
        <w:tc>
          <w:tcPr>
            <w:tcW w:w="4110" w:type="dxa"/>
          </w:tcPr>
          <w:p w14:paraId="5376ABB5">
            <w:pPr>
              <w:jc w:val="center"/>
            </w:pPr>
            <w:r>
              <w:rPr>
                <w:rFonts w:hint="eastAsia"/>
              </w:rPr>
              <w:t xml:space="preserve">2.5 </w:t>
            </w:r>
          </w:p>
        </w:tc>
      </w:tr>
      <w:tr w14:paraId="2F12B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2802" w:type="dxa"/>
            <w:vMerge w:val="continue"/>
          </w:tcPr>
          <w:p w14:paraId="6FC88849"/>
        </w:tc>
        <w:tc>
          <w:tcPr>
            <w:tcW w:w="1701" w:type="dxa"/>
          </w:tcPr>
          <w:p w14:paraId="21601764">
            <w:r>
              <w:t>中级职称</w:t>
            </w:r>
          </w:p>
        </w:tc>
        <w:tc>
          <w:tcPr>
            <w:tcW w:w="4110" w:type="dxa"/>
          </w:tcPr>
          <w:p w14:paraId="17D09026">
            <w:pPr>
              <w:jc w:val="center"/>
            </w:pPr>
            <w:r>
              <w:rPr>
                <w:rFonts w:hint="eastAsia"/>
              </w:rPr>
              <w:t xml:space="preserve">2.2 </w:t>
            </w:r>
          </w:p>
        </w:tc>
      </w:tr>
      <w:tr w14:paraId="11827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4503" w:type="dxa"/>
            <w:gridSpan w:val="2"/>
          </w:tcPr>
          <w:p w14:paraId="4C072887">
            <w:r>
              <w:rPr>
                <w:rFonts w:hint="eastAsia"/>
              </w:rPr>
              <w:t xml:space="preserve">总监理工程师代表 </w:t>
            </w:r>
          </w:p>
        </w:tc>
        <w:tc>
          <w:tcPr>
            <w:tcW w:w="4110" w:type="dxa"/>
          </w:tcPr>
          <w:p w14:paraId="4FB00975">
            <w:pPr>
              <w:jc w:val="center"/>
            </w:pPr>
            <w:r>
              <w:rPr>
                <w:rFonts w:hint="eastAsia"/>
              </w:rPr>
              <w:t>2.0</w:t>
            </w:r>
          </w:p>
        </w:tc>
      </w:tr>
      <w:tr w14:paraId="03401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2802" w:type="dxa"/>
            <w:vMerge w:val="restart"/>
          </w:tcPr>
          <w:p w14:paraId="7D3C8083"/>
          <w:p w14:paraId="5FF125F9">
            <w:r>
              <w:t>专业监理工程师</w:t>
            </w:r>
          </w:p>
        </w:tc>
        <w:tc>
          <w:tcPr>
            <w:tcW w:w="1701" w:type="dxa"/>
          </w:tcPr>
          <w:p w14:paraId="5FF56748">
            <w:r>
              <w:rPr>
                <w:rFonts w:hint="eastAsia"/>
              </w:rPr>
              <w:t>持有国家注册监理工程师证</w:t>
            </w:r>
          </w:p>
        </w:tc>
        <w:tc>
          <w:tcPr>
            <w:tcW w:w="4110" w:type="dxa"/>
          </w:tcPr>
          <w:p w14:paraId="44A4AC70">
            <w:pPr>
              <w:jc w:val="center"/>
            </w:pPr>
            <w:r>
              <w:rPr>
                <w:rFonts w:hint="eastAsia"/>
              </w:rPr>
              <w:t>1.5</w:t>
            </w:r>
          </w:p>
        </w:tc>
      </w:tr>
      <w:tr w14:paraId="17B26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802" w:type="dxa"/>
            <w:vMerge w:val="continue"/>
          </w:tcPr>
          <w:p w14:paraId="197BB47D"/>
        </w:tc>
        <w:tc>
          <w:tcPr>
            <w:tcW w:w="1701" w:type="dxa"/>
          </w:tcPr>
          <w:p w14:paraId="75A87A73">
            <w:r>
              <w:t>持有福建省岗位培训证书</w:t>
            </w:r>
          </w:p>
        </w:tc>
        <w:tc>
          <w:tcPr>
            <w:tcW w:w="4110" w:type="dxa"/>
          </w:tcPr>
          <w:p w14:paraId="7C2402C2">
            <w:pPr>
              <w:jc w:val="center"/>
            </w:pPr>
            <w:r>
              <w:rPr>
                <w:rFonts w:hint="eastAsia"/>
              </w:rPr>
              <w:t>1.2</w:t>
            </w:r>
          </w:p>
        </w:tc>
      </w:tr>
      <w:tr w14:paraId="0ED72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3" w:type="dxa"/>
            <w:gridSpan w:val="2"/>
          </w:tcPr>
          <w:p w14:paraId="01E17E33">
            <w:r>
              <w:t>监理员</w:t>
            </w:r>
          </w:p>
        </w:tc>
        <w:tc>
          <w:tcPr>
            <w:tcW w:w="4110" w:type="dxa"/>
          </w:tcPr>
          <w:p w14:paraId="1DFA465C">
            <w:pPr>
              <w:jc w:val="center"/>
            </w:pPr>
            <w:r>
              <w:rPr>
                <w:rFonts w:hint="eastAsia"/>
              </w:rPr>
              <w:t>0.8</w:t>
            </w:r>
          </w:p>
        </w:tc>
      </w:tr>
      <w:tr w14:paraId="4DB2D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3" w:type="dxa"/>
            <w:gridSpan w:val="2"/>
          </w:tcPr>
          <w:p w14:paraId="39DA46E1">
            <w:r>
              <w:t>辅助人员</w:t>
            </w:r>
          </w:p>
        </w:tc>
        <w:tc>
          <w:tcPr>
            <w:tcW w:w="4110" w:type="dxa"/>
          </w:tcPr>
          <w:p w14:paraId="51B6CF65">
            <w:pPr>
              <w:jc w:val="center"/>
            </w:pPr>
            <w:r>
              <w:rPr>
                <w:rFonts w:hint="eastAsia"/>
              </w:rPr>
              <w:t xml:space="preserve">0.6 </w:t>
            </w:r>
          </w:p>
        </w:tc>
      </w:tr>
    </w:tbl>
    <w:p w14:paraId="7214A31A">
      <w:pPr>
        <w:rPr>
          <w:sz w:val="21"/>
          <w:szCs w:val="21"/>
        </w:rPr>
      </w:pPr>
      <w:r>
        <w:rPr>
          <w:rFonts w:hint="eastAsia"/>
          <w:sz w:val="21"/>
          <w:szCs w:val="21"/>
        </w:rPr>
        <w:t>注：1、造价工程师和安全工程师按持有国家注册监理工程师证的专业监理工程师人月费计算。</w:t>
      </w:r>
    </w:p>
    <w:p w14:paraId="1F95E400">
      <w:pPr>
        <w:ind w:firstLine="420"/>
        <w:rPr>
          <w:sz w:val="21"/>
          <w:szCs w:val="21"/>
        </w:rPr>
      </w:pPr>
      <w:r>
        <w:rPr>
          <w:rFonts w:hint="eastAsia"/>
          <w:sz w:val="21"/>
          <w:szCs w:val="21"/>
        </w:rPr>
        <w:t>2、安全员、见证员、资料员按监理员人月费计算。</w:t>
      </w:r>
    </w:p>
    <w:p w14:paraId="038E6CB0">
      <w:pPr>
        <w:ind w:firstLine="420"/>
        <w:rPr>
          <w:sz w:val="21"/>
          <w:szCs w:val="21"/>
        </w:rPr>
      </w:pPr>
      <w:r>
        <w:rPr>
          <w:rFonts w:hint="eastAsia"/>
          <w:sz w:val="21"/>
          <w:szCs w:val="21"/>
        </w:rPr>
        <w:t>3、辅助人员特指项目监理机构的后勤保障人员。</w:t>
      </w:r>
    </w:p>
    <w:p w14:paraId="41E63ECF">
      <w:pPr>
        <w:ind w:firstLine="420"/>
        <w:rPr>
          <w:sz w:val="21"/>
          <w:szCs w:val="21"/>
        </w:rPr>
      </w:pPr>
    </w:p>
    <w:p w14:paraId="050745ED">
      <w:pPr>
        <w:jc w:val="both"/>
      </w:pPr>
      <w:r>
        <w:rPr>
          <w:rFonts w:hint="eastAsia"/>
        </w:rPr>
        <w:t>16.4.2</w:t>
      </w:r>
      <w:r>
        <w:tab/>
      </w:r>
      <w:r>
        <w:rPr>
          <w:rFonts w:hint="eastAsia"/>
        </w:rPr>
        <w:t>监理机构人员月费用参考价以福建省建筑行业主管部门或福建省工程监理与项目管理协会定期公开发布的信息为准。表16.4.2所提供的项目监理机构人员月费用参考价的时间基点为2024年。当主管部门未发布相关信息时，可以以本标准中表16.4.2的监理人员月费用参考价为基数，并考虑每年社会平均工资的调整幅度计算。</w:t>
      </w:r>
    </w:p>
    <w:p w14:paraId="311DAA00">
      <w:pPr>
        <w:jc w:val="both"/>
      </w:pPr>
      <w:r>
        <w:rPr>
          <w:rFonts w:hint="eastAsia"/>
        </w:rPr>
        <w:t>16.4.3企业综合管理费用宜按下列方法进行计算：</w:t>
      </w:r>
    </w:p>
    <w:p w14:paraId="6B41954D">
      <w:pPr>
        <w:jc w:val="both"/>
      </w:pPr>
      <w:r>
        <w:tab/>
      </w:r>
      <w:r>
        <w:rPr>
          <w:rFonts w:hint="eastAsia"/>
        </w:rPr>
        <w:t>1</w:t>
      </w:r>
      <w:r>
        <w:tab/>
      </w:r>
      <w:r>
        <w:rPr>
          <w:rFonts w:hint="eastAsia"/>
        </w:rPr>
        <w:t>企业综合管理费用的计算公式：</w:t>
      </w:r>
    </w:p>
    <w:p w14:paraId="30F298E4">
      <w:pPr>
        <w:ind w:firstLine="420"/>
        <w:jc w:val="both"/>
      </w:pPr>
      <w:r>
        <w:rPr>
          <w:rFonts w:hint="eastAsia"/>
        </w:rPr>
        <w:t>企业综合管理费用＝项目监理机构监理人员基本费用×企业综合管理费率。企业综合管理费用可按下表16.4.6参考计算。企业综合管理费率不宜低于表16.4.6的标准。</w:t>
      </w:r>
    </w:p>
    <w:p w14:paraId="3B8A4235">
      <w:pPr>
        <w:jc w:val="center"/>
        <w:rPr>
          <w:b/>
          <w:bCs/>
        </w:rPr>
      </w:pPr>
      <w:r>
        <w:rPr>
          <w:rFonts w:hint="eastAsia"/>
          <w:b/>
          <w:bCs/>
        </w:rPr>
        <w:t>表16.4.6   企业综合管理费率</w:t>
      </w:r>
    </w:p>
    <w:tbl>
      <w:tblPr>
        <w:tblStyle w:val="29"/>
        <w:tblpPr w:leftFromText="180" w:rightFromText="180" w:vertAnchor="text" w:tblpXSpec="center" w:tblpY="20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8"/>
        <w:gridCol w:w="4132"/>
        <w:gridCol w:w="3696"/>
      </w:tblGrid>
      <w:tr w14:paraId="03CB5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5" w:type="pct"/>
            <w:vAlign w:val="center"/>
          </w:tcPr>
          <w:p w14:paraId="3F2C996B">
            <w:pPr>
              <w:jc w:val="center"/>
            </w:pPr>
            <w:r>
              <w:rPr>
                <w:rFonts w:hint="eastAsia"/>
              </w:rPr>
              <w:t>序号</w:t>
            </w:r>
          </w:p>
        </w:tc>
        <w:tc>
          <w:tcPr>
            <w:tcW w:w="2224" w:type="pct"/>
            <w:vAlign w:val="center"/>
          </w:tcPr>
          <w:p w14:paraId="0EE51EC3">
            <w:pPr>
              <w:jc w:val="center"/>
            </w:pPr>
            <w:r>
              <w:rPr>
                <w:rFonts w:hint="eastAsia"/>
              </w:rPr>
              <w:t>计费额X（万元）</w:t>
            </w:r>
          </w:p>
        </w:tc>
        <w:tc>
          <w:tcPr>
            <w:tcW w:w="1989" w:type="pct"/>
            <w:vAlign w:val="center"/>
          </w:tcPr>
          <w:p w14:paraId="7F58CC04">
            <w:pPr>
              <w:jc w:val="center"/>
            </w:pPr>
            <w:r>
              <w:rPr>
                <w:rFonts w:hint="eastAsia"/>
              </w:rPr>
              <w:t>企业综合管理费率（%）</w:t>
            </w:r>
          </w:p>
        </w:tc>
      </w:tr>
      <w:tr w14:paraId="79A65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5" w:type="pct"/>
            <w:vAlign w:val="center"/>
          </w:tcPr>
          <w:p w14:paraId="42C5AC97">
            <w:pPr>
              <w:jc w:val="center"/>
            </w:pPr>
            <w:r>
              <w:rPr>
                <w:rFonts w:hint="eastAsia"/>
              </w:rPr>
              <w:t>1</w:t>
            </w:r>
          </w:p>
        </w:tc>
        <w:tc>
          <w:tcPr>
            <w:tcW w:w="2224" w:type="pct"/>
            <w:vAlign w:val="center"/>
          </w:tcPr>
          <w:p w14:paraId="0ED614F4">
            <w:pPr>
              <w:jc w:val="center"/>
            </w:pPr>
            <w:r>
              <w:rPr>
                <w:rFonts w:hint="eastAsia"/>
              </w:rPr>
              <w:t>X≤500</w:t>
            </w:r>
          </w:p>
        </w:tc>
        <w:tc>
          <w:tcPr>
            <w:tcW w:w="1989" w:type="pct"/>
            <w:vAlign w:val="center"/>
          </w:tcPr>
          <w:p w14:paraId="515E5D76">
            <w:pPr>
              <w:jc w:val="center"/>
            </w:pPr>
            <w:r>
              <w:rPr>
                <w:rFonts w:hint="eastAsia"/>
              </w:rPr>
              <w:t>48.0</w:t>
            </w:r>
          </w:p>
        </w:tc>
      </w:tr>
      <w:tr w14:paraId="10BDA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5" w:type="pct"/>
            <w:vAlign w:val="center"/>
          </w:tcPr>
          <w:p w14:paraId="41829725">
            <w:pPr>
              <w:jc w:val="center"/>
            </w:pPr>
            <w:r>
              <w:rPr>
                <w:rFonts w:hint="eastAsia"/>
              </w:rPr>
              <w:t>2</w:t>
            </w:r>
          </w:p>
        </w:tc>
        <w:tc>
          <w:tcPr>
            <w:tcW w:w="2224" w:type="pct"/>
            <w:vAlign w:val="center"/>
          </w:tcPr>
          <w:p w14:paraId="252F637F">
            <w:pPr>
              <w:jc w:val="center"/>
            </w:pPr>
            <w:r>
              <w:rPr>
                <w:rFonts w:hint="eastAsia"/>
              </w:rPr>
              <w:t xml:space="preserve"> 500＜X≤1000</w:t>
            </w:r>
          </w:p>
        </w:tc>
        <w:tc>
          <w:tcPr>
            <w:tcW w:w="1989" w:type="pct"/>
            <w:vAlign w:val="center"/>
          </w:tcPr>
          <w:p w14:paraId="57B31254">
            <w:pPr>
              <w:jc w:val="center"/>
            </w:pPr>
            <w:r>
              <w:rPr>
                <w:rFonts w:hint="eastAsia"/>
              </w:rPr>
              <w:t>47.5</w:t>
            </w:r>
          </w:p>
        </w:tc>
      </w:tr>
      <w:tr w14:paraId="7C42A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5" w:type="pct"/>
            <w:vAlign w:val="center"/>
          </w:tcPr>
          <w:p w14:paraId="5F5FC34A">
            <w:pPr>
              <w:jc w:val="center"/>
            </w:pPr>
            <w:r>
              <w:rPr>
                <w:rFonts w:hint="eastAsia"/>
              </w:rPr>
              <w:t>3</w:t>
            </w:r>
          </w:p>
        </w:tc>
        <w:tc>
          <w:tcPr>
            <w:tcW w:w="2224" w:type="pct"/>
            <w:vAlign w:val="center"/>
          </w:tcPr>
          <w:p w14:paraId="0384470E">
            <w:pPr>
              <w:jc w:val="center"/>
            </w:pPr>
            <w:r>
              <w:rPr>
                <w:rFonts w:hint="eastAsia"/>
              </w:rPr>
              <w:t>1000＜X≤3000</w:t>
            </w:r>
          </w:p>
        </w:tc>
        <w:tc>
          <w:tcPr>
            <w:tcW w:w="1989" w:type="pct"/>
            <w:vAlign w:val="center"/>
          </w:tcPr>
          <w:p w14:paraId="7B164673">
            <w:pPr>
              <w:jc w:val="center"/>
            </w:pPr>
            <w:r>
              <w:rPr>
                <w:rFonts w:hint="eastAsia"/>
              </w:rPr>
              <w:t>47.0</w:t>
            </w:r>
          </w:p>
        </w:tc>
      </w:tr>
      <w:tr w14:paraId="616F7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5" w:type="pct"/>
            <w:vAlign w:val="center"/>
          </w:tcPr>
          <w:p w14:paraId="0FE0FDF5">
            <w:pPr>
              <w:jc w:val="center"/>
            </w:pPr>
            <w:r>
              <w:rPr>
                <w:rFonts w:hint="eastAsia"/>
              </w:rPr>
              <w:t>4</w:t>
            </w:r>
          </w:p>
        </w:tc>
        <w:tc>
          <w:tcPr>
            <w:tcW w:w="2224" w:type="pct"/>
            <w:vAlign w:val="center"/>
          </w:tcPr>
          <w:p w14:paraId="5CE6C2BD">
            <w:pPr>
              <w:jc w:val="center"/>
            </w:pPr>
            <w:r>
              <w:rPr>
                <w:rFonts w:hint="eastAsia"/>
              </w:rPr>
              <w:t>3000＜X≤5000</w:t>
            </w:r>
          </w:p>
        </w:tc>
        <w:tc>
          <w:tcPr>
            <w:tcW w:w="1989" w:type="pct"/>
            <w:vAlign w:val="center"/>
          </w:tcPr>
          <w:p w14:paraId="53FBD3D3">
            <w:pPr>
              <w:jc w:val="center"/>
            </w:pPr>
            <w:r>
              <w:rPr>
                <w:rFonts w:hint="eastAsia"/>
              </w:rPr>
              <w:t>46.5</w:t>
            </w:r>
          </w:p>
        </w:tc>
      </w:tr>
      <w:tr w14:paraId="060B9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5" w:type="pct"/>
            <w:vAlign w:val="center"/>
          </w:tcPr>
          <w:p w14:paraId="1FF0221E">
            <w:pPr>
              <w:jc w:val="center"/>
            </w:pPr>
            <w:r>
              <w:rPr>
                <w:rFonts w:hint="eastAsia"/>
              </w:rPr>
              <w:t>5</w:t>
            </w:r>
          </w:p>
        </w:tc>
        <w:tc>
          <w:tcPr>
            <w:tcW w:w="2224" w:type="pct"/>
            <w:vAlign w:val="center"/>
          </w:tcPr>
          <w:p w14:paraId="1BA674C1">
            <w:pPr>
              <w:jc w:val="center"/>
            </w:pPr>
            <w:r>
              <w:rPr>
                <w:rFonts w:hint="eastAsia"/>
              </w:rPr>
              <w:t>5000＜X≤8000</w:t>
            </w:r>
          </w:p>
        </w:tc>
        <w:tc>
          <w:tcPr>
            <w:tcW w:w="1989" w:type="pct"/>
            <w:vAlign w:val="center"/>
          </w:tcPr>
          <w:p w14:paraId="6C456C32">
            <w:pPr>
              <w:jc w:val="center"/>
            </w:pPr>
            <w:r>
              <w:rPr>
                <w:rFonts w:hint="eastAsia"/>
              </w:rPr>
              <w:t>46.0</w:t>
            </w:r>
          </w:p>
        </w:tc>
      </w:tr>
      <w:tr w14:paraId="23DE4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5" w:type="pct"/>
            <w:vAlign w:val="center"/>
          </w:tcPr>
          <w:p w14:paraId="0AFDC4F5">
            <w:pPr>
              <w:jc w:val="center"/>
            </w:pPr>
            <w:r>
              <w:rPr>
                <w:rFonts w:hint="eastAsia"/>
              </w:rPr>
              <w:t>6</w:t>
            </w:r>
          </w:p>
        </w:tc>
        <w:tc>
          <w:tcPr>
            <w:tcW w:w="2224" w:type="pct"/>
            <w:vAlign w:val="center"/>
          </w:tcPr>
          <w:p w14:paraId="1E005976">
            <w:pPr>
              <w:jc w:val="center"/>
            </w:pPr>
            <w:r>
              <w:rPr>
                <w:rFonts w:hint="eastAsia"/>
              </w:rPr>
              <w:t>8000＜X≤10000</w:t>
            </w:r>
          </w:p>
        </w:tc>
        <w:tc>
          <w:tcPr>
            <w:tcW w:w="1989" w:type="pct"/>
            <w:vAlign w:val="center"/>
          </w:tcPr>
          <w:p w14:paraId="65D995FD">
            <w:pPr>
              <w:jc w:val="center"/>
            </w:pPr>
            <w:r>
              <w:rPr>
                <w:rFonts w:hint="eastAsia"/>
              </w:rPr>
              <w:t>45.5</w:t>
            </w:r>
          </w:p>
        </w:tc>
      </w:tr>
      <w:tr w14:paraId="45941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5" w:type="pct"/>
            <w:vAlign w:val="center"/>
          </w:tcPr>
          <w:p w14:paraId="140CE084">
            <w:pPr>
              <w:jc w:val="center"/>
            </w:pPr>
            <w:r>
              <w:rPr>
                <w:rFonts w:hint="eastAsia"/>
              </w:rPr>
              <w:t>7</w:t>
            </w:r>
          </w:p>
        </w:tc>
        <w:tc>
          <w:tcPr>
            <w:tcW w:w="2224" w:type="pct"/>
            <w:vAlign w:val="center"/>
          </w:tcPr>
          <w:p w14:paraId="1B6FDD8B">
            <w:pPr>
              <w:jc w:val="center"/>
            </w:pPr>
            <w:r>
              <w:rPr>
                <w:rFonts w:hint="eastAsia"/>
              </w:rPr>
              <w:t>10000＜X≤20000</w:t>
            </w:r>
          </w:p>
        </w:tc>
        <w:tc>
          <w:tcPr>
            <w:tcW w:w="1989" w:type="pct"/>
            <w:vAlign w:val="center"/>
          </w:tcPr>
          <w:p w14:paraId="4DA07B9C">
            <w:pPr>
              <w:jc w:val="center"/>
            </w:pPr>
            <w:r>
              <w:rPr>
                <w:rFonts w:hint="eastAsia"/>
              </w:rPr>
              <w:t>45.0</w:t>
            </w:r>
          </w:p>
        </w:tc>
      </w:tr>
      <w:tr w14:paraId="6EACC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5" w:type="pct"/>
            <w:vAlign w:val="center"/>
          </w:tcPr>
          <w:p w14:paraId="488F8724">
            <w:pPr>
              <w:jc w:val="center"/>
            </w:pPr>
            <w:r>
              <w:rPr>
                <w:rFonts w:hint="eastAsia"/>
              </w:rPr>
              <w:t>8</w:t>
            </w:r>
          </w:p>
        </w:tc>
        <w:tc>
          <w:tcPr>
            <w:tcW w:w="2224" w:type="pct"/>
            <w:vAlign w:val="center"/>
          </w:tcPr>
          <w:p w14:paraId="19D90CC8">
            <w:pPr>
              <w:jc w:val="center"/>
            </w:pPr>
            <w:r>
              <w:rPr>
                <w:rFonts w:hint="eastAsia"/>
              </w:rPr>
              <w:t>20000＜X≤40000</w:t>
            </w:r>
          </w:p>
        </w:tc>
        <w:tc>
          <w:tcPr>
            <w:tcW w:w="1989" w:type="pct"/>
            <w:vAlign w:val="center"/>
          </w:tcPr>
          <w:p w14:paraId="632B3FE0">
            <w:pPr>
              <w:jc w:val="center"/>
            </w:pPr>
            <w:r>
              <w:rPr>
                <w:rFonts w:hint="eastAsia"/>
              </w:rPr>
              <w:t>44.5</w:t>
            </w:r>
          </w:p>
        </w:tc>
      </w:tr>
      <w:tr w14:paraId="6F5BF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5" w:type="pct"/>
            <w:vAlign w:val="center"/>
          </w:tcPr>
          <w:p w14:paraId="319A9D7F">
            <w:pPr>
              <w:jc w:val="center"/>
            </w:pPr>
            <w:r>
              <w:rPr>
                <w:rFonts w:hint="eastAsia"/>
              </w:rPr>
              <w:t>9</w:t>
            </w:r>
          </w:p>
        </w:tc>
        <w:tc>
          <w:tcPr>
            <w:tcW w:w="2224" w:type="pct"/>
            <w:vAlign w:val="center"/>
          </w:tcPr>
          <w:p w14:paraId="7462369D">
            <w:pPr>
              <w:jc w:val="center"/>
            </w:pPr>
            <w:r>
              <w:rPr>
                <w:rFonts w:hint="eastAsia"/>
              </w:rPr>
              <w:t>40000＜X≤60000</w:t>
            </w:r>
          </w:p>
        </w:tc>
        <w:tc>
          <w:tcPr>
            <w:tcW w:w="1989" w:type="pct"/>
            <w:vAlign w:val="center"/>
          </w:tcPr>
          <w:p w14:paraId="3F0C9CD9">
            <w:pPr>
              <w:jc w:val="center"/>
            </w:pPr>
            <w:r>
              <w:rPr>
                <w:rFonts w:hint="eastAsia"/>
              </w:rPr>
              <w:t>44.0</w:t>
            </w:r>
          </w:p>
        </w:tc>
      </w:tr>
      <w:tr w14:paraId="7BB91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5" w:type="pct"/>
            <w:vAlign w:val="center"/>
          </w:tcPr>
          <w:p w14:paraId="51D7EBD3">
            <w:pPr>
              <w:jc w:val="center"/>
            </w:pPr>
            <w:r>
              <w:rPr>
                <w:rFonts w:hint="eastAsia"/>
              </w:rPr>
              <w:t>10</w:t>
            </w:r>
          </w:p>
        </w:tc>
        <w:tc>
          <w:tcPr>
            <w:tcW w:w="2224" w:type="pct"/>
            <w:vAlign w:val="center"/>
          </w:tcPr>
          <w:p w14:paraId="4854B867">
            <w:pPr>
              <w:jc w:val="center"/>
            </w:pPr>
            <w:r>
              <w:rPr>
                <w:rFonts w:hint="eastAsia"/>
              </w:rPr>
              <w:t>60000＜X≤80000</w:t>
            </w:r>
          </w:p>
        </w:tc>
        <w:tc>
          <w:tcPr>
            <w:tcW w:w="1989" w:type="pct"/>
            <w:vAlign w:val="center"/>
          </w:tcPr>
          <w:p w14:paraId="0FB56ADB">
            <w:pPr>
              <w:jc w:val="center"/>
            </w:pPr>
            <w:r>
              <w:rPr>
                <w:rFonts w:hint="eastAsia"/>
              </w:rPr>
              <w:t>43.5</w:t>
            </w:r>
          </w:p>
        </w:tc>
      </w:tr>
      <w:tr w14:paraId="43100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5" w:type="pct"/>
            <w:vAlign w:val="center"/>
          </w:tcPr>
          <w:p w14:paraId="2475C7DB">
            <w:pPr>
              <w:jc w:val="center"/>
            </w:pPr>
            <w:r>
              <w:rPr>
                <w:rFonts w:hint="eastAsia"/>
              </w:rPr>
              <w:t>11</w:t>
            </w:r>
          </w:p>
        </w:tc>
        <w:tc>
          <w:tcPr>
            <w:tcW w:w="2224" w:type="pct"/>
            <w:vAlign w:val="center"/>
          </w:tcPr>
          <w:p w14:paraId="36834BDB">
            <w:pPr>
              <w:jc w:val="center"/>
            </w:pPr>
            <w:r>
              <w:rPr>
                <w:rFonts w:hint="eastAsia"/>
              </w:rPr>
              <w:t>80000＜X≤100000</w:t>
            </w:r>
          </w:p>
        </w:tc>
        <w:tc>
          <w:tcPr>
            <w:tcW w:w="1989" w:type="pct"/>
            <w:vAlign w:val="center"/>
          </w:tcPr>
          <w:p w14:paraId="65C1C9D8">
            <w:pPr>
              <w:jc w:val="center"/>
            </w:pPr>
            <w:r>
              <w:rPr>
                <w:rFonts w:hint="eastAsia"/>
              </w:rPr>
              <w:t>43.0</w:t>
            </w:r>
          </w:p>
        </w:tc>
      </w:tr>
      <w:tr w14:paraId="16296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85" w:type="pct"/>
            <w:vAlign w:val="center"/>
          </w:tcPr>
          <w:p w14:paraId="79D8A173">
            <w:pPr>
              <w:jc w:val="center"/>
            </w:pPr>
            <w:r>
              <w:rPr>
                <w:rFonts w:hint="eastAsia"/>
              </w:rPr>
              <w:t>12</w:t>
            </w:r>
          </w:p>
        </w:tc>
        <w:tc>
          <w:tcPr>
            <w:tcW w:w="2224" w:type="pct"/>
            <w:vAlign w:val="center"/>
          </w:tcPr>
          <w:p w14:paraId="3BEC104E">
            <w:pPr>
              <w:jc w:val="center"/>
            </w:pPr>
            <w:r>
              <w:rPr>
                <w:rFonts w:hint="eastAsia"/>
              </w:rPr>
              <w:t>100000＜X≤200000</w:t>
            </w:r>
          </w:p>
        </w:tc>
        <w:tc>
          <w:tcPr>
            <w:tcW w:w="1989" w:type="pct"/>
            <w:vAlign w:val="center"/>
          </w:tcPr>
          <w:p w14:paraId="624531F7">
            <w:pPr>
              <w:jc w:val="center"/>
            </w:pPr>
            <w:r>
              <w:rPr>
                <w:rFonts w:hint="eastAsia"/>
              </w:rPr>
              <w:t>42.5</w:t>
            </w:r>
          </w:p>
        </w:tc>
      </w:tr>
      <w:tr w14:paraId="3F13D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5" w:type="pct"/>
            <w:vAlign w:val="center"/>
          </w:tcPr>
          <w:p w14:paraId="5CB2C48B">
            <w:pPr>
              <w:jc w:val="center"/>
            </w:pPr>
            <w:r>
              <w:rPr>
                <w:rFonts w:hint="eastAsia"/>
              </w:rPr>
              <w:t>13</w:t>
            </w:r>
          </w:p>
        </w:tc>
        <w:tc>
          <w:tcPr>
            <w:tcW w:w="2224" w:type="pct"/>
            <w:vAlign w:val="center"/>
          </w:tcPr>
          <w:p w14:paraId="655B808D">
            <w:pPr>
              <w:jc w:val="center"/>
            </w:pPr>
            <w:r>
              <w:rPr>
                <w:rFonts w:hint="eastAsia"/>
              </w:rPr>
              <w:t>200000＜X≤400000</w:t>
            </w:r>
          </w:p>
        </w:tc>
        <w:tc>
          <w:tcPr>
            <w:tcW w:w="1989" w:type="pct"/>
            <w:vAlign w:val="center"/>
          </w:tcPr>
          <w:p w14:paraId="3510AFAE">
            <w:pPr>
              <w:jc w:val="center"/>
            </w:pPr>
            <w:r>
              <w:rPr>
                <w:rFonts w:hint="eastAsia"/>
              </w:rPr>
              <w:t>42.0</w:t>
            </w:r>
          </w:p>
        </w:tc>
      </w:tr>
      <w:tr w14:paraId="3C0BC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5" w:type="pct"/>
            <w:vAlign w:val="center"/>
          </w:tcPr>
          <w:p w14:paraId="6D3A2BFC">
            <w:pPr>
              <w:jc w:val="center"/>
            </w:pPr>
            <w:r>
              <w:rPr>
                <w:rFonts w:hint="eastAsia"/>
              </w:rPr>
              <w:t>14</w:t>
            </w:r>
          </w:p>
        </w:tc>
        <w:tc>
          <w:tcPr>
            <w:tcW w:w="2224" w:type="pct"/>
            <w:vAlign w:val="center"/>
          </w:tcPr>
          <w:p w14:paraId="4F06ADD5">
            <w:pPr>
              <w:jc w:val="center"/>
            </w:pPr>
            <w:r>
              <w:rPr>
                <w:rFonts w:hint="eastAsia"/>
              </w:rPr>
              <w:t>400000＜X≤600000</w:t>
            </w:r>
          </w:p>
        </w:tc>
        <w:tc>
          <w:tcPr>
            <w:tcW w:w="1989" w:type="pct"/>
            <w:vAlign w:val="center"/>
          </w:tcPr>
          <w:p w14:paraId="70B0C20D">
            <w:pPr>
              <w:jc w:val="center"/>
            </w:pPr>
            <w:r>
              <w:rPr>
                <w:rFonts w:hint="eastAsia"/>
              </w:rPr>
              <w:t>41.5</w:t>
            </w:r>
          </w:p>
        </w:tc>
      </w:tr>
      <w:tr w14:paraId="18EEA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5" w:type="pct"/>
            <w:vAlign w:val="center"/>
          </w:tcPr>
          <w:p w14:paraId="0DB8F830">
            <w:pPr>
              <w:jc w:val="center"/>
            </w:pPr>
            <w:r>
              <w:rPr>
                <w:rFonts w:hint="eastAsia"/>
              </w:rPr>
              <w:t>15</w:t>
            </w:r>
          </w:p>
        </w:tc>
        <w:tc>
          <w:tcPr>
            <w:tcW w:w="2224" w:type="pct"/>
            <w:vAlign w:val="center"/>
          </w:tcPr>
          <w:p w14:paraId="6B507E67">
            <w:pPr>
              <w:jc w:val="center"/>
            </w:pPr>
            <w:r>
              <w:rPr>
                <w:rFonts w:hint="eastAsia"/>
              </w:rPr>
              <w:t>600000＜X≤800000</w:t>
            </w:r>
          </w:p>
        </w:tc>
        <w:tc>
          <w:tcPr>
            <w:tcW w:w="1989" w:type="pct"/>
            <w:vAlign w:val="center"/>
          </w:tcPr>
          <w:p w14:paraId="7A0ADC33">
            <w:pPr>
              <w:jc w:val="center"/>
            </w:pPr>
            <w:r>
              <w:rPr>
                <w:rFonts w:hint="eastAsia"/>
              </w:rPr>
              <w:t>41.0</w:t>
            </w:r>
          </w:p>
        </w:tc>
      </w:tr>
      <w:tr w14:paraId="673AE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5" w:type="pct"/>
            <w:vAlign w:val="center"/>
          </w:tcPr>
          <w:p w14:paraId="7FE189FE">
            <w:pPr>
              <w:jc w:val="center"/>
            </w:pPr>
            <w:r>
              <w:rPr>
                <w:rFonts w:hint="eastAsia"/>
              </w:rPr>
              <w:t>16</w:t>
            </w:r>
          </w:p>
        </w:tc>
        <w:tc>
          <w:tcPr>
            <w:tcW w:w="2224" w:type="pct"/>
            <w:vAlign w:val="center"/>
          </w:tcPr>
          <w:p w14:paraId="35B2D5F3">
            <w:pPr>
              <w:jc w:val="center"/>
            </w:pPr>
            <w:r>
              <w:rPr>
                <w:rFonts w:hint="eastAsia"/>
              </w:rPr>
              <w:t>X≥1000000</w:t>
            </w:r>
          </w:p>
        </w:tc>
        <w:tc>
          <w:tcPr>
            <w:tcW w:w="1989" w:type="pct"/>
            <w:vAlign w:val="center"/>
          </w:tcPr>
          <w:p w14:paraId="15CD50D5">
            <w:pPr>
              <w:jc w:val="center"/>
            </w:pPr>
            <w:r>
              <w:rPr>
                <w:rFonts w:hint="eastAsia"/>
              </w:rPr>
              <w:t>40.5</w:t>
            </w:r>
          </w:p>
        </w:tc>
      </w:tr>
    </w:tbl>
    <w:p w14:paraId="24F97FDD">
      <w:pPr>
        <w:ind w:firstLine="420"/>
      </w:pPr>
      <w:r>
        <w:rPr>
          <w:rFonts w:hint="eastAsia"/>
        </w:rPr>
        <w:t>注：计费额定义见本章16.3.3。</w:t>
      </w:r>
    </w:p>
    <w:p w14:paraId="276F0C9E">
      <w:pPr>
        <w:ind w:firstLine="420"/>
      </w:pPr>
    </w:p>
    <w:p w14:paraId="5DDF6CFE">
      <w:pPr>
        <w:ind w:firstLine="420"/>
        <w:jc w:val="both"/>
      </w:pPr>
      <w:r>
        <w:rPr>
          <w:rFonts w:hint="eastAsia"/>
        </w:rPr>
        <w:t>2</w:t>
      </w:r>
      <w:r>
        <w:tab/>
      </w:r>
      <w:r>
        <w:rPr>
          <w:rFonts w:hint="eastAsia"/>
        </w:rPr>
        <w:t>项目监理机构工器具配置应符合签订的监理服务合同的相关约定，合同约定不明确的，可按本标准附录B的标准配置。</w:t>
      </w:r>
    </w:p>
    <w:p w14:paraId="4CDDDAE5">
      <w:pPr>
        <w:ind w:firstLine="420"/>
        <w:jc w:val="both"/>
      </w:pPr>
      <w:r>
        <w:rPr>
          <w:rFonts w:hint="eastAsia"/>
        </w:rPr>
        <w:t>3</w:t>
      </w:r>
      <w:r>
        <w:tab/>
      </w:r>
      <w:r>
        <w:rPr>
          <w:rFonts w:hint="eastAsia"/>
        </w:rPr>
        <w:t>项目监理机构根据项目需要或监理合同约定，采用新技术应用、数字化监理服务的，由此产生的费用在不包含在表16.4.6企业综合管理费中，应由监理企业根据自身情况另行计算，列入企业综合管理费中。</w:t>
      </w:r>
    </w:p>
    <w:p w14:paraId="5419D4A5">
      <w:pPr>
        <w:ind w:firstLine="420"/>
        <w:jc w:val="both"/>
      </w:pPr>
      <w:r>
        <w:rPr>
          <w:rFonts w:hint="eastAsia"/>
        </w:rPr>
        <w:t>4</w:t>
      </w:r>
      <w:r>
        <w:tab/>
      </w:r>
      <w:r>
        <w:rPr>
          <w:rFonts w:hint="eastAsia"/>
        </w:rPr>
        <w:t xml:space="preserve">企业综合管理费率由福建省建设主管部门或福建省工程监理与项目管理协会通过实际调查统计，将适时调整并发布更新信息。 </w:t>
      </w:r>
    </w:p>
    <w:p w14:paraId="6B50CCB7">
      <w:pPr>
        <w:jc w:val="both"/>
      </w:pPr>
      <w:r>
        <w:rPr>
          <w:rFonts w:hint="eastAsia"/>
        </w:rPr>
        <w:t>16.4.4</w:t>
      </w:r>
      <w:r>
        <w:tab/>
      </w:r>
      <w:r>
        <w:rPr>
          <w:rFonts w:hint="eastAsia"/>
        </w:rPr>
        <w:t>利润率由各监理企业自行确定，考虑监理企业和行业的可持续高质量发</w:t>
      </w:r>
      <w:r>
        <w:rPr>
          <w:rFonts w:hint="eastAsia"/>
        </w:rPr>
        <w:cr/>
      </w:r>
      <w:r>
        <w:rPr>
          <w:rFonts w:hint="eastAsia"/>
        </w:rPr>
        <w:t>展，一般不应低于10%。</w:t>
      </w:r>
      <w:r>
        <w:t xml:space="preserve"> </w:t>
      </w:r>
    </w:p>
    <w:p w14:paraId="55E2329F">
      <w:pPr>
        <w:jc w:val="both"/>
      </w:pPr>
      <w:r>
        <w:rPr>
          <w:rFonts w:hint="eastAsia"/>
        </w:rPr>
        <w:t>16.4.5</w:t>
      </w:r>
      <w:r>
        <w:tab/>
      </w:r>
      <w:r>
        <w:rPr>
          <w:rFonts w:hint="eastAsia"/>
        </w:rPr>
        <w:t>税金按照国家规定计取。</w:t>
      </w:r>
    </w:p>
    <w:p w14:paraId="336668CD">
      <w:pPr>
        <w:jc w:val="both"/>
      </w:pPr>
    </w:p>
    <w:p w14:paraId="0E9DE50A">
      <w:pPr>
        <w:pStyle w:val="3"/>
      </w:pPr>
      <w:bookmarkStart w:id="131" w:name="_Toc182931769"/>
      <w:r>
        <w:rPr>
          <w:rFonts w:hint="eastAsia"/>
        </w:rPr>
        <w:t>16.5 综合费率计算法</w:t>
      </w:r>
      <w:bookmarkEnd w:id="131"/>
    </w:p>
    <w:p w14:paraId="41CEA6F3">
      <w:pPr>
        <w:jc w:val="center"/>
        <w:rPr>
          <w:b/>
          <w:bCs/>
        </w:rPr>
      </w:pPr>
    </w:p>
    <w:p w14:paraId="05BBA215">
      <w:pPr>
        <w:jc w:val="both"/>
      </w:pPr>
      <w:r>
        <w:rPr>
          <w:rFonts w:hint="eastAsia"/>
        </w:rPr>
        <w:t>16.5.1</w:t>
      </w:r>
      <w:r>
        <w:tab/>
      </w:r>
      <w:r>
        <w:rPr>
          <w:rFonts w:hint="eastAsia"/>
        </w:rPr>
        <w:t xml:space="preserve">按综合费率法计算的施工阶段监理服务费用计算公式如下： </w:t>
      </w:r>
    </w:p>
    <w:p w14:paraId="23475650">
      <w:pPr>
        <w:ind w:firstLine="420"/>
        <w:jc w:val="both"/>
      </w:pPr>
      <w:r>
        <w:rPr>
          <w:rFonts w:hint="eastAsia"/>
        </w:rPr>
        <w:t>施工阶段监理服务费用=收费基价×（1+专业调整系数）×（1+工程复杂程度系数）×（1+优质服务系数）</w:t>
      </w:r>
    </w:p>
    <w:p w14:paraId="597BB07F">
      <w:pPr>
        <w:jc w:val="both"/>
      </w:pPr>
      <w:r>
        <w:rPr>
          <w:rFonts w:hint="eastAsia"/>
        </w:rPr>
        <w:t>16.5.2</w:t>
      </w:r>
      <w:r>
        <w:tab/>
      </w:r>
      <w:r>
        <w:rPr>
          <w:rFonts w:hint="eastAsia"/>
        </w:rPr>
        <w:t>根据计费额和《施工监理服务收费基价表》（表16.5.2），采用插入法确定收费基价。</w:t>
      </w:r>
      <w:r>
        <w:tab/>
      </w:r>
    </w:p>
    <w:p w14:paraId="1E38F77B">
      <w:pPr>
        <w:jc w:val="both"/>
      </w:pPr>
      <w:r>
        <w:rPr>
          <w:rFonts w:hint="eastAsia"/>
        </w:rPr>
        <w:t>16.5.3</w:t>
      </w:r>
      <w:r>
        <w:tab/>
      </w:r>
      <w:r>
        <w:rPr>
          <w:rFonts w:hint="eastAsia"/>
        </w:rPr>
        <w:t xml:space="preserve"> 计费额为工程概算中的建筑安装工程费、设备均置费和联合试运转费之和，即工程概算投资额。对设备购置费和联合试运转费占工程概算投资额40%以上的工程项目，其建筑安装工程费全部计入计费额，设备购置费和联合试运转费按40%的比例计入计费额。</w:t>
      </w:r>
    </w:p>
    <w:p w14:paraId="02601355"/>
    <w:p w14:paraId="46C20789">
      <w:pPr>
        <w:jc w:val="center"/>
        <w:rPr>
          <w:b/>
          <w:bCs/>
        </w:rPr>
      </w:pPr>
      <w:r>
        <w:rPr>
          <w:rFonts w:hint="eastAsia"/>
          <w:b/>
          <w:bCs/>
        </w:rPr>
        <w:t>表16.2.2  施工监理服务收费基价表</w:t>
      </w:r>
    </w:p>
    <w:tbl>
      <w:tblPr>
        <w:tblStyle w:val="2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26"/>
        <w:gridCol w:w="2426"/>
        <w:gridCol w:w="5226"/>
      </w:tblGrid>
      <w:tr w14:paraId="63013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85" w:type="pct"/>
            <w:vAlign w:val="center"/>
          </w:tcPr>
          <w:p w14:paraId="4AA81E68">
            <w:pPr>
              <w:spacing w:line="240" w:lineRule="auto"/>
              <w:jc w:val="center"/>
            </w:pPr>
            <w:r>
              <w:rPr>
                <w:rFonts w:hint="eastAsia"/>
              </w:rPr>
              <w:t>序号</w:t>
            </w:r>
          </w:p>
        </w:tc>
        <w:tc>
          <w:tcPr>
            <w:tcW w:w="1336" w:type="pct"/>
            <w:vAlign w:val="center"/>
          </w:tcPr>
          <w:p w14:paraId="1EB61B18">
            <w:pPr>
              <w:spacing w:line="240" w:lineRule="auto"/>
              <w:jc w:val="center"/>
            </w:pPr>
            <w:r>
              <w:rPr>
                <w:rFonts w:hint="eastAsia"/>
              </w:rPr>
              <w:t>计费额（万元）</w:t>
            </w:r>
          </w:p>
        </w:tc>
        <w:tc>
          <w:tcPr>
            <w:tcW w:w="2878" w:type="pct"/>
            <w:vAlign w:val="center"/>
          </w:tcPr>
          <w:p w14:paraId="312413A7">
            <w:pPr>
              <w:spacing w:line="240" w:lineRule="auto"/>
              <w:jc w:val="center"/>
            </w:pPr>
            <w:r>
              <w:rPr>
                <w:rFonts w:hint="eastAsia"/>
              </w:rPr>
              <w:t>收费基价（万元）</w:t>
            </w:r>
          </w:p>
        </w:tc>
      </w:tr>
      <w:tr w14:paraId="2825C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85" w:type="pct"/>
            <w:vAlign w:val="center"/>
          </w:tcPr>
          <w:p w14:paraId="6C245070">
            <w:pPr>
              <w:spacing w:line="240" w:lineRule="auto"/>
              <w:jc w:val="center"/>
            </w:pPr>
            <w:r>
              <w:t>1</w:t>
            </w:r>
          </w:p>
        </w:tc>
        <w:tc>
          <w:tcPr>
            <w:tcW w:w="1336" w:type="pct"/>
            <w:vAlign w:val="center"/>
          </w:tcPr>
          <w:p w14:paraId="6B066D8D">
            <w:pPr>
              <w:spacing w:line="240" w:lineRule="auto"/>
              <w:jc w:val="center"/>
            </w:pPr>
            <w:r>
              <w:t>500</w:t>
            </w:r>
          </w:p>
        </w:tc>
        <w:tc>
          <w:tcPr>
            <w:tcW w:w="2878" w:type="pct"/>
            <w:vAlign w:val="center"/>
          </w:tcPr>
          <w:p w14:paraId="78CD1BB5">
            <w:pPr>
              <w:spacing w:line="240" w:lineRule="auto"/>
              <w:jc w:val="center"/>
            </w:pPr>
            <w:r>
              <w:t>16.5</w:t>
            </w:r>
          </w:p>
        </w:tc>
      </w:tr>
      <w:tr w14:paraId="1DC4C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85" w:type="pct"/>
            <w:vAlign w:val="center"/>
          </w:tcPr>
          <w:p w14:paraId="4A3FA294">
            <w:pPr>
              <w:spacing w:line="240" w:lineRule="auto"/>
              <w:jc w:val="center"/>
            </w:pPr>
            <w:r>
              <w:t>2</w:t>
            </w:r>
          </w:p>
        </w:tc>
        <w:tc>
          <w:tcPr>
            <w:tcW w:w="1336" w:type="pct"/>
            <w:vAlign w:val="center"/>
          </w:tcPr>
          <w:p w14:paraId="715DA3FE">
            <w:pPr>
              <w:spacing w:line="240" w:lineRule="auto"/>
              <w:jc w:val="center"/>
            </w:pPr>
            <w:r>
              <w:t>1000</w:t>
            </w:r>
          </w:p>
        </w:tc>
        <w:tc>
          <w:tcPr>
            <w:tcW w:w="2878" w:type="pct"/>
            <w:vAlign w:val="center"/>
          </w:tcPr>
          <w:p w14:paraId="201E264C">
            <w:pPr>
              <w:spacing w:line="240" w:lineRule="auto"/>
              <w:jc w:val="center"/>
            </w:pPr>
            <w:r>
              <w:t>30.1</w:t>
            </w:r>
          </w:p>
        </w:tc>
      </w:tr>
      <w:tr w14:paraId="0F2CA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85" w:type="pct"/>
            <w:vAlign w:val="center"/>
          </w:tcPr>
          <w:p w14:paraId="315BDEC0">
            <w:pPr>
              <w:spacing w:line="240" w:lineRule="auto"/>
              <w:jc w:val="center"/>
            </w:pPr>
            <w:r>
              <w:t>3</w:t>
            </w:r>
          </w:p>
        </w:tc>
        <w:tc>
          <w:tcPr>
            <w:tcW w:w="1336" w:type="pct"/>
            <w:vAlign w:val="center"/>
          </w:tcPr>
          <w:p w14:paraId="50299F6C">
            <w:pPr>
              <w:spacing w:line="240" w:lineRule="auto"/>
              <w:jc w:val="center"/>
            </w:pPr>
            <w:r>
              <w:t>3000</w:t>
            </w:r>
          </w:p>
        </w:tc>
        <w:tc>
          <w:tcPr>
            <w:tcW w:w="2878" w:type="pct"/>
            <w:vAlign w:val="center"/>
          </w:tcPr>
          <w:p w14:paraId="64168B30">
            <w:pPr>
              <w:spacing w:line="240" w:lineRule="auto"/>
              <w:jc w:val="center"/>
            </w:pPr>
            <w:r>
              <w:t>78.1</w:t>
            </w:r>
          </w:p>
        </w:tc>
      </w:tr>
      <w:tr w14:paraId="2D718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85" w:type="pct"/>
            <w:vAlign w:val="center"/>
          </w:tcPr>
          <w:p w14:paraId="4B2444F8">
            <w:pPr>
              <w:spacing w:line="240" w:lineRule="auto"/>
              <w:jc w:val="center"/>
            </w:pPr>
            <w:r>
              <w:t>4</w:t>
            </w:r>
          </w:p>
        </w:tc>
        <w:tc>
          <w:tcPr>
            <w:tcW w:w="1336" w:type="pct"/>
            <w:vAlign w:val="center"/>
          </w:tcPr>
          <w:p w14:paraId="2891B0A2">
            <w:pPr>
              <w:spacing w:line="240" w:lineRule="auto"/>
              <w:jc w:val="center"/>
            </w:pPr>
            <w:r>
              <w:t>5000</w:t>
            </w:r>
          </w:p>
        </w:tc>
        <w:tc>
          <w:tcPr>
            <w:tcW w:w="2878" w:type="pct"/>
            <w:vAlign w:val="center"/>
          </w:tcPr>
          <w:p w14:paraId="36E396F3">
            <w:pPr>
              <w:spacing w:line="240" w:lineRule="auto"/>
              <w:jc w:val="center"/>
            </w:pPr>
            <w:r>
              <w:t>120.8</w:t>
            </w:r>
          </w:p>
        </w:tc>
      </w:tr>
      <w:tr w14:paraId="30526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85" w:type="pct"/>
            <w:vAlign w:val="center"/>
          </w:tcPr>
          <w:p w14:paraId="4042FC51">
            <w:pPr>
              <w:spacing w:line="240" w:lineRule="auto"/>
              <w:jc w:val="center"/>
            </w:pPr>
            <w:r>
              <w:rPr>
                <w:rFonts w:hint="eastAsia"/>
              </w:rPr>
              <w:t>5</w:t>
            </w:r>
          </w:p>
        </w:tc>
        <w:tc>
          <w:tcPr>
            <w:tcW w:w="1336" w:type="pct"/>
            <w:vAlign w:val="center"/>
          </w:tcPr>
          <w:p w14:paraId="694A4FA6">
            <w:pPr>
              <w:spacing w:line="240" w:lineRule="auto"/>
              <w:jc w:val="center"/>
            </w:pPr>
            <w:r>
              <w:t>8000</w:t>
            </w:r>
          </w:p>
        </w:tc>
        <w:tc>
          <w:tcPr>
            <w:tcW w:w="2878" w:type="pct"/>
            <w:vAlign w:val="center"/>
          </w:tcPr>
          <w:p w14:paraId="71602E7D">
            <w:pPr>
              <w:spacing w:line="240" w:lineRule="auto"/>
              <w:jc w:val="center"/>
            </w:pPr>
            <w:r>
              <w:t>181</w:t>
            </w:r>
            <w:r>
              <w:rPr>
                <w:rFonts w:hint="eastAsia"/>
              </w:rPr>
              <w:t>.0</w:t>
            </w:r>
          </w:p>
        </w:tc>
      </w:tr>
      <w:tr w14:paraId="3B831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85" w:type="pct"/>
            <w:vAlign w:val="center"/>
          </w:tcPr>
          <w:p w14:paraId="7DF68566">
            <w:pPr>
              <w:spacing w:line="240" w:lineRule="auto"/>
              <w:jc w:val="center"/>
            </w:pPr>
            <w:r>
              <w:t>6</w:t>
            </w:r>
          </w:p>
        </w:tc>
        <w:tc>
          <w:tcPr>
            <w:tcW w:w="1336" w:type="pct"/>
            <w:vAlign w:val="center"/>
          </w:tcPr>
          <w:p w14:paraId="1F734B33">
            <w:pPr>
              <w:spacing w:line="240" w:lineRule="auto"/>
              <w:jc w:val="center"/>
            </w:pPr>
            <w:r>
              <w:t>10000</w:t>
            </w:r>
          </w:p>
        </w:tc>
        <w:tc>
          <w:tcPr>
            <w:tcW w:w="2878" w:type="pct"/>
            <w:vAlign w:val="center"/>
          </w:tcPr>
          <w:p w14:paraId="1E001947">
            <w:pPr>
              <w:spacing w:line="240" w:lineRule="auto"/>
              <w:jc w:val="center"/>
            </w:pPr>
            <w:r>
              <w:t>218.6</w:t>
            </w:r>
          </w:p>
        </w:tc>
      </w:tr>
      <w:tr w14:paraId="62BE7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85" w:type="pct"/>
            <w:vAlign w:val="center"/>
          </w:tcPr>
          <w:p w14:paraId="06FC2085">
            <w:pPr>
              <w:spacing w:line="240" w:lineRule="auto"/>
              <w:jc w:val="center"/>
            </w:pPr>
            <w:r>
              <w:t>7</w:t>
            </w:r>
          </w:p>
        </w:tc>
        <w:tc>
          <w:tcPr>
            <w:tcW w:w="1336" w:type="pct"/>
            <w:vAlign w:val="center"/>
          </w:tcPr>
          <w:p w14:paraId="4732E7AC">
            <w:pPr>
              <w:spacing w:line="240" w:lineRule="auto"/>
              <w:jc w:val="center"/>
            </w:pPr>
            <w:r>
              <w:t>20000</w:t>
            </w:r>
          </w:p>
        </w:tc>
        <w:tc>
          <w:tcPr>
            <w:tcW w:w="2878" w:type="pct"/>
            <w:vAlign w:val="center"/>
          </w:tcPr>
          <w:p w14:paraId="365B529B">
            <w:pPr>
              <w:spacing w:line="240" w:lineRule="auto"/>
              <w:jc w:val="center"/>
            </w:pPr>
            <w:r>
              <w:t>393.4</w:t>
            </w:r>
          </w:p>
        </w:tc>
      </w:tr>
      <w:tr w14:paraId="54D59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85" w:type="pct"/>
            <w:vAlign w:val="center"/>
          </w:tcPr>
          <w:p w14:paraId="2839C9D8">
            <w:pPr>
              <w:spacing w:line="240" w:lineRule="auto"/>
              <w:jc w:val="center"/>
            </w:pPr>
            <w:r>
              <w:t>8</w:t>
            </w:r>
          </w:p>
        </w:tc>
        <w:tc>
          <w:tcPr>
            <w:tcW w:w="1336" w:type="pct"/>
            <w:vAlign w:val="center"/>
          </w:tcPr>
          <w:p w14:paraId="3B5411FD">
            <w:pPr>
              <w:spacing w:line="240" w:lineRule="auto"/>
              <w:jc w:val="center"/>
            </w:pPr>
            <w:r>
              <w:t>40000</w:t>
            </w:r>
          </w:p>
        </w:tc>
        <w:tc>
          <w:tcPr>
            <w:tcW w:w="2878" w:type="pct"/>
            <w:vAlign w:val="center"/>
          </w:tcPr>
          <w:p w14:paraId="6B506842">
            <w:pPr>
              <w:spacing w:line="240" w:lineRule="auto"/>
              <w:jc w:val="center"/>
            </w:pPr>
            <w:r>
              <w:t>708.2</w:t>
            </w:r>
          </w:p>
        </w:tc>
      </w:tr>
      <w:tr w14:paraId="4DDE8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85" w:type="pct"/>
            <w:vAlign w:val="center"/>
          </w:tcPr>
          <w:p w14:paraId="7D404A91">
            <w:pPr>
              <w:spacing w:line="240" w:lineRule="auto"/>
              <w:jc w:val="center"/>
            </w:pPr>
            <w:r>
              <w:t>9</w:t>
            </w:r>
          </w:p>
        </w:tc>
        <w:tc>
          <w:tcPr>
            <w:tcW w:w="1336" w:type="pct"/>
            <w:vAlign w:val="center"/>
          </w:tcPr>
          <w:p w14:paraId="5FF36CF7">
            <w:pPr>
              <w:spacing w:line="240" w:lineRule="auto"/>
              <w:jc w:val="center"/>
            </w:pPr>
            <w:r>
              <w:t>60000</w:t>
            </w:r>
          </w:p>
        </w:tc>
        <w:tc>
          <w:tcPr>
            <w:tcW w:w="2878" w:type="pct"/>
            <w:vAlign w:val="center"/>
          </w:tcPr>
          <w:p w14:paraId="3106ECC1">
            <w:pPr>
              <w:spacing w:line="240" w:lineRule="auto"/>
              <w:jc w:val="center"/>
            </w:pPr>
            <w:r>
              <w:t>991.4</w:t>
            </w:r>
          </w:p>
        </w:tc>
      </w:tr>
      <w:tr w14:paraId="42E58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85" w:type="pct"/>
            <w:vAlign w:val="center"/>
          </w:tcPr>
          <w:p w14:paraId="798253AA">
            <w:pPr>
              <w:spacing w:line="240" w:lineRule="auto"/>
              <w:jc w:val="center"/>
            </w:pPr>
            <w:r>
              <w:t>lO</w:t>
            </w:r>
          </w:p>
        </w:tc>
        <w:tc>
          <w:tcPr>
            <w:tcW w:w="1336" w:type="pct"/>
            <w:vAlign w:val="center"/>
          </w:tcPr>
          <w:p w14:paraId="25940980">
            <w:pPr>
              <w:spacing w:line="240" w:lineRule="auto"/>
              <w:jc w:val="center"/>
            </w:pPr>
            <w:r>
              <w:t>80000</w:t>
            </w:r>
          </w:p>
        </w:tc>
        <w:tc>
          <w:tcPr>
            <w:tcW w:w="2878" w:type="pct"/>
            <w:vAlign w:val="center"/>
          </w:tcPr>
          <w:p w14:paraId="351817A7">
            <w:pPr>
              <w:spacing w:line="240" w:lineRule="auto"/>
              <w:jc w:val="center"/>
            </w:pPr>
            <w:r>
              <w:t>1255.8</w:t>
            </w:r>
          </w:p>
        </w:tc>
      </w:tr>
      <w:tr w14:paraId="7B4B5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85" w:type="pct"/>
            <w:vAlign w:val="center"/>
          </w:tcPr>
          <w:p w14:paraId="31BD98A6">
            <w:pPr>
              <w:spacing w:line="240" w:lineRule="auto"/>
              <w:jc w:val="center"/>
            </w:pPr>
            <w:r>
              <w:rPr>
                <w:rFonts w:hint="eastAsia"/>
              </w:rPr>
              <w:t>11</w:t>
            </w:r>
          </w:p>
        </w:tc>
        <w:tc>
          <w:tcPr>
            <w:tcW w:w="1336" w:type="pct"/>
            <w:vAlign w:val="center"/>
          </w:tcPr>
          <w:p w14:paraId="41D92895">
            <w:pPr>
              <w:spacing w:line="240" w:lineRule="auto"/>
              <w:jc w:val="center"/>
            </w:pPr>
            <w:r>
              <w:t>100000</w:t>
            </w:r>
          </w:p>
        </w:tc>
        <w:tc>
          <w:tcPr>
            <w:tcW w:w="2878" w:type="pct"/>
            <w:vAlign w:val="center"/>
          </w:tcPr>
          <w:p w14:paraId="0B25D55E">
            <w:pPr>
              <w:spacing w:line="240" w:lineRule="auto"/>
              <w:jc w:val="center"/>
            </w:pPr>
            <w:r>
              <w:t>1507.0</w:t>
            </w:r>
          </w:p>
        </w:tc>
      </w:tr>
      <w:tr w14:paraId="2860B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85" w:type="pct"/>
            <w:vAlign w:val="center"/>
          </w:tcPr>
          <w:p w14:paraId="49BF54C3">
            <w:pPr>
              <w:spacing w:line="240" w:lineRule="auto"/>
              <w:jc w:val="center"/>
            </w:pPr>
            <w:r>
              <w:t>12</w:t>
            </w:r>
          </w:p>
        </w:tc>
        <w:tc>
          <w:tcPr>
            <w:tcW w:w="1336" w:type="pct"/>
            <w:vAlign w:val="center"/>
          </w:tcPr>
          <w:p w14:paraId="1B6288B5">
            <w:pPr>
              <w:spacing w:line="240" w:lineRule="auto"/>
              <w:jc w:val="center"/>
            </w:pPr>
            <w:r>
              <w:t>200000</w:t>
            </w:r>
          </w:p>
        </w:tc>
        <w:tc>
          <w:tcPr>
            <w:tcW w:w="2878" w:type="pct"/>
            <w:vAlign w:val="center"/>
          </w:tcPr>
          <w:p w14:paraId="7A0D04AF">
            <w:pPr>
              <w:spacing w:line="240" w:lineRule="auto"/>
              <w:jc w:val="center"/>
            </w:pPr>
            <w:r>
              <w:t>2712.5</w:t>
            </w:r>
          </w:p>
        </w:tc>
      </w:tr>
      <w:tr w14:paraId="003A5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85" w:type="pct"/>
            <w:vAlign w:val="center"/>
          </w:tcPr>
          <w:p w14:paraId="0D0D0C51">
            <w:pPr>
              <w:spacing w:line="240" w:lineRule="auto"/>
              <w:jc w:val="center"/>
            </w:pPr>
            <w:r>
              <w:rPr>
                <w:rFonts w:hint="eastAsia"/>
              </w:rPr>
              <w:t>13</w:t>
            </w:r>
          </w:p>
        </w:tc>
        <w:tc>
          <w:tcPr>
            <w:tcW w:w="1336" w:type="pct"/>
            <w:vAlign w:val="center"/>
          </w:tcPr>
          <w:p w14:paraId="41960BB2">
            <w:pPr>
              <w:spacing w:line="240" w:lineRule="auto"/>
              <w:jc w:val="center"/>
            </w:pPr>
            <w:r>
              <w:t>400000</w:t>
            </w:r>
          </w:p>
        </w:tc>
        <w:tc>
          <w:tcPr>
            <w:tcW w:w="2878" w:type="pct"/>
            <w:vAlign w:val="center"/>
          </w:tcPr>
          <w:p w14:paraId="292B3956">
            <w:pPr>
              <w:spacing w:line="240" w:lineRule="auto"/>
              <w:jc w:val="center"/>
            </w:pPr>
            <w:r>
              <w:t>4882.6</w:t>
            </w:r>
          </w:p>
        </w:tc>
      </w:tr>
      <w:tr w14:paraId="0D347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85" w:type="pct"/>
            <w:vAlign w:val="center"/>
          </w:tcPr>
          <w:p w14:paraId="659DA60C">
            <w:pPr>
              <w:spacing w:line="240" w:lineRule="auto"/>
              <w:jc w:val="center"/>
            </w:pPr>
            <w:r>
              <w:t>14</w:t>
            </w:r>
          </w:p>
        </w:tc>
        <w:tc>
          <w:tcPr>
            <w:tcW w:w="1336" w:type="pct"/>
            <w:vAlign w:val="center"/>
          </w:tcPr>
          <w:p w14:paraId="1AEBA3D7">
            <w:pPr>
              <w:spacing w:line="240" w:lineRule="auto"/>
              <w:jc w:val="center"/>
            </w:pPr>
            <w:r>
              <w:t>600000</w:t>
            </w:r>
          </w:p>
        </w:tc>
        <w:tc>
          <w:tcPr>
            <w:tcW w:w="2878" w:type="pct"/>
            <w:vAlign w:val="center"/>
          </w:tcPr>
          <w:p w14:paraId="14EF52C7">
            <w:pPr>
              <w:spacing w:line="240" w:lineRule="auto"/>
              <w:jc w:val="center"/>
            </w:pPr>
            <w:r>
              <w:t>6835.6</w:t>
            </w:r>
          </w:p>
        </w:tc>
      </w:tr>
      <w:tr w14:paraId="4CFEE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85" w:type="pct"/>
            <w:vAlign w:val="center"/>
          </w:tcPr>
          <w:p w14:paraId="20086BAE">
            <w:pPr>
              <w:spacing w:line="240" w:lineRule="auto"/>
              <w:jc w:val="center"/>
            </w:pPr>
            <w:r>
              <w:t>15</w:t>
            </w:r>
          </w:p>
        </w:tc>
        <w:tc>
          <w:tcPr>
            <w:tcW w:w="1336" w:type="pct"/>
            <w:vAlign w:val="center"/>
          </w:tcPr>
          <w:p w14:paraId="2F98BDB5">
            <w:pPr>
              <w:spacing w:line="240" w:lineRule="auto"/>
              <w:jc w:val="center"/>
            </w:pPr>
            <w:r>
              <w:t>800000</w:t>
            </w:r>
          </w:p>
        </w:tc>
        <w:tc>
          <w:tcPr>
            <w:tcW w:w="2878" w:type="pct"/>
            <w:vAlign w:val="center"/>
          </w:tcPr>
          <w:p w14:paraId="071D9082">
            <w:pPr>
              <w:spacing w:line="240" w:lineRule="auto"/>
              <w:jc w:val="center"/>
            </w:pPr>
            <w:r>
              <w:t>8658.4</w:t>
            </w:r>
          </w:p>
        </w:tc>
      </w:tr>
      <w:tr w14:paraId="685F9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85" w:type="pct"/>
            <w:vAlign w:val="center"/>
          </w:tcPr>
          <w:p w14:paraId="1C5255CB">
            <w:pPr>
              <w:spacing w:line="240" w:lineRule="auto"/>
              <w:jc w:val="center"/>
            </w:pPr>
            <w:r>
              <w:t>16</w:t>
            </w:r>
          </w:p>
        </w:tc>
        <w:tc>
          <w:tcPr>
            <w:tcW w:w="1336" w:type="pct"/>
            <w:vAlign w:val="center"/>
          </w:tcPr>
          <w:p w14:paraId="3CA42ADD">
            <w:pPr>
              <w:spacing w:line="240" w:lineRule="auto"/>
              <w:jc w:val="center"/>
            </w:pPr>
            <w:r>
              <w:t>1000000</w:t>
            </w:r>
          </w:p>
        </w:tc>
        <w:tc>
          <w:tcPr>
            <w:tcW w:w="2878" w:type="pct"/>
            <w:vAlign w:val="center"/>
          </w:tcPr>
          <w:p w14:paraId="1F67F9C3">
            <w:pPr>
              <w:spacing w:line="240" w:lineRule="auto"/>
              <w:jc w:val="center"/>
            </w:pPr>
            <w:r>
              <w:t>10390.1</w:t>
            </w:r>
          </w:p>
        </w:tc>
      </w:tr>
    </w:tbl>
    <w:p w14:paraId="23B07211">
      <w:pPr>
        <w:ind w:firstLine="210" w:firstLineChars="100"/>
        <w:rPr>
          <w:sz w:val="21"/>
          <w:szCs w:val="21"/>
        </w:rPr>
      </w:pPr>
      <w:r>
        <w:rPr>
          <w:rFonts w:hint="eastAsia"/>
          <w:sz w:val="21"/>
          <w:szCs w:val="21"/>
        </w:rPr>
        <w:t>注：  1、计费额小于5</w:t>
      </w:r>
      <w:r>
        <w:rPr>
          <w:sz w:val="21"/>
          <w:szCs w:val="21"/>
        </w:rPr>
        <w:t>00</w:t>
      </w:r>
      <w:r>
        <w:rPr>
          <w:rFonts w:hint="eastAsia"/>
          <w:sz w:val="21"/>
          <w:szCs w:val="21"/>
        </w:rPr>
        <w:t>万元的，以计费额乘以3</w:t>
      </w:r>
      <w:r>
        <w:rPr>
          <w:sz w:val="21"/>
          <w:szCs w:val="21"/>
        </w:rPr>
        <w:t>.</w:t>
      </w:r>
      <w:r>
        <w:rPr>
          <w:rFonts w:hint="eastAsia"/>
          <w:sz w:val="21"/>
          <w:szCs w:val="21"/>
        </w:rPr>
        <w:t>3％收费率计算收费基价。</w:t>
      </w:r>
    </w:p>
    <w:p w14:paraId="289A806F">
      <w:pPr>
        <w:ind w:firstLine="840" w:firstLineChars="400"/>
        <w:rPr>
          <w:sz w:val="21"/>
          <w:szCs w:val="21"/>
        </w:rPr>
      </w:pPr>
      <w:r>
        <w:rPr>
          <w:rFonts w:hint="eastAsia"/>
          <w:sz w:val="21"/>
          <w:szCs w:val="21"/>
        </w:rPr>
        <w:t>2、计费额大于</w:t>
      </w:r>
      <w:r>
        <w:rPr>
          <w:sz w:val="21"/>
          <w:szCs w:val="21"/>
        </w:rPr>
        <w:t>l000000</w:t>
      </w:r>
      <w:r>
        <w:rPr>
          <w:rFonts w:hint="eastAsia"/>
          <w:sz w:val="21"/>
          <w:szCs w:val="21"/>
        </w:rPr>
        <w:t>万元的，以计费额乘以</w:t>
      </w:r>
      <w:r>
        <w:rPr>
          <w:sz w:val="21"/>
          <w:szCs w:val="21"/>
        </w:rPr>
        <w:t>l.039</w:t>
      </w:r>
      <w:r>
        <w:rPr>
          <w:rFonts w:hint="eastAsia"/>
          <w:sz w:val="21"/>
          <w:szCs w:val="21"/>
        </w:rPr>
        <w:t>％收费率计算收费基价。</w:t>
      </w:r>
    </w:p>
    <w:p w14:paraId="1CC6CFE6"/>
    <w:p w14:paraId="4B029EB1">
      <w:pPr>
        <w:jc w:val="both"/>
      </w:pPr>
      <w:r>
        <w:rPr>
          <w:rFonts w:hint="eastAsia"/>
        </w:rPr>
        <w:t>16.5.4</w:t>
      </w:r>
      <w:r>
        <w:tab/>
      </w:r>
      <w:r>
        <w:rPr>
          <w:rFonts w:hint="eastAsia"/>
        </w:rPr>
        <w:t>专业调整系数在《施工监理服务收费专业调整系数表》（表16.5.4）查找确定。</w:t>
      </w:r>
    </w:p>
    <w:p w14:paraId="50C000C8">
      <w:pPr>
        <w:jc w:val="both"/>
      </w:pPr>
      <w:r>
        <w:rPr>
          <w:rFonts w:hint="eastAsia"/>
        </w:rPr>
        <w:t>16.5.5</w:t>
      </w:r>
      <w:r>
        <w:tab/>
      </w:r>
      <w:r>
        <w:rPr>
          <w:rFonts w:hint="eastAsia"/>
        </w:rPr>
        <w:t>工程复杂程度系数在《工程复杂程度表》（表16.5.5.1~3）查找确定。</w:t>
      </w:r>
    </w:p>
    <w:p w14:paraId="60A1151E">
      <w:pPr>
        <w:jc w:val="both"/>
      </w:pPr>
      <w:r>
        <w:rPr>
          <w:rFonts w:hint="eastAsia"/>
        </w:rPr>
        <w:t>16.5.6</w:t>
      </w:r>
      <w:r>
        <w:tab/>
      </w:r>
      <w:r>
        <w:rPr>
          <w:rFonts w:hint="eastAsia"/>
        </w:rPr>
        <w:t>优质服务系数在《施工监理服务收费优质服务系数表》（表16.3.5）查找确定。</w:t>
      </w:r>
    </w:p>
    <w:p w14:paraId="759F623C">
      <w:pPr>
        <w:jc w:val="both"/>
      </w:pPr>
      <w:r>
        <w:rPr>
          <w:rFonts w:hint="eastAsia"/>
        </w:rPr>
        <w:t>16.5.7</w:t>
      </w:r>
      <w:r>
        <w:tab/>
      </w:r>
      <w:r>
        <w:rPr>
          <w:rFonts w:hint="eastAsia"/>
        </w:rPr>
        <w:t>当委托人要求配备的监理人员超过主管部门有关规定时，应当根据增长的人员数量、职级，相应上浮工程监理费。</w:t>
      </w:r>
    </w:p>
    <w:p w14:paraId="25CBBBE4">
      <w:pPr>
        <w:jc w:val="both"/>
      </w:pPr>
      <w:r>
        <w:rPr>
          <w:rFonts w:hint="eastAsia"/>
        </w:rPr>
        <w:t>16.5.8</w:t>
      </w:r>
      <w:r>
        <w:tab/>
      </w:r>
      <w:r>
        <w:rPr>
          <w:rFonts w:hint="eastAsia"/>
        </w:rPr>
        <w:t>按综合费率法计算时，施工阶段监理服务费用上下浮动不得超过根据本计算方法计算所得值的20%。</w:t>
      </w:r>
      <w:r>
        <w:rPr>
          <w:rFonts w:hint="eastAsia"/>
        </w:rPr>
        <w:cr/>
      </w:r>
    </w:p>
    <w:p w14:paraId="765A7031">
      <w:pPr>
        <w:ind w:firstLine="241" w:firstLineChars="100"/>
        <w:jc w:val="center"/>
        <w:rPr>
          <w:b/>
          <w:bCs/>
        </w:rPr>
      </w:pPr>
      <w:r>
        <w:rPr>
          <w:rFonts w:hint="eastAsia"/>
          <w:b/>
          <w:bCs/>
        </w:rPr>
        <w:t>表16.5.4</w:t>
      </w:r>
      <w:r>
        <w:rPr>
          <w:b/>
          <w:bCs/>
        </w:rPr>
        <w:t xml:space="preserve">  </w:t>
      </w:r>
      <w:r>
        <w:rPr>
          <w:rFonts w:hint="eastAsia"/>
          <w:b/>
          <w:bCs/>
        </w:rPr>
        <w:t xml:space="preserve"> 施工监理服务收费专业调整系数表 </w:t>
      </w:r>
    </w:p>
    <w:p w14:paraId="01E8B2EE">
      <w:pPr>
        <w:ind w:firstLine="240" w:firstLineChars="100"/>
        <w:jc w:val="center"/>
      </w:pPr>
    </w:p>
    <w:tbl>
      <w:tblPr>
        <w:tblStyle w:val="29"/>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266"/>
        <w:gridCol w:w="1918"/>
      </w:tblGrid>
      <w:tr w14:paraId="27FBF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955" w:type="pct"/>
            <w:tcMar>
              <w:top w:w="0" w:type="dxa"/>
              <w:left w:w="57" w:type="dxa"/>
              <w:bottom w:w="0" w:type="dxa"/>
              <w:right w:w="57" w:type="dxa"/>
            </w:tcMar>
            <w:vAlign w:val="center"/>
          </w:tcPr>
          <w:p w14:paraId="4D83E601">
            <w:pPr>
              <w:jc w:val="center"/>
            </w:pPr>
            <w:r>
              <w:rPr>
                <w:rFonts w:hint="eastAsia"/>
              </w:rPr>
              <w:t>工程类型</w:t>
            </w:r>
          </w:p>
        </w:tc>
        <w:tc>
          <w:tcPr>
            <w:tcW w:w="1044" w:type="pct"/>
            <w:tcMar>
              <w:top w:w="0" w:type="dxa"/>
              <w:left w:w="57" w:type="dxa"/>
              <w:bottom w:w="0" w:type="dxa"/>
              <w:right w:w="57" w:type="dxa"/>
            </w:tcMar>
            <w:vAlign w:val="center"/>
          </w:tcPr>
          <w:p w14:paraId="0446D098">
            <w:pPr>
              <w:jc w:val="center"/>
            </w:pPr>
            <w:r>
              <w:rPr>
                <w:rFonts w:hint="eastAsia"/>
              </w:rPr>
              <w:t>专业调整系数</w:t>
            </w:r>
          </w:p>
        </w:tc>
      </w:tr>
      <w:tr w14:paraId="0AEB2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955" w:type="pct"/>
            <w:tcMar>
              <w:top w:w="0" w:type="dxa"/>
              <w:left w:w="57" w:type="dxa"/>
              <w:bottom w:w="0" w:type="dxa"/>
              <w:right w:w="57" w:type="dxa"/>
            </w:tcMar>
            <w:vAlign w:val="center"/>
          </w:tcPr>
          <w:p w14:paraId="2FD37C9D">
            <w:pPr>
              <w:jc w:val="center"/>
            </w:pPr>
            <w:r>
              <w:rPr>
                <w:rFonts w:hint="eastAsia"/>
              </w:rPr>
              <w:t>园林绿化工程</w:t>
            </w:r>
          </w:p>
        </w:tc>
        <w:tc>
          <w:tcPr>
            <w:tcW w:w="1044" w:type="pct"/>
            <w:tcMar>
              <w:top w:w="0" w:type="dxa"/>
              <w:left w:w="57" w:type="dxa"/>
              <w:bottom w:w="0" w:type="dxa"/>
              <w:right w:w="57" w:type="dxa"/>
            </w:tcMar>
            <w:vAlign w:val="center"/>
          </w:tcPr>
          <w:p w14:paraId="6E6716F5">
            <w:pPr>
              <w:jc w:val="center"/>
            </w:pPr>
            <w:r>
              <w:rPr>
                <w:rFonts w:hint="eastAsia"/>
              </w:rPr>
              <w:t>0.8</w:t>
            </w:r>
          </w:p>
        </w:tc>
      </w:tr>
      <w:tr w14:paraId="68498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955" w:type="pct"/>
            <w:tcMar>
              <w:top w:w="0" w:type="dxa"/>
              <w:left w:w="57" w:type="dxa"/>
              <w:bottom w:w="0" w:type="dxa"/>
              <w:right w:w="57" w:type="dxa"/>
            </w:tcMar>
            <w:vAlign w:val="center"/>
          </w:tcPr>
          <w:p w14:paraId="7383C30D">
            <w:pPr>
              <w:jc w:val="center"/>
            </w:pPr>
            <w:r>
              <w:rPr>
                <w:rFonts w:hint="eastAsia"/>
              </w:rPr>
              <w:t>机场道路、助航灯光工程</w:t>
            </w:r>
          </w:p>
        </w:tc>
        <w:tc>
          <w:tcPr>
            <w:tcW w:w="1044" w:type="pct"/>
            <w:tcMar>
              <w:top w:w="0" w:type="dxa"/>
              <w:left w:w="57" w:type="dxa"/>
              <w:bottom w:w="0" w:type="dxa"/>
              <w:right w:w="57" w:type="dxa"/>
            </w:tcMar>
            <w:vAlign w:val="center"/>
          </w:tcPr>
          <w:p w14:paraId="0F7D6297">
            <w:pPr>
              <w:jc w:val="center"/>
            </w:pPr>
            <w:r>
              <w:t>0.9</w:t>
            </w:r>
          </w:p>
        </w:tc>
      </w:tr>
      <w:tr w14:paraId="7F657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955" w:type="pct"/>
            <w:tcMar>
              <w:top w:w="0" w:type="dxa"/>
              <w:left w:w="57" w:type="dxa"/>
              <w:bottom w:w="0" w:type="dxa"/>
              <w:right w:w="57" w:type="dxa"/>
            </w:tcMar>
            <w:vAlign w:val="center"/>
          </w:tcPr>
          <w:p w14:paraId="19116116">
            <w:pPr>
              <w:jc w:val="center"/>
            </w:pPr>
            <w:r>
              <w:rPr>
                <w:rFonts w:hint="eastAsia"/>
              </w:rPr>
              <w:t>铁路、公路、城市道路、轻轨</w:t>
            </w:r>
          </w:p>
        </w:tc>
        <w:tc>
          <w:tcPr>
            <w:tcW w:w="1044" w:type="pct"/>
            <w:tcMar>
              <w:top w:w="0" w:type="dxa"/>
              <w:left w:w="57" w:type="dxa"/>
              <w:bottom w:w="0" w:type="dxa"/>
              <w:right w:w="57" w:type="dxa"/>
            </w:tcMar>
            <w:vAlign w:val="center"/>
          </w:tcPr>
          <w:p w14:paraId="29140EE9">
            <w:pPr>
              <w:jc w:val="center"/>
            </w:pPr>
            <w:r>
              <w:t>1.0</w:t>
            </w:r>
          </w:p>
        </w:tc>
      </w:tr>
      <w:tr w14:paraId="4F146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955" w:type="pct"/>
            <w:tcMar>
              <w:top w:w="0" w:type="dxa"/>
              <w:left w:w="57" w:type="dxa"/>
              <w:bottom w:w="0" w:type="dxa"/>
              <w:right w:w="57" w:type="dxa"/>
            </w:tcMar>
            <w:vAlign w:val="center"/>
          </w:tcPr>
          <w:p w14:paraId="43C2E1DE">
            <w:pPr>
              <w:jc w:val="center"/>
            </w:pPr>
            <w:r>
              <w:rPr>
                <w:rFonts w:hint="eastAsia"/>
              </w:rPr>
              <w:t>建筑、人防、市政公用工程</w:t>
            </w:r>
          </w:p>
        </w:tc>
        <w:tc>
          <w:tcPr>
            <w:tcW w:w="1044" w:type="pct"/>
            <w:tcMar>
              <w:top w:w="0" w:type="dxa"/>
              <w:left w:w="57" w:type="dxa"/>
              <w:bottom w:w="0" w:type="dxa"/>
              <w:right w:w="57" w:type="dxa"/>
            </w:tcMar>
            <w:vAlign w:val="center"/>
          </w:tcPr>
          <w:p w14:paraId="5ABA0BAD">
            <w:pPr>
              <w:jc w:val="center"/>
            </w:pPr>
            <w:r>
              <w:rPr>
                <w:rFonts w:hint="eastAsia"/>
              </w:rPr>
              <w:t>1.0</w:t>
            </w:r>
          </w:p>
        </w:tc>
      </w:tr>
      <w:tr w14:paraId="27F06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955" w:type="pct"/>
            <w:tcMar>
              <w:top w:w="0" w:type="dxa"/>
              <w:left w:w="57" w:type="dxa"/>
              <w:bottom w:w="0" w:type="dxa"/>
              <w:right w:w="57" w:type="dxa"/>
            </w:tcMar>
            <w:vAlign w:val="center"/>
          </w:tcPr>
          <w:p w14:paraId="0E1B78BB">
            <w:pPr>
              <w:jc w:val="center"/>
            </w:pPr>
            <w:r>
              <w:rPr>
                <w:rFonts w:hint="eastAsia"/>
              </w:rPr>
              <w:t>水运、地铁、桥梁、隧道、索道工程</w:t>
            </w:r>
          </w:p>
        </w:tc>
        <w:tc>
          <w:tcPr>
            <w:tcW w:w="1044" w:type="pct"/>
            <w:tcMar>
              <w:top w:w="0" w:type="dxa"/>
              <w:left w:w="57" w:type="dxa"/>
              <w:bottom w:w="0" w:type="dxa"/>
              <w:right w:w="57" w:type="dxa"/>
            </w:tcMar>
            <w:vAlign w:val="center"/>
          </w:tcPr>
          <w:p w14:paraId="6A508BBB">
            <w:pPr>
              <w:jc w:val="center"/>
            </w:pPr>
            <w:r>
              <w:t>1.1</w:t>
            </w:r>
          </w:p>
        </w:tc>
      </w:tr>
    </w:tbl>
    <w:p w14:paraId="089DA586"/>
    <w:p w14:paraId="41240ACD">
      <w:pPr>
        <w:jc w:val="center"/>
        <w:rPr>
          <w:b/>
          <w:bCs/>
        </w:rPr>
      </w:pPr>
      <w:r>
        <w:rPr>
          <w:rFonts w:hint="eastAsia"/>
          <w:b/>
          <w:bCs/>
        </w:rPr>
        <w:t>表16.5.5-1  房屋建筑工程复杂程度表</w:t>
      </w:r>
    </w:p>
    <w:p w14:paraId="66E07212">
      <w:pPr>
        <w:jc w:val="center"/>
        <w:rPr>
          <w:b/>
          <w:bCs/>
        </w:rPr>
      </w:pPr>
    </w:p>
    <w:tbl>
      <w:tblPr>
        <w:tblStyle w:val="2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209"/>
        <w:gridCol w:w="8077"/>
      </w:tblGrid>
      <w:tr w14:paraId="794B7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651" w:type="pct"/>
            <w:tcMar>
              <w:top w:w="0" w:type="dxa"/>
              <w:left w:w="108" w:type="dxa"/>
              <w:bottom w:w="0" w:type="dxa"/>
              <w:right w:w="108" w:type="dxa"/>
            </w:tcMar>
            <w:vAlign w:val="center"/>
          </w:tcPr>
          <w:p w14:paraId="7694DA21">
            <w:r>
              <w:rPr>
                <w:rFonts w:hint="eastAsia"/>
              </w:rPr>
              <w:t>工程复杂系数</w:t>
            </w:r>
          </w:p>
        </w:tc>
        <w:tc>
          <w:tcPr>
            <w:tcW w:w="4348" w:type="pct"/>
            <w:tcMar>
              <w:top w:w="0" w:type="dxa"/>
              <w:left w:w="108" w:type="dxa"/>
              <w:bottom w:w="0" w:type="dxa"/>
              <w:right w:w="108" w:type="dxa"/>
            </w:tcMar>
            <w:vAlign w:val="center"/>
          </w:tcPr>
          <w:p w14:paraId="370EFC60">
            <w:r>
              <w:rPr>
                <w:rFonts w:hint="eastAsia"/>
              </w:rPr>
              <w:t>工程特征</w:t>
            </w:r>
          </w:p>
        </w:tc>
      </w:tr>
      <w:tr w14:paraId="0B352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651" w:type="pct"/>
            <w:tcMar>
              <w:top w:w="0" w:type="dxa"/>
              <w:left w:w="108" w:type="dxa"/>
              <w:bottom w:w="0" w:type="dxa"/>
              <w:right w:w="108" w:type="dxa"/>
            </w:tcMar>
            <w:vAlign w:val="center"/>
          </w:tcPr>
          <w:p w14:paraId="2512C9C2">
            <w:r>
              <w:t>0.85</w:t>
            </w:r>
          </w:p>
        </w:tc>
        <w:tc>
          <w:tcPr>
            <w:tcW w:w="4348" w:type="pct"/>
            <w:tcMar>
              <w:top w:w="0" w:type="dxa"/>
              <w:left w:w="108" w:type="dxa"/>
              <w:bottom w:w="0" w:type="dxa"/>
              <w:right w:w="108" w:type="dxa"/>
            </w:tcMar>
          </w:tcPr>
          <w:p w14:paraId="020BC5CF">
            <w:r>
              <w:t>1</w:t>
            </w:r>
            <w:r>
              <w:rPr>
                <w:rFonts w:hint="eastAsia"/>
              </w:rPr>
              <w:t>、高度</w:t>
            </w:r>
            <w:r>
              <w:t>&lt;24m</w:t>
            </w:r>
            <w:r>
              <w:rPr>
                <w:rFonts w:hint="eastAsia"/>
              </w:rPr>
              <w:t>的公共建筑和住宅工程；</w:t>
            </w:r>
          </w:p>
          <w:p w14:paraId="52B5B772">
            <w:r>
              <w:t>2</w:t>
            </w:r>
            <w:r>
              <w:rPr>
                <w:rFonts w:hint="eastAsia"/>
              </w:rPr>
              <w:t>、跨度</w:t>
            </w:r>
            <w:r>
              <w:t>&lt;24m</w:t>
            </w:r>
            <w:r>
              <w:rPr>
                <w:rFonts w:hint="eastAsia"/>
              </w:rPr>
              <w:t>的厂房和仓储建筑工程；</w:t>
            </w:r>
          </w:p>
          <w:p w14:paraId="5C9E75A9">
            <w:r>
              <w:t>3</w:t>
            </w:r>
            <w:r>
              <w:rPr>
                <w:rFonts w:hint="eastAsia"/>
              </w:rPr>
              <w:t>、室外工程及简单的配套用房；</w:t>
            </w:r>
          </w:p>
          <w:p w14:paraId="02092C51">
            <w:r>
              <w:t>4</w:t>
            </w:r>
            <w:r>
              <w:rPr>
                <w:rFonts w:hint="eastAsia"/>
              </w:rPr>
              <w:t>、高度</w:t>
            </w:r>
            <w:r>
              <w:t>&lt;70m</w:t>
            </w:r>
            <w:r>
              <w:rPr>
                <w:rFonts w:hint="eastAsia"/>
              </w:rPr>
              <w:t>的高耸构筑物。</w:t>
            </w:r>
          </w:p>
        </w:tc>
      </w:tr>
      <w:tr w14:paraId="589B1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651" w:type="pct"/>
            <w:tcMar>
              <w:top w:w="0" w:type="dxa"/>
              <w:left w:w="108" w:type="dxa"/>
              <w:bottom w:w="0" w:type="dxa"/>
              <w:right w:w="108" w:type="dxa"/>
            </w:tcMar>
            <w:vAlign w:val="center"/>
          </w:tcPr>
          <w:p w14:paraId="22B961A1">
            <w:r>
              <w:t>1.0</w:t>
            </w:r>
          </w:p>
        </w:tc>
        <w:tc>
          <w:tcPr>
            <w:tcW w:w="4348" w:type="pct"/>
            <w:tcMar>
              <w:top w:w="0" w:type="dxa"/>
              <w:left w:w="108" w:type="dxa"/>
              <w:bottom w:w="0" w:type="dxa"/>
              <w:right w:w="108" w:type="dxa"/>
            </w:tcMar>
          </w:tcPr>
          <w:p w14:paraId="5CD46EA1">
            <w:r>
              <w:t>1</w:t>
            </w:r>
            <w:r>
              <w:rPr>
                <w:rFonts w:hint="eastAsia"/>
              </w:rPr>
              <w:t>、</w:t>
            </w:r>
            <w:r>
              <w:t>24m≤</w:t>
            </w:r>
            <w:r>
              <w:rPr>
                <w:rFonts w:hint="eastAsia"/>
              </w:rPr>
              <w:t>高度</w:t>
            </w:r>
            <w:r>
              <w:t>&lt;50m</w:t>
            </w:r>
            <w:r>
              <w:rPr>
                <w:rFonts w:hint="eastAsia"/>
              </w:rPr>
              <w:t>的公共建筑工程；</w:t>
            </w:r>
          </w:p>
          <w:p w14:paraId="469AB971">
            <w:r>
              <w:t>2</w:t>
            </w:r>
            <w:r>
              <w:rPr>
                <w:rFonts w:hint="eastAsia"/>
              </w:rPr>
              <w:t>、</w:t>
            </w:r>
            <w:r>
              <w:t>24m≤</w:t>
            </w:r>
            <w:r>
              <w:rPr>
                <w:rFonts w:hint="eastAsia"/>
              </w:rPr>
              <w:t>跨度</w:t>
            </w:r>
            <w:r>
              <w:t>&lt;36m</w:t>
            </w:r>
            <w:r>
              <w:rPr>
                <w:rFonts w:hint="eastAsia"/>
              </w:rPr>
              <w:t>的厂房和仓储建筑工程；</w:t>
            </w:r>
          </w:p>
          <w:p w14:paraId="08CCAE94">
            <w:r>
              <w:t>3</w:t>
            </w:r>
            <w:r>
              <w:rPr>
                <w:rFonts w:hint="eastAsia"/>
              </w:rPr>
              <w:t>、高度</w:t>
            </w:r>
            <w:r>
              <w:t>≥24m</w:t>
            </w:r>
            <w:r>
              <w:rPr>
                <w:rFonts w:hint="eastAsia"/>
              </w:rPr>
              <w:t>的住宅工程；</w:t>
            </w:r>
          </w:p>
          <w:p w14:paraId="37A8078C">
            <w:r>
              <w:t>4</w:t>
            </w:r>
            <w:r>
              <w:rPr>
                <w:rFonts w:hint="eastAsia"/>
              </w:rPr>
              <w:t>、仿古建筑，一般际准的古建筑、保护性建筑以及地下建筑工程；</w:t>
            </w:r>
          </w:p>
          <w:p w14:paraId="11614CCF">
            <w:r>
              <w:t>5</w:t>
            </w:r>
            <w:r>
              <w:rPr>
                <w:rFonts w:hint="eastAsia"/>
              </w:rPr>
              <w:t>、装饰、装修工程；</w:t>
            </w:r>
          </w:p>
          <w:p w14:paraId="069F9FCE">
            <w:r>
              <w:t>6</w:t>
            </w:r>
            <w:r>
              <w:rPr>
                <w:rFonts w:hint="eastAsia"/>
              </w:rPr>
              <w:t>、防护级别为四级及以下的人防工程；</w:t>
            </w:r>
          </w:p>
          <w:p w14:paraId="27AF7C16">
            <w:r>
              <w:t>7</w:t>
            </w:r>
            <w:r>
              <w:rPr>
                <w:rFonts w:hint="eastAsia"/>
              </w:rPr>
              <w:t>、</w:t>
            </w:r>
            <w:r>
              <w:t>70m≤</w:t>
            </w:r>
            <w:r>
              <w:rPr>
                <w:rFonts w:hint="eastAsia"/>
              </w:rPr>
              <w:t>高度</w:t>
            </w:r>
            <w:r>
              <w:t>&lt;120m</w:t>
            </w:r>
            <w:r>
              <w:rPr>
                <w:rFonts w:hint="eastAsia"/>
              </w:rPr>
              <w:t>的高耸构筑物。</w:t>
            </w:r>
          </w:p>
        </w:tc>
      </w:tr>
      <w:tr w14:paraId="28367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651" w:type="pct"/>
            <w:tcMar>
              <w:top w:w="0" w:type="dxa"/>
              <w:left w:w="108" w:type="dxa"/>
              <w:bottom w:w="0" w:type="dxa"/>
              <w:right w:w="108" w:type="dxa"/>
            </w:tcMar>
            <w:vAlign w:val="center"/>
          </w:tcPr>
          <w:p w14:paraId="07D54DF0">
            <w:r>
              <w:t>1.15</w:t>
            </w:r>
          </w:p>
        </w:tc>
        <w:tc>
          <w:tcPr>
            <w:tcW w:w="4348" w:type="pct"/>
            <w:tcMar>
              <w:top w:w="0" w:type="dxa"/>
              <w:left w:w="108" w:type="dxa"/>
              <w:bottom w:w="0" w:type="dxa"/>
              <w:right w:w="108" w:type="dxa"/>
            </w:tcMar>
          </w:tcPr>
          <w:p w14:paraId="5293EAAE">
            <w:r>
              <w:t>1</w:t>
            </w:r>
            <w:r>
              <w:rPr>
                <w:rFonts w:hint="eastAsia"/>
              </w:rPr>
              <w:t>、高度</w:t>
            </w:r>
            <w:r>
              <w:t>≥50m</w:t>
            </w:r>
            <w:r>
              <w:rPr>
                <w:rFonts w:hint="eastAsia"/>
              </w:rPr>
              <w:t>的公共建筑工程，或跨度</w:t>
            </w:r>
            <w:r>
              <w:t>≥36m</w:t>
            </w:r>
            <w:r>
              <w:rPr>
                <w:rFonts w:hint="eastAsia"/>
              </w:rPr>
              <w:t>的厂房和仓储建筑工程；</w:t>
            </w:r>
          </w:p>
          <w:p w14:paraId="52A29B8C">
            <w:r>
              <w:t>2</w:t>
            </w:r>
            <w:r>
              <w:rPr>
                <w:rFonts w:hint="eastAsia"/>
              </w:rPr>
              <w:t>、高标准的古建筑、保护性建筑；</w:t>
            </w:r>
          </w:p>
          <w:p w14:paraId="3A921195">
            <w:r>
              <w:t>3</w:t>
            </w:r>
            <w:r>
              <w:rPr>
                <w:rFonts w:hint="eastAsia"/>
              </w:rPr>
              <w:t>、防护级别为四级以上的人防工程：</w:t>
            </w:r>
          </w:p>
          <w:p w14:paraId="6E857D68">
            <w:r>
              <w:t>4</w:t>
            </w:r>
            <w:r>
              <w:rPr>
                <w:rFonts w:hint="eastAsia"/>
              </w:rPr>
              <w:t>、高度</w:t>
            </w:r>
            <w:r>
              <w:t>≥l20m</w:t>
            </w:r>
            <w:r>
              <w:rPr>
                <w:rFonts w:hint="eastAsia"/>
              </w:rPr>
              <w:t>的高耸构筑物。</w:t>
            </w:r>
          </w:p>
        </w:tc>
      </w:tr>
    </w:tbl>
    <w:p w14:paraId="261071F3">
      <w:r>
        <w:t> </w:t>
      </w:r>
    </w:p>
    <w:p w14:paraId="1E754351">
      <w:pPr>
        <w:jc w:val="center"/>
        <w:rPr>
          <w:b/>
          <w:bCs/>
        </w:rPr>
      </w:pPr>
      <w:r>
        <w:rPr>
          <w:rFonts w:hint="eastAsia"/>
          <w:b/>
          <w:bCs/>
        </w:rPr>
        <w:t>表16.5.5-2  市政公用、园林绿化工程复杂程度表</w:t>
      </w:r>
    </w:p>
    <w:p w14:paraId="458B3EF8">
      <w:pPr>
        <w:jc w:val="center"/>
        <w:rPr>
          <w:b/>
          <w:bCs/>
        </w:rPr>
      </w:pPr>
    </w:p>
    <w:tbl>
      <w:tblPr>
        <w:tblStyle w:val="2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209"/>
        <w:gridCol w:w="8077"/>
      </w:tblGrid>
      <w:tr w14:paraId="21FDD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651" w:type="pct"/>
            <w:tcMar>
              <w:top w:w="0" w:type="dxa"/>
              <w:left w:w="108" w:type="dxa"/>
              <w:bottom w:w="0" w:type="dxa"/>
              <w:right w:w="108" w:type="dxa"/>
            </w:tcMar>
            <w:vAlign w:val="center"/>
          </w:tcPr>
          <w:p w14:paraId="7866D7CE">
            <w:r>
              <w:rPr>
                <w:rFonts w:hint="eastAsia"/>
              </w:rPr>
              <w:t>工程复</w:t>
            </w:r>
          </w:p>
          <w:p w14:paraId="4172EE76">
            <w:r>
              <w:rPr>
                <w:rFonts w:hint="eastAsia"/>
              </w:rPr>
              <w:t>杂系数</w:t>
            </w:r>
          </w:p>
        </w:tc>
        <w:tc>
          <w:tcPr>
            <w:tcW w:w="4348" w:type="pct"/>
            <w:tcMar>
              <w:top w:w="0" w:type="dxa"/>
              <w:left w:w="108" w:type="dxa"/>
              <w:bottom w:w="0" w:type="dxa"/>
              <w:right w:w="108" w:type="dxa"/>
            </w:tcMar>
            <w:vAlign w:val="center"/>
          </w:tcPr>
          <w:p w14:paraId="573B38F1">
            <w:r>
              <w:rPr>
                <w:rFonts w:hint="eastAsia"/>
              </w:rPr>
              <w:t>工程特征</w:t>
            </w:r>
          </w:p>
        </w:tc>
      </w:tr>
      <w:tr w14:paraId="3EDB0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0" w:hRule="atLeast"/>
        </w:trPr>
        <w:tc>
          <w:tcPr>
            <w:tcW w:w="651" w:type="pct"/>
            <w:tcMar>
              <w:top w:w="0" w:type="dxa"/>
              <w:left w:w="108" w:type="dxa"/>
              <w:bottom w:w="0" w:type="dxa"/>
              <w:right w:w="108" w:type="dxa"/>
            </w:tcMar>
            <w:vAlign w:val="center"/>
          </w:tcPr>
          <w:p w14:paraId="0DED884E">
            <w:r>
              <w:t>0.85</w:t>
            </w:r>
          </w:p>
        </w:tc>
        <w:tc>
          <w:tcPr>
            <w:tcW w:w="4348" w:type="pct"/>
            <w:tcMar>
              <w:top w:w="0" w:type="dxa"/>
              <w:left w:w="108" w:type="dxa"/>
              <w:bottom w:w="0" w:type="dxa"/>
              <w:right w:w="108" w:type="dxa"/>
            </w:tcMar>
          </w:tcPr>
          <w:p w14:paraId="033B07DC">
            <w:r>
              <w:t>1</w:t>
            </w:r>
            <w:r>
              <w:rPr>
                <w:rFonts w:hint="eastAsia"/>
              </w:rPr>
              <w:t>、</w:t>
            </w:r>
            <w:r>
              <w:t>DN&lt;1.0m</w:t>
            </w:r>
            <w:r>
              <w:rPr>
                <w:rFonts w:hint="eastAsia"/>
              </w:rPr>
              <w:t>的给排水地下管线工程；</w:t>
            </w:r>
          </w:p>
          <w:p w14:paraId="743A80E7">
            <w:r>
              <w:t>2</w:t>
            </w:r>
            <w:r>
              <w:rPr>
                <w:rFonts w:hint="eastAsia"/>
              </w:rPr>
              <w:t>、小区内燃气管道工程；</w:t>
            </w:r>
          </w:p>
          <w:p w14:paraId="18DF44E0">
            <w:r>
              <w:t>3</w:t>
            </w:r>
            <w:r>
              <w:rPr>
                <w:rFonts w:hint="eastAsia"/>
              </w:rPr>
              <w:t>、小区供热管网工程，</w:t>
            </w:r>
            <w:r>
              <w:t>&lt;2MW</w:t>
            </w:r>
            <w:r>
              <w:rPr>
                <w:rFonts w:hint="eastAsia"/>
              </w:rPr>
              <w:t>的小型换热站工程；</w:t>
            </w:r>
          </w:p>
          <w:p w14:paraId="769F8C66">
            <w:r>
              <w:t>4</w:t>
            </w:r>
            <w:r>
              <w:rPr>
                <w:rFonts w:hint="eastAsia"/>
              </w:rPr>
              <w:t>、小型垃圾中转站，简易堆肥工程。</w:t>
            </w:r>
          </w:p>
        </w:tc>
      </w:tr>
      <w:tr w14:paraId="774D7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0" w:hRule="atLeast"/>
        </w:trPr>
        <w:tc>
          <w:tcPr>
            <w:tcW w:w="651" w:type="pct"/>
            <w:tcMar>
              <w:top w:w="0" w:type="dxa"/>
              <w:left w:w="108" w:type="dxa"/>
              <w:bottom w:w="0" w:type="dxa"/>
              <w:right w:w="108" w:type="dxa"/>
            </w:tcMar>
            <w:vAlign w:val="center"/>
          </w:tcPr>
          <w:p w14:paraId="623CEC35">
            <w:r>
              <w:t>1.0</w:t>
            </w:r>
          </w:p>
        </w:tc>
        <w:tc>
          <w:tcPr>
            <w:tcW w:w="4348" w:type="pct"/>
            <w:tcMar>
              <w:top w:w="0" w:type="dxa"/>
              <w:left w:w="108" w:type="dxa"/>
              <w:bottom w:w="0" w:type="dxa"/>
              <w:right w:w="108" w:type="dxa"/>
            </w:tcMar>
          </w:tcPr>
          <w:p w14:paraId="1D99DDFD">
            <w:r>
              <w:t>1</w:t>
            </w:r>
            <w:r>
              <w:rPr>
                <w:rFonts w:hint="eastAsia"/>
              </w:rPr>
              <w:t>、</w:t>
            </w:r>
            <w:r>
              <w:t>DN≥1.0m</w:t>
            </w:r>
            <w:r>
              <w:rPr>
                <w:rFonts w:hint="eastAsia"/>
              </w:rPr>
              <w:t>的给排水地下管线工程；</w:t>
            </w:r>
            <w:r>
              <w:t>&lt;3m3/S</w:t>
            </w:r>
            <w:r>
              <w:rPr>
                <w:rFonts w:hint="eastAsia"/>
              </w:rPr>
              <w:t>的给水、污水泵站</w:t>
            </w:r>
            <w:r>
              <w:t>;&lt;10</w:t>
            </w:r>
            <w:r>
              <w:rPr>
                <w:rFonts w:hint="eastAsia"/>
              </w:rPr>
              <w:t>万吨</w:t>
            </w:r>
            <w:r>
              <w:t>/</w:t>
            </w:r>
            <w:r>
              <w:rPr>
                <w:rFonts w:hint="eastAsia"/>
              </w:rPr>
              <w:t>日给水厂工程，</w:t>
            </w:r>
            <w:r>
              <w:t>&lt;5</w:t>
            </w:r>
            <w:r>
              <w:rPr>
                <w:rFonts w:hint="eastAsia"/>
              </w:rPr>
              <w:t>万吨</w:t>
            </w:r>
            <w:r>
              <w:t>/</w:t>
            </w:r>
            <w:r>
              <w:rPr>
                <w:rFonts w:hint="eastAsia"/>
              </w:rPr>
              <w:t>日污水处理厂工程；</w:t>
            </w:r>
          </w:p>
          <w:p w14:paraId="1437A453">
            <w:r>
              <w:t>2</w:t>
            </w:r>
            <w:r>
              <w:rPr>
                <w:rFonts w:hint="eastAsia"/>
              </w:rPr>
              <w:t>、城市中、低压燃气管网</w:t>
            </w:r>
            <w:r>
              <w:t>(</w:t>
            </w:r>
            <w:r>
              <w:rPr>
                <w:rFonts w:hint="eastAsia"/>
              </w:rPr>
              <w:t>站</w:t>
            </w:r>
            <w:r>
              <w:t>)</w:t>
            </w:r>
            <w:r>
              <w:rPr>
                <w:rFonts w:hint="eastAsia"/>
              </w:rPr>
              <w:t>，</w:t>
            </w:r>
            <w:r>
              <w:t>&lt;1000m3</w:t>
            </w:r>
            <w:r>
              <w:rPr>
                <w:rFonts w:hint="eastAsia"/>
              </w:rPr>
              <w:t>，液化气贮罐场</w:t>
            </w:r>
            <w:r>
              <w:t>(</w:t>
            </w:r>
            <w:r>
              <w:rPr>
                <w:rFonts w:hint="eastAsia"/>
              </w:rPr>
              <w:t>站</w:t>
            </w:r>
            <w:r>
              <w:t>)</w:t>
            </w:r>
            <w:r>
              <w:rPr>
                <w:rFonts w:hint="eastAsia"/>
              </w:rPr>
              <w:t>；</w:t>
            </w:r>
          </w:p>
          <w:p w14:paraId="2872A027">
            <w:r>
              <w:t>3</w:t>
            </w:r>
            <w:r>
              <w:rPr>
                <w:rFonts w:hint="eastAsia"/>
              </w:rPr>
              <w:t>、锅炉房，城市供热管网工程，</w:t>
            </w:r>
            <w:r>
              <w:t>≥2MW</w:t>
            </w:r>
            <w:r>
              <w:rPr>
                <w:rFonts w:hint="eastAsia"/>
              </w:rPr>
              <w:t>换热站工程；</w:t>
            </w:r>
          </w:p>
          <w:p w14:paraId="7230A9C7">
            <w:r>
              <w:t>4</w:t>
            </w:r>
            <w:r>
              <w:rPr>
                <w:rFonts w:hint="eastAsia"/>
              </w:rPr>
              <w:t>、</w:t>
            </w:r>
            <w:r>
              <w:t>≥l00t/</w:t>
            </w:r>
            <w:r>
              <w:rPr>
                <w:rFonts w:hint="eastAsia"/>
              </w:rPr>
              <w:t>日的垃圾中转站，垃圾填埋工程；</w:t>
            </w:r>
          </w:p>
          <w:p w14:paraId="65748606">
            <w:r>
              <w:t>5</w:t>
            </w:r>
            <w:r>
              <w:rPr>
                <w:rFonts w:hint="eastAsia"/>
              </w:rPr>
              <w:t>、园林绿化工程。</w:t>
            </w:r>
          </w:p>
        </w:tc>
      </w:tr>
      <w:tr w14:paraId="52BDE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0" w:hRule="atLeast"/>
        </w:trPr>
        <w:tc>
          <w:tcPr>
            <w:tcW w:w="651" w:type="pct"/>
            <w:tcMar>
              <w:top w:w="0" w:type="dxa"/>
              <w:left w:w="108" w:type="dxa"/>
              <w:bottom w:w="0" w:type="dxa"/>
              <w:right w:w="108" w:type="dxa"/>
            </w:tcMar>
            <w:vAlign w:val="center"/>
          </w:tcPr>
          <w:p w14:paraId="2510553E">
            <w:r>
              <w:t>1.15</w:t>
            </w:r>
          </w:p>
        </w:tc>
        <w:tc>
          <w:tcPr>
            <w:tcW w:w="4348" w:type="pct"/>
            <w:tcMar>
              <w:top w:w="0" w:type="dxa"/>
              <w:left w:w="108" w:type="dxa"/>
              <w:bottom w:w="0" w:type="dxa"/>
              <w:right w:w="108" w:type="dxa"/>
            </w:tcMar>
          </w:tcPr>
          <w:p w14:paraId="1CB63234">
            <w:r>
              <w:t>1</w:t>
            </w:r>
            <w:r>
              <w:rPr>
                <w:rFonts w:hint="eastAsia"/>
              </w:rPr>
              <w:t>、</w:t>
            </w:r>
            <w:r>
              <w:t>≥3m3/S</w:t>
            </w:r>
            <w:r>
              <w:rPr>
                <w:rFonts w:hint="eastAsia"/>
              </w:rPr>
              <w:t>的给水、污水泵站，</w:t>
            </w:r>
            <w:r>
              <w:t>≥l0</w:t>
            </w:r>
            <w:r>
              <w:rPr>
                <w:rFonts w:hint="eastAsia"/>
              </w:rPr>
              <w:t>万吨</w:t>
            </w:r>
            <w:r>
              <w:t>/</w:t>
            </w:r>
            <w:r>
              <w:rPr>
                <w:rFonts w:hint="eastAsia"/>
              </w:rPr>
              <w:t>日给水厂工程，</w:t>
            </w:r>
            <w:r>
              <w:t>≥5</w:t>
            </w:r>
            <w:r>
              <w:rPr>
                <w:rFonts w:hint="eastAsia"/>
              </w:rPr>
              <w:t>万吨</w:t>
            </w:r>
            <w:r>
              <w:t>/7</w:t>
            </w:r>
            <w:r>
              <w:rPr>
                <w:rFonts w:hint="eastAsia"/>
              </w:rPr>
              <w:t>日污水处理厂工程；</w:t>
            </w:r>
          </w:p>
          <w:p w14:paraId="0DD7B44B">
            <w:r>
              <w:t>2</w:t>
            </w:r>
            <w:r>
              <w:rPr>
                <w:rFonts w:hint="eastAsia"/>
              </w:rPr>
              <w:t>、城市高压燃气管网</w:t>
            </w:r>
            <w:r>
              <w:t>(</w:t>
            </w:r>
            <w:r>
              <w:rPr>
                <w:rFonts w:hint="eastAsia"/>
              </w:rPr>
              <w:t>站</w:t>
            </w:r>
            <w:r>
              <w:t>)</w:t>
            </w:r>
            <w:r>
              <w:rPr>
                <w:rFonts w:hint="eastAsia"/>
              </w:rPr>
              <w:t>，</w:t>
            </w:r>
            <w:r>
              <w:t>≥l000m3</w:t>
            </w:r>
            <w:r>
              <w:rPr>
                <w:rFonts w:hint="eastAsia"/>
              </w:rPr>
              <w:t>液化气贮罐场</w:t>
            </w:r>
            <w:r>
              <w:t>(</w:t>
            </w:r>
            <w:r>
              <w:rPr>
                <w:rFonts w:hint="eastAsia"/>
              </w:rPr>
              <w:t>站</w:t>
            </w:r>
            <w:r>
              <w:t>)</w:t>
            </w:r>
            <w:r>
              <w:rPr>
                <w:rFonts w:hint="eastAsia"/>
              </w:rPr>
              <w:t>：</w:t>
            </w:r>
          </w:p>
          <w:p w14:paraId="0ED76598">
            <w:r>
              <w:t>3</w:t>
            </w:r>
            <w:r>
              <w:rPr>
                <w:rFonts w:hint="eastAsia"/>
              </w:rPr>
              <w:t>、垃圾焚烧工程；</w:t>
            </w:r>
          </w:p>
          <w:p w14:paraId="107D3C85">
            <w:r>
              <w:t>4</w:t>
            </w:r>
            <w:r>
              <w:rPr>
                <w:rFonts w:hint="eastAsia"/>
              </w:rPr>
              <w:t>、海底排污管线．海水取排水、淡化及处理工程。</w:t>
            </w:r>
          </w:p>
        </w:tc>
      </w:tr>
    </w:tbl>
    <w:p w14:paraId="03256645"/>
    <w:p w14:paraId="5B896E0B">
      <w:pPr>
        <w:jc w:val="center"/>
        <w:rPr>
          <w:b/>
          <w:bCs/>
        </w:rPr>
      </w:pPr>
      <w:r>
        <w:rPr>
          <w:rFonts w:hint="eastAsia"/>
          <w:b/>
          <w:bCs/>
        </w:rPr>
        <w:t>表16.5.5-3    市政、道路、轨道交通工程复杂程度表</w:t>
      </w:r>
    </w:p>
    <w:p w14:paraId="73424D46">
      <w:pPr>
        <w:jc w:val="center"/>
        <w:rPr>
          <w:b/>
          <w:bCs/>
        </w:rPr>
      </w:pPr>
    </w:p>
    <w:tbl>
      <w:tblPr>
        <w:tblStyle w:val="2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98"/>
        <w:gridCol w:w="7986"/>
      </w:tblGrid>
      <w:tr w14:paraId="605F2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652" w:type="pct"/>
            <w:tcMar>
              <w:top w:w="0" w:type="dxa"/>
              <w:left w:w="57" w:type="dxa"/>
              <w:bottom w:w="0" w:type="dxa"/>
              <w:right w:w="57" w:type="dxa"/>
            </w:tcMar>
            <w:vAlign w:val="center"/>
          </w:tcPr>
          <w:p w14:paraId="6EBF52AE">
            <w:r>
              <w:rPr>
                <w:rFonts w:hint="eastAsia"/>
              </w:rPr>
              <w:t>工程复杂系数</w:t>
            </w:r>
          </w:p>
        </w:tc>
        <w:tc>
          <w:tcPr>
            <w:tcW w:w="4347" w:type="pct"/>
            <w:tcMar>
              <w:top w:w="0" w:type="dxa"/>
              <w:left w:w="57" w:type="dxa"/>
              <w:bottom w:w="0" w:type="dxa"/>
              <w:right w:w="57" w:type="dxa"/>
            </w:tcMar>
            <w:vAlign w:val="center"/>
          </w:tcPr>
          <w:p w14:paraId="61F6805B">
            <w:r>
              <w:rPr>
                <w:rFonts w:hint="eastAsia"/>
              </w:rPr>
              <w:t>工程特征</w:t>
            </w:r>
          </w:p>
        </w:tc>
      </w:tr>
      <w:tr w14:paraId="2CAA6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652" w:type="pct"/>
            <w:tcMar>
              <w:top w:w="0" w:type="dxa"/>
              <w:left w:w="57" w:type="dxa"/>
              <w:bottom w:w="0" w:type="dxa"/>
              <w:right w:w="57" w:type="dxa"/>
            </w:tcMar>
            <w:vAlign w:val="center"/>
          </w:tcPr>
          <w:p w14:paraId="3179D0C7">
            <w:r>
              <w:t>0.85</w:t>
            </w:r>
          </w:p>
        </w:tc>
        <w:tc>
          <w:tcPr>
            <w:tcW w:w="4347" w:type="pct"/>
            <w:tcMar>
              <w:top w:w="0" w:type="dxa"/>
              <w:left w:w="57" w:type="dxa"/>
              <w:bottom w:w="0" w:type="dxa"/>
              <w:right w:w="57" w:type="dxa"/>
            </w:tcMar>
          </w:tcPr>
          <w:p w14:paraId="64669293">
            <w:r>
              <w:t>1</w:t>
            </w:r>
            <w:r>
              <w:rPr>
                <w:rFonts w:hint="eastAsia"/>
              </w:rPr>
              <w:t>、三级、四级公路及相应的机电工程；</w:t>
            </w:r>
          </w:p>
          <w:p w14:paraId="08636298">
            <w:r>
              <w:t>2</w:t>
            </w:r>
            <w:r>
              <w:rPr>
                <w:rFonts w:hint="eastAsia"/>
              </w:rPr>
              <w:t>、一级公路、二级公路的机电工程。</w:t>
            </w:r>
          </w:p>
        </w:tc>
      </w:tr>
      <w:tr w14:paraId="13821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652" w:type="pct"/>
            <w:tcMar>
              <w:top w:w="0" w:type="dxa"/>
              <w:left w:w="57" w:type="dxa"/>
              <w:bottom w:w="0" w:type="dxa"/>
              <w:right w:w="57" w:type="dxa"/>
            </w:tcMar>
            <w:vAlign w:val="center"/>
          </w:tcPr>
          <w:p w14:paraId="6D3B661B">
            <w:r>
              <w:t>1.0</w:t>
            </w:r>
          </w:p>
        </w:tc>
        <w:tc>
          <w:tcPr>
            <w:tcW w:w="4347" w:type="pct"/>
            <w:tcMar>
              <w:top w:w="0" w:type="dxa"/>
              <w:left w:w="57" w:type="dxa"/>
              <w:bottom w:w="0" w:type="dxa"/>
              <w:right w:w="57" w:type="dxa"/>
            </w:tcMar>
          </w:tcPr>
          <w:p w14:paraId="33115933">
            <w:r>
              <w:t>1</w:t>
            </w:r>
            <w:r>
              <w:rPr>
                <w:rFonts w:hint="eastAsia"/>
              </w:rPr>
              <w:t>、一级公路、二级公路；</w:t>
            </w:r>
          </w:p>
          <w:p w14:paraId="47FE2022">
            <w:r>
              <w:t>2</w:t>
            </w:r>
            <w:r>
              <w:rPr>
                <w:rFonts w:hint="eastAsia"/>
              </w:rPr>
              <w:t>、高速公路的机电工程；</w:t>
            </w:r>
          </w:p>
          <w:p w14:paraId="4C807A5A">
            <w:r>
              <w:t>3</w:t>
            </w:r>
            <w:r>
              <w:rPr>
                <w:rFonts w:hint="eastAsia"/>
              </w:rPr>
              <w:t>、城市道路、广场、停车场工程。</w:t>
            </w:r>
          </w:p>
        </w:tc>
      </w:tr>
      <w:tr w14:paraId="2D09C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652" w:type="pct"/>
            <w:tcMar>
              <w:top w:w="0" w:type="dxa"/>
              <w:left w:w="57" w:type="dxa"/>
              <w:bottom w:w="0" w:type="dxa"/>
              <w:right w:w="57" w:type="dxa"/>
            </w:tcMar>
            <w:vAlign w:val="center"/>
          </w:tcPr>
          <w:p w14:paraId="42F56265">
            <w:r>
              <w:t>1.15</w:t>
            </w:r>
          </w:p>
        </w:tc>
        <w:tc>
          <w:tcPr>
            <w:tcW w:w="4347" w:type="pct"/>
            <w:tcMar>
              <w:top w:w="0" w:type="dxa"/>
              <w:left w:w="57" w:type="dxa"/>
              <w:bottom w:w="0" w:type="dxa"/>
              <w:right w:w="57" w:type="dxa"/>
            </w:tcMar>
          </w:tcPr>
          <w:p w14:paraId="3CDE66C4">
            <w:r>
              <w:t>1</w:t>
            </w:r>
            <w:r>
              <w:rPr>
                <w:rFonts w:hint="eastAsia"/>
              </w:rPr>
              <w:t>、高速公路工程：</w:t>
            </w:r>
          </w:p>
          <w:p w14:paraId="071C5F56">
            <w:r>
              <w:t>2</w:t>
            </w:r>
            <w:r>
              <w:rPr>
                <w:rFonts w:hint="eastAsia"/>
              </w:rPr>
              <w:t>、城市地铁、轻轨：</w:t>
            </w:r>
          </w:p>
          <w:p w14:paraId="0AA524D0">
            <w:r>
              <w:t>3</w:t>
            </w:r>
            <w:r>
              <w:rPr>
                <w:rFonts w:hint="eastAsia"/>
              </w:rPr>
              <w:t>、客</w:t>
            </w:r>
            <w:r>
              <w:t>(</w:t>
            </w:r>
            <w:r>
              <w:rPr>
                <w:rFonts w:hint="eastAsia"/>
              </w:rPr>
              <w:t>货</w:t>
            </w:r>
            <w:r>
              <w:t>)</w:t>
            </w:r>
            <w:r>
              <w:rPr>
                <w:rFonts w:hint="eastAsia"/>
              </w:rPr>
              <w:t>运索道工程。</w:t>
            </w:r>
          </w:p>
        </w:tc>
      </w:tr>
    </w:tbl>
    <w:p w14:paraId="47C7683A"/>
    <w:p w14:paraId="750081CD">
      <w:pPr>
        <w:jc w:val="center"/>
        <w:rPr>
          <w:b/>
          <w:bCs/>
        </w:rPr>
      </w:pPr>
      <w:r>
        <w:rPr>
          <w:rFonts w:hint="eastAsia"/>
          <w:b/>
          <w:bCs/>
        </w:rPr>
        <w:t xml:space="preserve">表16.5.5-4 </w:t>
      </w:r>
      <w:r>
        <w:rPr>
          <w:b/>
          <w:bCs/>
        </w:rPr>
        <w:t xml:space="preserve"> </w:t>
      </w:r>
      <w:r>
        <w:rPr>
          <w:rFonts w:hint="eastAsia"/>
          <w:b/>
          <w:bCs/>
        </w:rPr>
        <w:t>公路桥梁、城市桥梁和隧道工程复杂程度表</w:t>
      </w:r>
    </w:p>
    <w:p w14:paraId="37F2B173">
      <w:pPr>
        <w:jc w:val="center"/>
      </w:pPr>
    </w:p>
    <w:tbl>
      <w:tblPr>
        <w:tblStyle w:val="29"/>
        <w:tblW w:w="4999" w:type="pct"/>
        <w:tblInd w:w="0" w:type="dxa"/>
        <w:tblLayout w:type="autofit"/>
        <w:tblCellMar>
          <w:top w:w="0" w:type="dxa"/>
          <w:left w:w="0" w:type="dxa"/>
          <w:bottom w:w="0" w:type="dxa"/>
          <w:right w:w="0" w:type="dxa"/>
        </w:tblCellMar>
      </w:tblPr>
      <w:tblGrid>
        <w:gridCol w:w="1198"/>
        <w:gridCol w:w="7986"/>
      </w:tblGrid>
      <w:tr w14:paraId="4B16460D">
        <w:tblPrEx>
          <w:tblCellMar>
            <w:top w:w="0" w:type="dxa"/>
            <w:left w:w="0" w:type="dxa"/>
            <w:bottom w:w="0" w:type="dxa"/>
            <w:right w:w="0" w:type="dxa"/>
          </w:tblCellMar>
        </w:tblPrEx>
        <w:trPr>
          <w:trHeight w:val="454" w:hRule="atLeast"/>
        </w:trPr>
        <w:tc>
          <w:tcPr>
            <w:tcW w:w="652" w:type="pct"/>
            <w:tcBorders>
              <w:top w:val="single" w:color="auto" w:sz="8" w:space="0"/>
              <w:left w:val="single" w:color="auto" w:sz="8" w:space="0"/>
              <w:bottom w:val="single" w:color="auto" w:sz="4" w:space="0"/>
              <w:right w:val="single" w:color="auto" w:sz="4" w:space="0"/>
            </w:tcBorders>
            <w:tcMar>
              <w:top w:w="0" w:type="dxa"/>
              <w:left w:w="57" w:type="dxa"/>
              <w:bottom w:w="0" w:type="dxa"/>
              <w:right w:w="57" w:type="dxa"/>
            </w:tcMar>
            <w:vAlign w:val="center"/>
          </w:tcPr>
          <w:p w14:paraId="6777D409">
            <w:r>
              <w:rPr>
                <w:rFonts w:hint="eastAsia"/>
              </w:rPr>
              <w:t>工程复</w:t>
            </w:r>
          </w:p>
          <w:p w14:paraId="77FE1DEF">
            <w:r>
              <w:rPr>
                <w:rFonts w:hint="eastAsia"/>
              </w:rPr>
              <w:t>杂系数</w:t>
            </w:r>
          </w:p>
        </w:tc>
        <w:tc>
          <w:tcPr>
            <w:tcW w:w="4347" w:type="pct"/>
            <w:tcBorders>
              <w:top w:val="single" w:color="auto" w:sz="8" w:space="0"/>
              <w:left w:val="single" w:color="auto" w:sz="4" w:space="0"/>
              <w:bottom w:val="single" w:color="auto" w:sz="4" w:space="0"/>
              <w:right w:val="single" w:color="auto" w:sz="8" w:space="0"/>
            </w:tcBorders>
            <w:tcMar>
              <w:top w:w="0" w:type="dxa"/>
              <w:left w:w="57" w:type="dxa"/>
              <w:bottom w:w="0" w:type="dxa"/>
              <w:right w:w="57" w:type="dxa"/>
            </w:tcMar>
            <w:vAlign w:val="center"/>
          </w:tcPr>
          <w:p w14:paraId="7F881D91">
            <w:r>
              <w:rPr>
                <w:rFonts w:hint="eastAsia"/>
              </w:rPr>
              <w:t>工程特征</w:t>
            </w:r>
          </w:p>
        </w:tc>
      </w:tr>
      <w:tr w14:paraId="2CB97FEE">
        <w:tblPrEx>
          <w:tblCellMar>
            <w:top w:w="0" w:type="dxa"/>
            <w:left w:w="0" w:type="dxa"/>
            <w:bottom w:w="0" w:type="dxa"/>
            <w:right w:w="0" w:type="dxa"/>
          </w:tblCellMar>
        </w:tblPrEx>
        <w:trPr>
          <w:trHeight w:val="180" w:hRule="atLeast"/>
        </w:trPr>
        <w:tc>
          <w:tcPr>
            <w:tcW w:w="652" w:type="pct"/>
            <w:tcBorders>
              <w:top w:val="single" w:color="auto" w:sz="4" w:space="0"/>
              <w:left w:val="single" w:color="auto" w:sz="8" w:space="0"/>
              <w:bottom w:val="single" w:color="auto" w:sz="4" w:space="0"/>
              <w:right w:val="single" w:color="auto" w:sz="4" w:space="0"/>
            </w:tcBorders>
            <w:tcMar>
              <w:top w:w="0" w:type="dxa"/>
              <w:left w:w="57" w:type="dxa"/>
              <w:bottom w:w="0" w:type="dxa"/>
              <w:right w:w="57" w:type="dxa"/>
            </w:tcMar>
            <w:vAlign w:val="center"/>
          </w:tcPr>
          <w:p w14:paraId="0B8CF45E">
            <w:r>
              <w:t>0.85</w:t>
            </w:r>
          </w:p>
        </w:tc>
        <w:tc>
          <w:tcPr>
            <w:tcW w:w="4347" w:type="pct"/>
            <w:tcBorders>
              <w:top w:val="single" w:color="auto" w:sz="4" w:space="0"/>
              <w:left w:val="single" w:color="auto" w:sz="4" w:space="0"/>
              <w:bottom w:val="single" w:color="auto" w:sz="4" w:space="0"/>
              <w:right w:val="single" w:color="auto" w:sz="8" w:space="0"/>
            </w:tcBorders>
            <w:tcMar>
              <w:top w:w="0" w:type="dxa"/>
              <w:left w:w="57" w:type="dxa"/>
              <w:bottom w:w="0" w:type="dxa"/>
              <w:right w:w="57" w:type="dxa"/>
            </w:tcMar>
          </w:tcPr>
          <w:p w14:paraId="5119A603">
            <w:r>
              <w:t>1</w:t>
            </w:r>
            <w:r>
              <w:rPr>
                <w:rFonts w:hint="eastAsia"/>
              </w:rPr>
              <w:t>、总长</w:t>
            </w:r>
            <w:r>
              <w:t>&lt;1000m</w:t>
            </w:r>
            <w:r>
              <w:rPr>
                <w:rFonts w:hint="eastAsia"/>
              </w:rPr>
              <w:t>或单孔跨径</w:t>
            </w:r>
            <w:r>
              <w:t>&lt;150 m</w:t>
            </w:r>
            <w:r>
              <w:rPr>
                <w:rFonts w:hint="eastAsia"/>
              </w:rPr>
              <w:t>的公路桥梁；</w:t>
            </w:r>
          </w:p>
          <w:p w14:paraId="16481708">
            <w:r>
              <w:t>2</w:t>
            </w:r>
            <w:r>
              <w:rPr>
                <w:rFonts w:hint="eastAsia"/>
              </w:rPr>
              <w:t>、长度</w:t>
            </w:r>
            <w:r>
              <w:t>&lt;1000m</w:t>
            </w:r>
            <w:r>
              <w:rPr>
                <w:rFonts w:hint="eastAsia"/>
              </w:rPr>
              <w:t>的隧道工程；</w:t>
            </w:r>
          </w:p>
          <w:p w14:paraId="0E549173">
            <w:r>
              <w:t>3</w:t>
            </w:r>
            <w:r>
              <w:rPr>
                <w:rFonts w:hint="eastAsia"/>
              </w:rPr>
              <w:t>、人行天桥、涵洞工程。</w:t>
            </w:r>
          </w:p>
        </w:tc>
      </w:tr>
      <w:tr w14:paraId="7159C3A4">
        <w:tblPrEx>
          <w:tblCellMar>
            <w:top w:w="0" w:type="dxa"/>
            <w:left w:w="0" w:type="dxa"/>
            <w:bottom w:w="0" w:type="dxa"/>
            <w:right w:w="0" w:type="dxa"/>
          </w:tblCellMar>
        </w:tblPrEx>
        <w:trPr>
          <w:trHeight w:val="180" w:hRule="atLeast"/>
        </w:trPr>
        <w:tc>
          <w:tcPr>
            <w:tcW w:w="652" w:type="pct"/>
            <w:tcBorders>
              <w:top w:val="single" w:color="auto" w:sz="4" w:space="0"/>
              <w:left w:val="single" w:color="auto" w:sz="8" w:space="0"/>
              <w:bottom w:val="single" w:color="auto" w:sz="4" w:space="0"/>
              <w:right w:val="single" w:color="auto" w:sz="4" w:space="0"/>
            </w:tcBorders>
            <w:tcMar>
              <w:top w:w="0" w:type="dxa"/>
              <w:left w:w="57" w:type="dxa"/>
              <w:bottom w:w="0" w:type="dxa"/>
              <w:right w:w="57" w:type="dxa"/>
            </w:tcMar>
            <w:vAlign w:val="center"/>
          </w:tcPr>
          <w:p w14:paraId="62DB4162">
            <w:r>
              <w:t>1.0</w:t>
            </w:r>
          </w:p>
        </w:tc>
        <w:tc>
          <w:tcPr>
            <w:tcW w:w="4347" w:type="pct"/>
            <w:tcBorders>
              <w:top w:val="single" w:color="auto" w:sz="4" w:space="0"/>
              <w:left w:val="single" w:color="auto" w:sz="4" w:space="0"/>
              <w:bottom w:val="single" w:color="auto" w:sz="4" w:space="0"/>
              <w:right w:val="single" w:color="auto" w:sz="8" w:space="0"/>
            </w:tcBorders>
            <w:tcMar>
              <w:top w:w="0" w:type="dxa"/>
              <w:left w:w="57" w:type="dxa"/>
              <w:bottom w:w="0" w:type="dxa"/>
              <w:right w:w="57" w:type="dxa"/>
            </w:tcMar>
          </w:tcPr>
          <w:p w14:paraId="4ABD0ED5">
            <w:r>
              <w:t>1</w:t>
            </w:r>
            <w:r>
              <w:rPr>
                <w:rFonts w:hint="eastAsia"/>
              </w:rPr>
              <w:t>、总长</w:t>
            </w:r>
            <w:r>
              <w:t>≥l000m</w:t>
            </w:r>
            <w:r>
              <w:rPr>
                <w:rFonts w:hint="eastAsia"/>
              </w:rPr>
              <w:t>或</w:t>
            </w:r>
            <w:r>
              <w:t>150 m≤</w:t>
            </w:r>
            <w:r>
              <w:rPr>
                <w:rFonts w:hint="eastAsia"/>
              </w:rPr>
              <w:t>单孔跨径</w:t>
            </w:r>
            <w:r>
              <w:t>&lt;250 m</w:t>
            </w:r>
            <w:r>
              <w:rPr>
                <w:rFonts w:hint="eastAsia"/>
              </w:rPr>
              <w:t>的公路桥梁；</w:t>
            </w:r>
          </w:p>
          <w:p w14:paraId="0E6CFDF8">
            <w:r>
              <w:t>2</w:t>
            </w:r>
            <w:r>
              <w:rPr>
                <w:rFonts w:hint="eastAsia"/>
              </w:rPr>
              <w:t>、</w:t>
            </w:r>
            <w:r>
              <w:t>l000m≤</w:t>
            </w:r>
            <w:r>
              <w:rPr>
                <w:rFonts w:hint="eastAsia"/>
              </w:rPr>
              <w:t>长度</w:t>
            </w:r>
            <w:r>
              <w:t>&lt;3000 m</w:t>
            </w:r>
            <w:r>
              <w:rPr>
                <w:rFonts w:hint="eastAsia"/>
              </w:rPr>
              <w:t>的隧道工程；</w:t>
            </w:r>
          </w:p>
          <w:p w14:paraId="3E32A2B9">
            <w:r>
              <w:t>3</w:t>
            </w:r>
            <w:r>
              <w:rPr>
                <w:rFonts w:hint="eastAsia"/>
              </w:rPr>
              <w:t>、城市桥梁、分离式立交桥，地下通道工程。</w:t>
            </w:r>
          </w:p>
        </w:tc>
      </w:tr>
      <w:tr w14:paraId="7D34C91A">
        <w:tblPrEx>
          <w:tblCellMar>
            <w:top w:w="0" w:type="dxa"/>
            <w:left w:w="0" w:type="dxa"/>
            <w:bottom w:w="0" w:type="dxa"/>
            <w:right w:w="0" w:type="dxa"/>
          </w:tblCellMar>
        </w:tblPrEx>
        <w:trPr>
          <w:trHeight w:val="180" w:hRule="atLeast"/>
        </w:trPr>
        <w:tc>
          <w:tcPr>
            <w:tcW w:w="652" w:type="pct"/>
            <w:tcBorders>
              <w:top w:val="single" w:color="auto" w:sz="4" w:space="0"/>
              <w:left w:val="single" w:color="auto" w:sz="8" w:space="0"/>
              <w:bottom w:val="single" w:color="auto" w:sz="8" w:space="0"/>
              <w:right w:val="single" w:color="auto" w:sz="4" w:space="0"/>
            </w:tcBorders>
            <w:tcMar>
              <w:top w:w="0" w:type="dxa"/>
              <w:left w:w="57" w:type="dxa"/>
              <w:bottom w:w="0" w:type="dxa"/>
              <w:right w:w="57" w:type="dxa"/>
            </w:tcMar>
            <w:vAlign w:val="center"/>
          </w:tcPr>
          <w:p w14:paraId="58A71C1E">
            <w:r>
              <w:t>1.15</w:t>
            </w:r>
          </w:p>
        </w:tc>
        <w:tc>
          <w:tcPr>
            <w:tcW w:w="4347" w:type="pct"/>
            <w:tcBorders>
              <w:top w:val="single" w:color="auto" w:sz="4" w:space="0"/>
              <w:left w:val="single" w:color="auto" w:sz="4" w:space="0"/>
              <w:bottom w:val="single" w:color="auto" w:sz="8" w:space="0"/>
              <w:right w:val="single" w:color="auto" w:sz="8" w:space="0"/>
            </w:tcBorders>
            <w:tcMar>
              <w:top w:w="0" w:type="dxa"/>
              <w:left w:w="57" w:type="dxa"/>
              <w:bottom w:w="0" w:type="dxa"/>
              <w:right w:w="57" w:type="dxa"/>
            </w:tcMar>
          </w:tcPr>
          <w:p w14:paraId="2D36CB5A">
            <w:r>
              <w:t>1</w:t>
            </w:r>
            <w:r>
              <w:rPr>
                <w:rFonts w:hint="eastAsia"/>
              </w:rPr>
              <w:t>、主跨</w:t>
            </w:r>
            <w:r>
              <w:t>≥250m</w:t>
            </w:r>
            <w:r>
              <w:rPr>
                <w:rFonts w:hint="eastAsia"/>
              </w:rPr>
              <w:t>拱桥，单跨</w:t>
            </w:r>
            <w:r>
              <w:t>≥250m</w:t>
            </w:r>
            <w:r>
              <w:rPr>
                <w:rFonts w:hint="eastAsia"/>
              </w:rPr>
              <w:t>预应力混凝土连续结构，</w:t>
            </w:r>
            <w:r>
              <w:t>≥400m</w:t>
            </w:r>
            <w:r>
              <w:rPr>
                <w:rFonts w:hint="eastAsia"/>
              </w:rPr>
              <w:t>斜拉桥，</w:t>
            </w:r>
            <w:r>
              <w:t>≥800m</w:t>
            </w:r>
            <w:r>
              <w:rPr>
                <w:rFonts w:hint="eastAsia"/>
              </w:rPr>
              <w:t>悬索桥；</w:t>
            </w:r>
          </w:p>
          <w:p w14:paraId="7BBA1168">
            <w:r>
              <w:t>2</w:t>
            </w:r>
            <w:r>
              <w:rPr>
                <w:rFonts w:hint="eastAsia"/>
              </w:rPr>
              <w:t>、连拱隧道、水底隧道、长度</w:t>
            </w:r>
            <w:r>
              <w:t>≥3000 m</w:t>
            </w:r>
            <w:r>
              <w:rPr>
                <w:rFonts w:hint="eastAsia"/>
              </w:rPr>
              <w:t>的隧道工程：</w:t>
            </w:r>
          </w:p>
          <w:p w14:paraId="597F8D1B">
            <w:r>
              <w:t>3</w:t>
            </w:r>
            <w:r>
              <w:rPr>
                <w:rFonts w:hint="eastAsia"/>
              </w:rPr>
              <w:t>、城市互通式立交桥。</w:t>
            </w:r>
          </w:p>
        </w:tc>
      </w:tr>
    </w:tbl>
    <w:p w14:paraId="142B6B63">
      <w:r>
        <w:rPr>
          <w:rFonts w:hint="eastAsia"/>
        </w:rPr>
        <w:t xml:space="preserve">  </w:t>
      </w:r>
    </w:p>
    <w:p w14:paraId="01B93747">
      <w:pPr>
        <w:pStyle w:val="3"/>
      </w:pPr>
      <w:bookmarkStart w:id="132" w:name="_Toc182931770"/>
      <w:r>
        <w:rPr>
          <w:rFonts w:hint="eastAsia"/>
        </w:rPr>
        <w:t>16.6其他阶段监理服务费用计算方法</w:t>
      </w:r>
      <w:bookmarkEnd w:id="132"/>
    </w:p>
    <w:p w14:paraId="45741B32">
      <w:pPr>
        <w:jc w:val="center"/>
        <w:rPr>
          <w:b/>
          <w:bCs/>
        </w:rPr>
      </w:pPr>
    </w:p>
    <w:p w14:paraId="4C24CD09">
      <w:pPr>
        <w:jc w:val="both"/>
      </w:pPr>
      <w:r>
        <w:rPr>
          <w:rFonts w:hint="eastAsia"/>
        </w:rPr>
        <w:t>16.6.1</w:t>
      </w:r>
      <w:r>
        <w:tab/>
      </w:r>
      <w:r>
        <w:rPr>
          <w:rFonts w:hint="eastAsia"/>
        </w:rPr>
        <w:t xml:space="preserve"> 因非监理人原因造成施工监理服务期超过施工合同约定的施工合同工期或监理服务早于施工开工时间的，除监理合同约定的工程监理费之外，委托人还应额外支付监理人附加工作酬金。具体计算方法如下: </w:t>
      </w:r>
    </w:p>
    <w:p w14:paraId="4C2DA49A">
      <w:pPr>
        <w:ind w:firstLine="420"/>
        <w:jc w:val="both"/>
      </w:pPr>
      <w:r>
        <w:rPr>
          <w:rFonts w:hint="eastAsia"/>
        </w:rPr>
        <w:t xml:space="preserve">附加工作酬金=(监理服务期-施工合同工期)/施工合同工期×施工阶段监理服务费  </w:t>
      </w:r>
    </w:p>
    <w:p w14:paraId="2C5AFD9C">
      <w:pPr>
        <w:jc w:val="both"/>
      </w:pPr>
      <w:r>
        <w:rPr>
          <w:rFonts w:hint="eastAsia"/>
        </w:rPr>
        <w:t>16.6.2</w:t>
      </w:r>
      <w:r>
        <w:tab/>
      </w:r>
      <w:r>
        <w:rPr>
          <w:rFonts w:hint="eastAsia"/>
        </w:rPr>
        <w:t xml:space="preserve"> 相关服务范围可包括工程勘察、设计、设备采购和保修阶段的工程管理服务工作。相关服务的工程管理服务工作费用可参照本章15.4节的人工综合单价计算法进行计算。</w:t>
      </w:r>
    </w:p>
    <w:p w14:paraId="68513548">
      <w:pPr>
        <w:jc w:val="both"/>
      </w:pPr>
      <w:r>
        <w:rPr>
          <w:rFonts w:hint="eastAsia"/>
        </w:rPr>
        <w:t>16.6.3</w:t>
      </w:r>
      <w:r>
        <w:tab/>
      </w:r>
      <w:r>
        <w:rPr>
          <w:rFonts w:hint="eastAsia"/>
        </w:rPr>
        <w:t>驻厂监理、设备建造的监理服务费可参照本章16.4节的人工综合单价计算法进行计算。</w:t>
      </w:r>
      <w:r>
        <w:tab/>
      </w:r>
    </w:p>
    <w:p w14:paraId="4519D466">
      <w:r>
        <w:br w:type="page"/>
      </w:r>
    </w:p>
    <w:p w14:paraId="4C0711DD">
      <w:pPr>
        <w:spacing w:line="240" w:lineRule="auto"/>
        <w:jc w:val="both"/>
        <w:sectPr>
          <w:pgSz w:w="11906" w:h="16838"/>
          <w:pgMar w:top="1417" w:right="1417" w:bottom="1417" w:left="1417" w:header="850" w:footer="992" w:gutter="0"/>
          <w:pgNumType w:fmt="decimal"/>
          <w:cols w:space="0" w:num="1"/>
          <w:rtlGutter w:val="0"/>
          <w:docGrid w:linePitch="326" w:charSpace="0"/>
        </w:sectPr>
      </w:pPr>
    </w:p>
    <w:p w14:paraId="0A3FC698">
      <w:pPr>
        <w:pStyle w:val="2"/>
        <w:keepNext/>
        <w:keepLines/>
        <w:pageBreakBefore w:val="0"/>
        <w:widowControl/>
        <w:kinsoku/>
        <w:wordWrap/>
        <w:overflowPunct/>
        <w:topLinePunct w:val="0"/>
        <w:autoSpaceDE/>
        <w:autoSpaceDN/>
        <w:bidi w:val="0"/>
        <w:adjustRightInd/>
        <w:snapToGrid w:val="0"/>
        <w:spacing w:before="0" w:line="240" w:lineRule="auto"/>
        <w:textAlignment w:val="auto"/>
      </w:pPr>
      <w:bookmarkStart w:id="133" w:name="_Toc182931771"/>
      <w:r>
        <w:rPr>
          <w:rFonts w:hint="eastAsia"/>
        </w:rPr>
        <w:t>附表A：监理工作评价表</w:t>
      </w:r>
      <w:bookmarkEnd w:id="133"/>
    </w:p>
    <w:tbl>
      <w:tblPr>
        <w:tblStyle w:val="29"/>
        <w:tblW w:w="14054" w:type="dxa"/>
        <w:tblInd w:w="96" w:type="dxa"/>
        <w:tblLayout w:type="fixed"/>
        <w:tblCellMar>
          <w:top w:w="0" w:type="dxa"/>
          <w:left w:w="108" w:type="dxa"/>
          <w:bottom w:w="0" w:type="dxa"/>
          <w:right w:w="108" w:type="dxa"/>
        </w:tblCellMar>
      </w:tblPr>
      <w:tblGrid>
        <w:gridCol w:w="458"/>
        <w:gridCol w:w="699"/>
        <w:gridCol w:w="750"/>
        <w:gridCol w:w="1575"/>
        <w:gridCol w:w="6390"/>
        <w:gridCol w:w="795"/>
        <w:gridCol w:w="735"/>
        <w:gridCol w:w="810"/>
        <w:gridCol w:w="1842"/>
      </w:tblGrid>
      <w:tr w14:paraId="7829DA5C">
        <w:tblPrEx>
          <w:tblCellMar>
            <w:top w:w="0" w:type="dxa"/>
            <w:left w:w="108" w:type="dxa"/>
            <w:bottom w:w="0" w:type="dxa"/>
            <w:right w:w="108" w:type="dxa"/>
          </w:tblCellMar>
        </w:tblPrEx>
        <w:trPr>
          <w:trHeight w:val="495" w:hRule="atLeast"/>
        </w:trPr>
        <w:tc>
          <w:tcPr>
            <w:tcW w:w="3482" w:type="dxa"/>
            <w:gridSpan w:val="4"/>
            <w:tcBorders>
              <w:top w:val="nil"/>
              <w:left w:val="nil"/>
              <w:bottom w:val="single" w:color="auto" w:sz="4" w:space="0"/>
              <w:right w:val="nil"/>
            </w:tcBorders>
            <w:shd w:val="clear" w:color="auto" w:fill="auto"/>
            <w:noWrap/>
            <w:vAlign w:val="center"/>
          </w:tcPr>
          <w:p w14:paraId="1E451A8F">
            <w:pPr>
              <w:spacing w:line="20" w:lineRule="atLeast"/>
              <w:textAlignment w:val="center"/>
              <w:rPr>
                <w:rFonts w:cs="宋体"/>
                <w:sz w:val="21"/>
                <w:szCs w:val="21"/>
              </w:rPr>
            </w:pPr>
            <w:r>
              <w:rPr>
                <w:rFonts w:hint="eastAsia" w:cs="宋体"/>
                <w:kern w:val="0"/>
                <w:sz w:val="21"/>
                <w:szCs w:val="21"/>
              </w:rPr>
              <w:t>工程名称：</w:t>
            </w:r>
          </w:p>
        </w:tc>
        <w:tc>
          <w:tcPr>
            <w:tcW w:w="6390" w:type="dxa"/>
            <w:tcBorders>
              <w:top w:val="nil"/>
              <w:left w:val="nil"/>
              <w:bottom w:val="single" w:color="auto" w:sz="4" w:space="0"/>
              <w:right w:val="nil"/>
            </w:tcBorders>
            <w:shd w:val="clear" w:color="auto" w:fill="auto"/>
            <w:noWrap/>
            <w:vAlign w:val="center"/>
          </w:tcPr>
          <w:p w14:paraId="091A59B4">
            <w:pPr>
              <w:spacing w:line="20" w:lineRule="atLeast"/>
              <w:jc w:val="center"/>
              <w:textAlignment w:val="center"/>
              <w:rPr>
                <w:rFonts w:cs="宋体"/>
                <w:sz w:val="21"/>
                <w:szCs w:val="21"/>
              </w:rPr>
            </w:pPr>
            <w:r>
              <w:rPr>
                <w:rFonts w:hint="eastAsia" w:cs="宋体"/>
                <w:kern w:val="0"/>
                <w:sz w:val="21"/>
                <w:szCs w:val="21"/>
              </w:rPr>
              <w:t>监理单位：</w:t>
            </w:r>
          </w:p>
        </w:tc>
        <w:tc>
          <w:tcPr>
            <w:tcW w:w="795" w:type="dxa"/>
            <w:tcBorders>
              <w:top w:val="nil"/>
              <w:left w:val="nil"/>
              <w:bottom w:val="single" w:color="auto" w:sz="4" w:space="0"/>
              <w:right w:val="nil"/>
            </w:tcBorders>
            <w:shd w:val="clear" w:color="auto" w:fill="auto"/>
            <w:noWrap/>
            <w:vAlign w:val="center"/>
          </w:tcPr>
          <w:p w14:paraId="4FD33534">
            <w:pPr>
              <w:spacing w:line="20" w:lineRule="atLeast"/>
              <w:jc w:val="center"/>
              <w:rPr>
                <w:rFonts w:cs="宋体"/>
                <w:sz w:val="21"/>
                <w:szCs w:val="21"/>
              </w:rPr>
            </w:pPr>
          </w:p>
        </w:tc>
        <w:tc>
          <w:tcPr>
            <w:tcW w:w="1545" w:type="dxa"/>
            <w:gridSpan w:val="2"/>
            <w:tcBorders>
              <w:top w:val="nil"/>
              <w:left w:val="nil"/>
              <w:bottom w:val="single" w:color="auto" w:sz="4" w:space="0"/>
              <w:right w:val="nil"/>
            </w:tcBorders>
            <w:shd w:val="clear" w:color="auto" w:fill="auto"/>
            <w:noWrap/>
            <w:vAlign w:val="center"/>
          </w:tcPr>
          <w:p w14:paraId="139CB8E4">
            <w:pPr>
              <w:spacing w:line="20" w:lineRule="atLeast"/>
              <w:jc w:val="center"/>
              <w:rPr>
                <w:rFonts w:cs="宋体"/>
                <w:sz w:val="21"/>
                <w:szCs w:val="21"/>
              </w:rPr>
            </w:pPr>
            <w:r>
              <w:rPr>
                <w:rFonts w:hint="eastAsia" w:cs="宋体"/>
                <w:kern w:val="0"/>
                <w:sz w:val="21"/>
                <w:szCs w:val="21"/>
              </w:rPr>
              <w:t>检查时间：</w:t>
            </w:r>
          </w:p>
        </w:tc>
        <w:tc>
          <w:tcPr>
            <w:tcW w:w="1842" w:type="dxa"/>
            <w:tcBorders>
              <w:top w:val="nil"/>
              <w:left w:val="nil"/>
              <w:bottom w:val="single" w:color="auto" w:sz="4" w:space="0"/>
              <w:right w:val="nil"/>
            </w:tcBorders>
            <w:shd w:val="clear" w:color="auto" w:fill="auto"/>
            <w:noWrap/>
            <w:vAlign w:val="center"/>
          </w:tcPr>
          <w:p w14:paraId="016DB516">
            <w:pPr>
              <w:spacing w:line="20" w:lineRule="atLeast"/>
              <w:jc w:val="center"/>
              <w:rPr>
                <w:rFonts w:cs="宋体"/>
                <w:sz w:val="21"/>
                <w:szCs w:val="21"/>
              </w:rPr>
            </w:pPr>
          </w:p>
        </w:tc>
      </w:tr>
      <w:tr w14:paraId="6266CDA2">
        <w:tblPrEx>
          <w:tblCellMar>
            <w:top w:w="0" w:type="dxa"/>
            <w:left w:w="108" w:type="dxa"/>
            <w:bottom w:w="0" w:type="dxa"/>
            <w:right w:w="108" w:type="dxa"/>
          </w:tblCellMar>
        </w:tblPrEx>
        <w:trPr>
          <w:trHeight w:val="625" w:hRule="atLeast"/>
        </w:trPr>
        <w:tc>
          <w:tcPr>
            <w:tcW w:w="458" w:type="dxa"/>
            <w:tcBorders>
              <w:top w:val="single" w:color="auto" w:sz="4" w:space="0"/>
              <w:left w:val="single" w:color="auto" w:sz="4" w:space="0"/>
              <w:bottom w:val="single" w:color="auto" w:sz="4" w:space="0"/>
              <w:right w:val="single" w:color="auto" w:sz="4" w:space="0"/>
            </w:tcBorders>
            <w:shd w:val="clear" w:color="auto" w:fill="FFFFFF"/>
            <w:vAlign w:val="center"/>
          </w:tcPr>
          <w:p w14:paraId="6DB2D79B">
            <w:pPr>
              <w:spacing w:line="20" w:lineRule="atLeast"/>
              <w:jc w:val="center"/>
              <w:textAlignment w:val="center"/>
              <w:rPr>
                <w:rFonts w:cs="宋体"/>
                <w:sz w:val="21"/>
                <w:szCs w:val="21"/>
              </w:rPr>
            </w:pPr>
            <w:r>
              <w:rPr>
                <w:rFonts w:hint="eastAsia" w:cs="宋体"/>
                <w:kern w:val="0"/>
                <w:sz w:val="21"/>
                <w:szCs w:val="21"/>
              </w:rPr>
              <w:t>序号</w:t>
            </w:r>
          </w:p>
        </w:tc>
        <w:tc>
          <w:tcPr>
            <w:tcW w:w="699"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2B77914B">
            <w:pPr>
              <w:spacing w:line="20" w:lineRule="atLeast"/>
              <w:jc w:val="center"/>
              <w:textAlignment w:val="center"/>
              <w:rPr>
                <w:rFonts w:cs="宋体"/>
                <w:sz w:val="21"/>
                <w:szCs w:val="21"/>
              </w:rPr>
            </w:pPr>
            <w:r>
              <w:rPr>
                <w:rFonts w:hint="eastAsia" w:cs="宋体"/>
                <w:kern w:val="0"/>
                <w:sz w:val="21"/>
                <w:szCs w:val="21"/>
              </w:rPr>
              <w:t>分项内容</w:t>
            </w:r>
          </w:p>
        </w:tc>
        <w:tc>
          <w:tcPr>
            <w:tcW w:w="750" w:type="dxa"/>
            <w:tcBorders>
              <w:top w:val="single" w:color="auto" w:sz="4" w:space="0"/>
              <w:left w:val="single" w:color="auto" w:sz="4" w:space="0"/>
              <w:bottom w:val="single" w:color="auto" w:sz="4" w:space="0"/>
              <w:right w:val="single" w:color="auto" w:sz="4" w:space="0"/>
            </w:tcBorders>
            <w:shd w:val="clear" w:color="auto" w:fill="FFFFFF"/>
            <w:vAlign w:val="center"/>
          </w:tcPr>
          <w:p w14:paraId="5055E45E">
            <w:pPr>
              <w:spacing w:line="20" w:lineRule="atLeast"/>
              <w:jc w:val="center"/>
              <w:textAlignment w:val="center"/>
              <w:rPr>
                <w:rFonts w:cs="宋体"/>
                <w:sz w:val="21"/>
                <w:szCs w:val="21"/>
              </w:rPr>
            </w:pPr>
            <w:r>
              <w:rPr>
                <w:rFonts w:hint="eastAsia" w:cs="宋体"/>
                <w:kern w:val="0"/>
                <w:sz w:val="21"/>
                <w:szCs w:val="21"/>
              </w:rPr>
              <w:t>计分   项目</w:t>
            </w:r>
          </w:p>
        </w:tc>
        <w:tc>
          <w:tcPr>
            <w:tcW w:w="1575" w:type="dxa"/>
            <w:tcBorders>
              <w:top w:val="single" w:color="auto" w:sz="4" w:space="0"/>
              <w:left w:val="single" w:color="auto" w:sz="4" w:space="0"/>
              <w:bottom w:val="single" w:color="auto" w:sz="4" w:space="0"/>
              <w:right w:val="single" w:color="auto" w:sz="4" w:space="0"/>
            </w:tcBorders>
            <w:shd w:val="clear" w:color="auto" w:fill="FFFFFF"/>
            <w:vAlign w:val="center"/>
          </w:tcPr>
          <w:p w14:paraId="661459F7">
            <w:pPr>
              <w:spacing w:line="20" w:lineRule="atLeast"/>
              <w:jc w:val="center"/>
              <w:textAlignment w:val="center"/>
              <w:rPr>
                <w:rFonts w:cs="宋体"/>
                <w:sz w:val="21"/>
                <w:szCs w:val="21"/>
              </w:rPr>
            </w:pPr>
            <w:r>
              <w:rPr>
                <w:rFonts w:hint="eastAsia" w:cs="宋体"/>
                <w:kern w:val="0"/>
                <w:sz w:val="21"/>
                <w:szCs w:val="21"/>
              </w:rPr>
              <w:t>计分子项</w:t>
            </w:r>
          </w:p>
        </w:tc>
        <w:tc>
          <w:tcPr>
            <w:tcW w:w="6390" w:type="dxa"/>
            <w:tcBorders>
              <w:top w:val="single" w:color="auto" w:sz="4" w:space="0"/>
              <w:left w:val="single" w:color="auto" w:sz="4" w:space="0"/>
              <w:bottom w:val="single" w:color="auto" w:sz="4" w:space="0"/>
              <w:right w:val="single" w:color="auto" w:sz="4" w:space="0"/>
            </w:tcBorders>
            <w:shd w:val="clear" w:color="auto" w:fill="FFFFFF"/>
            <w:vAlign w:val="center"/>
          </w:tcPr>
          <w:p w14:paraId="1A455D28">
            <w:pPr>
              <w:spacing w:line="20" w:lineRule="atLeast"/>
              <w:jc w:val="center"/>
              <w:textAlignment w:val="center"/>
              <w:rPr>
                <w:rFonts w:cs="宋体"/>
                <w:sz w:val="21"/>
                <w:szCs w:val="21"/>
              </w:rPr>
            </w:pPr>
            <w:r>
              <w:rPr>
                <w:rFonts w:hint="eastAsia" w:cs="宋体"/>
                <w:kern w:val="0"/>
                <w:sz w:val="21"/>
                <w:szCs w:val="21"/>
              </w:rPr>
              <w:t>评分标准</w:t>
            </w:r>
          </w:p>
        </w:tc>
        <w:tc>
          <w:tcPr>
            <w:tcW w:w="795" w:type="dxa"/>
            <w:tcBorders>
              <w:top w:val="single" w:color="auto" w:sz="4" w:space="0"/>
              <w:left w:val="single" w:color="auto" w:sz="4" w:space="0"/>
              <w:bottom w:val="single" w:color="auto" w:sz="4" w:space="0"/>
              <w:right w:val="single" w:color="auto" w:sz="4" w:space="0"/>
            </w:tcBorders>
            <w:shd w:val="clear" w:color="auto" w:fill="FFFFFF"/>
            <w:vAlign w:val="center"/>
          </w:tcPr>
          <w:p w14:paraId="039DB2E1">
            <w:pPr>
              <w:spacing w:line="20" w:lineRule="atLeast"/>
              <w:jc w:val="center"/>
              <w:textAlignment w:val="center"/>
              <w:rPr>
                <w:rFonts w:cs="宋体"/>
                <w:sz w:val="21"/>
                <w:szCs w:val="21"/>
              </w:rPr>
            </w:pPr>
            <w:r>
              <w:rPr>
                <w:rFonts w:hint="eastAsia" w:cs="宋体"/>
                <w:kern w:val="0"/>
                <w:sz w:val="21"/>
                <w:szCs w:val="21"/>
              </w:rPr>
              <w:t>应得分</w:t>
            </w:r>
          </w:p>
        </w:tc>
        <w:tc>
          <w:tcPr>
            <w:tcW w:w="735" w:type="dxa"/>
            <w:tcBorders>
              <w:top w:val="single" w:color="auto" w:sz="4" w:space="0"/>
              <w:left w:val="single" w:color="auto" w:sz="4" w:space="0"/>
              <w:bottom w:val="single" w:color="auto" w:sz="4" w:space="0"/>
              <w:right w:val="single" w:color="auto" w:sz="4" w:space="0"/>
            </w:tcBorders>
            <w:shd w:val="clear" w:color="auto" w:fill="FFFFFF"/>
            <w:vAlign w:val="center"/>
          </w:tcPr>
          <w:p w14:paraId="496D9FD6">
            <w:pPr>
              <w:spacing w:line="20" w:lineRule="atLeast"/>
              <w:jc w:val="center"/>
              <w:textAlignment w:val="center"/>
              <w:rPr>
                <w:rFonts w:cs="宋体"/>
                <w:sz w:val="21"/>
                <w:szCs w:val="21"/>
              </w:rPr>
            </w:pPr>
            <w:r>
              <w:rPr>
                <w:rFonts w:hint="eastAsia" w:cs="宋体"/>
                <w:kern w:val="0"/>
                <w:sz w:val="21"/>
                <w:szCs w:val="21"/>
              </w:rPr>
              <w:t>扣减分数</w:t>
            </w: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14:paraId="3D594620">
            <w:pPr>
              <w:spacing w:line="20" w:lineRule="atLeast"/>
              <w:jc w:val="center"/>
              <w:textAlignment w:val="center"/>
              <w:rPr>
                <w:rFonts w:cs="宋体"/>
                <w:sz w:val="21"/>
                <w:szCs w:val="21"/>
              </w:rPr>
            </w:pPr>
            <w:r>
              <w:rPr>
                <w:rFonts w:hint="eastAsia" w:cs="宋体"/>
                <w:kern w:val="0"/>
                <w:sz w:val="21"/>
                <w:szCs w:val="21"/>
              </w:rPr>
              <w:t>实得分数</w:t>
            </w:r>
          </w:p>
        </w:tc>
        <w:tc>
          <w:tcPr>
            <w:tcW w:w="1842" w:type="dxa"/>
            <w:tcBorders>
              <w:top w:val="single" w:color="auto" w:sz="4" w:space="0"/>
              <w:left w:val="single" w:color="auto" w:sz="4" w:space="0"/>
              <w:bottom w:val="single" w:color="auto" w:sz="4" w:space="0"/>
              <w:right w:val="single" w:color="auto" w:sz="4" w:space="0"/>
            </w:tcBorders>
            <w:shd w:val="clear" w:color="auto" w:fill="FFFFFF"/>
            <w:vAlign w:val="center"/>
          </w:tcPr>
          <w:p w14:paraId="174E1679">
            <w:pPr>
              <w:spacing w:line="20" w:lineRule="atLeast"/>
              <w:jc w:val="center"/>
              <w:textAlignment w:val="center"/>
              <w:rPr>
                <w:rFonts w:cs="宋体"/>
                <w:sz w:val="21"/>
                <w:szCs w:val="21"/>
              </w:rPr>
            </w:pPr>
            <w:r>
              <w:rPr>
                <w:rFonts w:hint="eastAsia" w:cs="宋体"/>
                <w:kern w:val="0"/>
                <w:sz w:val="21"/>
                <w:szCs w:val="21"/>
              </w:rPr>
              <w:t>检查记录</w:t>
            </w:r>
          </w:p>
        </w:tc>
      </w:tr>
      <w:tr w14:paraId="5608BE45">
        <w:tblPrEx>
          <w:tblCellMar>
            <w:top w:w="0" w:type="dxa"/>
            <w:left w:w="108" w:type="dxa"/>
            <w:bottom w:w="0" w:type="dxa"/>
            <w:right w:w="108" w:type="dxa"/>
          </w:tblCellMar>
        </w:tblPrEx>
        <w:trPr>
          <w:trHeight w:val="1384" w:hRule="atLeast"/>
        </w:trPr>
        <w:tc>
          <w:tcPr>
            <w:tcW w:w="458" w:type="dxa"/>
            <w:tcBorders>
              <w:top w:val="single" w:color="auto" w:sz="4" w:space="0"/>
              <w:left w:val="single" w:color="auto" w:sz="4" w:space="0"/>
              <w:bottom w:val="single" w:color="auto" w:sz="4" w:space="0"/>
              <w:right w:val="single" w:color="auto" w:sz="4" w:space="0"/>
            </w:tcBorders>
            <w:shd w:val="clear" w:color="auto" w:fill="FFFFFF"/>
            <w:vAlign w:val="center"/>
          </w:tcPr>
          <w:p w14:paraId="04C3A4A5">
            <w:pPr>
              <w:spacing w:line="20" w:lineRule="atLeast"/>
              <w:jc w:val="center"/>
              <w:textAlignment w:val="center"/>
              <w:rPr>
                <w:rFonts w:cs="宋体"/>
                <w:sz w:val="21"/>
                <w:szCs w:val="21"/>
              </w:rPr>
            </w:pPr>
            <w:r>
              <w:rPr>
                <w:rFonts w:hint="eastAsia" w:cs="宋体"/>
                <w:kern w:val="0"/>
                <w:sz w:val="21"/>
                <w:szCs w:val="21"/>
              </w:rPr>
              <w:t>1</w:t>
            </w:r>
          </w:p>
        </w:tc>
        <w:tc>
          <w:tcPr>
            <w:tcW w:w="699"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0BE3EC87">
            <w:pPr>
              <w:spacing w:line="20" w:lineRule="atLeast"/>
              <w:jc w:val="center"/>
              <w:textAlignment w:val="center"/>
              <w:rPr>
                <w:rFonts w:cs="宋体"/>
                <w:sz w:val="21"/>
                <w:szCs w:val="21"/>
              </w:rPr>
            </w:pPr>
            <w:r>
              <w:rPr>
                <w:rFonts w:hint="eastAsia" w:cs="宋体"/>
                <w:kern w:val="0"/>
                <w:sz w:val="21"/>
                <w:szCs w:val="21"/>
              </w:rPr>
              <w:t>综合管理（20分）</w:t>
            </w:r>
          </w:p>
        </w:tc>
        <w:tc>
          <w:tcPr>
            <w:tcW w:w="75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659B3421">
            <w:pPr>
              <w:spacing w:line="20" w:lineRule="atLeast"/>
              <w:jc w:val="center"/>
              <w:textAlignment w:val="center"/>
              <w:rPr>
                <w:rFonts w:cs="宋体"/>
                <w:sz w:val="21"/>
                <w:szCs w:val="21"/>
              </w:rPr>
            </w:pPr>
            <w:r>
              <w:rPr>
                <w:rFonts w:hint="eastAsia" w:cs="宋体"/>
                <w:kern w:val="0"/>
                <w:sz w:val="21"/>
                <w:szCs w:val="21"/>
              </w:rPr>
              <w:t>人员管理</w:t>
            </w:r>
          </w:p>
        </w:tc>
        <w:tc>
          <w:tcPr>
            <w:tcW w:w="1575" w:type="dxa"/>
            <w:tcBorders>
              <w:top w:val="single" w:color="auto" w:sz="4" w:space="0"/>
              <w:left w:val="single" w:color="auto" w:sz="4" w:space="0"/>
              <w:bottom w:val="single" w:color="auto" w:sz="4" w:space="0"/>
              <w:right w:val="single" w:color="auto" w:sz="4" w:space="0"/>
            </w:tcBorders>
            <w:shd w:val="clear" w:color="auto" w:fill="FFFFFF"/>
            <w:vAlign w:val="center"/>
          </w:tcPr>
          <w:p w14:paraId="28EA0DFD">
            <w:pPr>
              <w:spacing w:line="20" w:lineRule="atLeast"/>
              <w:jc w:val="center"/>
              <w:textAlignment w:val="center"/>
              <w:rPr>
                <w:rFonts w:cs="宋体"/>
                <w:sz w:val="21"/>
                <w:szCs w:val="21"/>
              </w:rPr>
            </w:pPr>
            <w:r>
              <w:rPr>
                <w:rFonts w:hint="eastAsia" w:cs="宋体"/>
                <w:kern w:val="0"/>
                <w:sz w:val="21"/>
                <w:szCs w:val="21"/>
              </w:rPr>
              <w:t>总监、总代、专监履职</w:t>
            </w:r>
          </w:p>
        </w:tc>
        <w:tc>
          <w:tcPr>
            <w:tcW w:w="6390" w:type="dxa"/>
            <w:tcBorders>
              <w:top w:val="single" w:color="auto" w:sz="4" w:space="0"/>
              <w:left w:val="single" w:color="auto" w:sz="4" w:space="0"/>
              <w:bottom w:val="single" w:color="auto" w:sz="4" w:space="0"/>
              <w:right w:val="single" w:color="auto" w:sz="4" w:space="0"/>
            </w:tcBorders>
            <w:shd w:val="clear" w:color="auto" w:fill="FFFFFF"/>
            <w:vAlign w:val="center"/>
          </w:tcPr>
          <w:p w14:paraId="5B8C2197">
            <w:pPr>
              <w:spacing w:line="20" w:lineRule="atLeast"/>
              <w:textAlignment w:val="center"/>
              <w:rPr>
                <w:rFonts w:cs="宋体"/>
                <w:kern w:val="0"/>
                <w:sz w:val="21"/>
                <w:szCs w:val="21"/>
              </w:rPr>
            </w:pPr>
            <w:r>
              <w:rPr>
                <w:rFonts w:hint="eastAsia" w:cs="宋体"/>
                <w:kern w:val="0"/>
                <w:sz w:val="21"/>
                <w:szCs w:val="21"/>
              </w:rPr>
              <w:t>1.在工程施工阶段，总监、总代、专监按规定到岗履职，考勤证明齐全，不扣分；</w:t>
            </w:r>
          </w:p>
          <w:p w14:paraId="5B530C30">
            <w:pPr>
              <w:spacing w:line="20" w:lineRule="atLeast"/>
              <w:textAlignment w:val="center"/>
              <w:rPr>
                <w:rFonts w:cs="宋体"/>
                <w:kern w:val="0"/>
                <w:sz w:val="21"/>
                <w:szCs w:val="21"/>
              </w:rPr>
            </w:pPr>
            <w:r>
              <w:rPr>
                <w:rFonts w:hint="eastAsia" w:cs="宋体"/>
                <w:kern w:val="0"/>
                <w:sz w:val="21"/>
                <w:szCs w:val="21"/>
              </w:rPr>
              <w:t>2.在工程施工阶段，总监、总代、专监考勤记录或考勤证明不完整，扣1-2分；</w:t>
            </w:r>
          </w:p>
          <w:p w14:paraId="0C6A62C6">
            <w:pPr>
              <w:spacing w:line="20" w:lineRule="atLeast"/>
              <w:textAlignment w:val="center"/>
              <w:rPr>
                <w:rFonts w:cs="宋体"/>
                <w:sz w:val="21"/>
                <w:szCs w:val="21"/>
              </w:rPr>
            </w:pPr>
            <w:r>
              <w:rPr>
                <w:rFonts w:hint="eastAsia" w:cs="宋体"/>
                <w:kern w:val="0"/>
                <w:sz w:val="21"/>
                <w:szCs w:val="21"/>
              </w:rPr>
              <w:t>3.在工程施工阶段，总监、总代、专监长期不在施工现场履职，未能提供考勤证明，扣3-5分。</w:t>
            </w:r>
          </w:p>
        </w:tc>
        <w:tc>
          <w:tcPr>
            <w:tcW w:w="795" w:type="dxa"/>
            <w:tcBorders>
              <w:top w:val="single" w:color="auto" w:sz="4" w:space="0"/>
              <w:left w:val="single" w:color="auto" w:sz="4" w:space="0"/>
              <w:bottom w:val="single" w:color="auto" w:sz="4" w:space="0"/>
              <w:right w:val="single" w:color="auto" w:sz="4" w:space="0"/>
            </w:tcBorders>
            <w:shd w:val="clear" w:color="auto" w:fill="FFFFFF"/>
            <w:vAlign w:val="center"/>
          </w:tcPr>
          <w:p w14:paraId="47FB0CB1">
            <w:pPr>
              <w:spacing w:line="20" w:lineRule="atLeast"/>
              <w:jc w:val="center"/>
              <w:textAlignment w:val="center"/>
              <w:rPr>
                <w:rFonts w:cs="宋体"/>
                <w:sz w:val="21"/>
                <w:szCs w:val="21"/>
              </w:rPr>
            </w:pPr>
            <w:r>
              <w:rPr>
                <w:rFonts w:hint="eastAsia" w:cs="宋体"/>
                <w:kern w:val="0"/>
                <w:sz w:val="21"/>
                <w:szCs w:val="21"/>
              </w:rPr>
              <w:t>5</w:t>
            </w:r>
          </w:p>
        </w:tc>
        <w:tc>
          <w:tcPr>
            <w:tcW w:w="735" w:type="dxa"/>
            <w:tcBorders>
              <w:top w:val="single" w:color="auto" w:sz="4" w:space="0"/>
              <w:left w:val="single" w:color="auto" w:sz="4" w:space="0"/>
              <w:bottom w:val="single" w:color="auto" w:sz="4" w:space="0"/>
              <w:right w:val="single" w:color="auto" w:sz="4" w:space="0"/>
            </w:tcBorders>
            <w:shd w:val="clear" w:color="auto" w:fill="FFFFFF"/>
            <w:vAlign w:val="center"/>
          </w:tcPr>
          <w:p w14:paraId="43F34B6D">
            <w:pPr>
              <w:spacing w:line="20" w:lineRule="atLeast"/>
              <w:jc w:val="center"/>
              <w:rPr>
                <w:rFonts w:cs="宋体"/>
                <w:sz w:val="21"/>
                <w:szCs w:val="21"/>
              </w:rPr>
            </w:pP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14:paraId="6B8BA80E">
            <w:pPr>
              <w:spacing w:line="20" w:lineRule="atLeast"/>
              <w:jc w:val="center"/>
              <w:rPr>
                <w:rFonts w:cs="宋体"/>
                <w:sz w:val="21"/>
                <w:szCs w:val="21"/>
              </w:rPr>
            </w:pPr>
          </w:p>
        </w:tc>
        <w:tc>
          <w:tcPr>
            <w:tcW w:w="1842" w:type="dxa"/>
            <w:tcBorders>
              <w:top w:val="single" w:color="auto" w:sz="4" w:space="0"/>
              <w:left w:val="single" w:color="auto" w:sz="4" w:space="0"/>
              <w:bottom w:val="single" w:color="auto" w:sz="4" w:space="0"/>
              <w:right w:val="single" w:color="auto" w:sz="4" w:space="0"/>
            </w:tcBorders>
            <w:shd w:val="clear" w:color="auto" w:fill="FFFFFF"/>
            <w:vAlign w:val="center"/>
          </w:tcPr>
          <w:p w14:paraId="3E986425">
            <w:pPr>
              <w:spacing w:line="20" w:lineRule="atLeast"/>
              <w:jc w:val="center"/>
              <w:rPr>
                <w:rFonts w:cs="宋体"/>
                <w:sz w:val="21"/>
                <w:szCs w:val="21"/>
              </w:rPr>
            </w:pPr>
          </w:p>
        </w:tc>
      </w:tr>
      <w:tr w14:paraId="06FA51F5">
        <w:tblPrEx>
          <w:tblCellMar>
            <w:top w:w="0" w:type="dxa"/>
            <w:left w:w="108" w:type="dxa"/>
            <w:bottom w:w="0" w:type="dxa"/>
            <w:right w:w="108" w:type="dxa"/>
          </w:tblCellMar>
        </w:tblPrEx>
        <w:trPr>
          <w:trHeight w:val="1011" w:hRule="atLeast"/>
        </w:trPr>
        <w:tc>
          <w:tcPr>
            <w:tcW w:w="458" w:type="dxa"/>
            <w:tcBorders>
              <w:top w:val="single" w:color="auto" w:sz="4" w:space="0"/>
              <w:left w:val="single" w:color="auto" w:sz="4" w:space="0"/>
              <w:bottom w:val="single" w:color="auto" w:sz="4" w:space="0"/>
              <w:right w:val="single" w:color="auto" w:sz="4" w:space="0"/>
            </w:tcBorders>
            <w:shd w:val="clear" w:color="auto" w:fill="FFFFFF"/>
            <w:vAlign w:val="center"/>
          </w:tcPr>
          <w:p w14:paraId="2AB4FB59">
            <w:pPr>
              <w:spacing w:line="20" w:lineRule="atLeast"/>
              <w:jc w:val="center"/>
              <w:textAlignment w:val="center"/>
              <w:rPr>
                <w:rFonts w:cs="宋体"/>
                <w:sz w:val="21"/>
                <w:szCs w:val="21"/>
              </w:rPr>
            </w:pPr>
            <w:r>
              <w:rPr>
                <w:rFonts w:hint="eastAsia" w:cs="宋体"/>
                <w:kern w:val="0"/>
                <w:sz w:val="21"/>
                <w:szCs w:val="21"/>
              </w:rPr>
              <w:t>2</w:t>
            </w:r>
          </w:p>
        </w:tc>
        <w:tc>
          <w:tcPr>
            <w:tcW w:w="699"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D7D657D">
            <w:pPr>
              <w:spacing w:line="20" w:lineRule="atLeast"/>
              <w:jc w:val="center"/>
              <w:rPr>
                <w:rFonts w:cs="宋体"/>
                <w:sz w:val="21"/>
                <w:szCs w:val="21"/>
              </w:rPr>
            </w:pPr>
          </w:p>
        </w:tc>
        <w:tc>
          <w:tcPr>
            <w:tcW w:w="75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5D424F3">
            <w:pPr>
              <w:spacing w:line="20" w:lineRule="atLeast"/>
              <w:jc w:val="center"/>
              <w:rPr>
                <w:rFonts w:cs="宋体"/>
                <w:sz w:val="21"/>
                <w:szCs w:val="21"/>
              </w:rPr>
            </w:pPr>
          </w:p>
        </w:tc>
        <w:tc>
          <w:tcPr>
            <w:tcW w:w="1575" w:type="dxa"/>
            <w:tcBorders>
              <w:top w:val="single" w:color="auto" w:sz="4" w:space="0"/>
              <w:left w:val="single" w:color="auto" w:sz="4" w:space="0"/>
              <w:bottom w:val="single" w:color="auto" w:sz="4" w:space="0"/>
              <w:right w:val="single" w:color="auto" w:sz="4" w:space="0"/>
            </w:tcBorders>
            <w:shd w:val="clear" w:color="auto" w:fill="FFFFFF"/>
            <w:vAlign w:val="center"/>
          </w:tcPr>
          <w:p w14:paraId="3FCEAFD5">
            <w:pPr>
              <w:spacing w:line="20" w:lineRule="atLeast"/>
              <w:jc w:val="center"/>
              <w:textAlignment w:val="center"/>
              <w:rPr>
                <w:rFonts w:cs="宋体"/>
                <w:sz w:val="21"/>
                <w:szCs w:val="21"/>
              </w:rPr>
            </w:pPr>
            <w:r>
              <w:rPr>
                <w:rFonts w:hint="eastAsia" w:cs="宋体"/>
                <w:kern w:val="0"/>
                <w:sz w:val="21"/>
                <w:szCs w:val="21"/>
              </w:rPr>
              <w:t>备案人员</w:t>
            </w:r>
          </w:p>
        </w:tc>
        <w:tc>
          <w:tcPr>
            <w:tcW w:w="6390" w:type="dxa"/>
            <w:tcBorders>
              <w:top w:val="single" w:color="auto" w:sz="4" w:space="0"/>
              <w:left w:val="single" w:color="auto" w:sz="4" w:space="0"/>
              <w:bottom w:val="single" w:color="auto" w:sz="4" w:space="0"/>
              <w:right w:val="single" w:color="auto" w:sz="4" w:space="0"/>
            </w:tcBorders>
            <w:shd w:val="clear" w:color="auto" w:fill="FFFFFF"/>
            <w:vAlign w:val="center"/>
          </w:tcPr>
          <w:p w14:paraId="6E50276A">
            <w:pPr>
              <w:spacing w:line="20" w:lineRule="atLeast"/>
              <w:textAlignment w:val="center"/>
              <w:rPr>
                <w:rFonts w:cs="宋体"/>
                <w:kern w:val="0"/>
                <w:sz w:val="21"/>
                <w:szCs w:val="21"/>
              </w:rPr>
            </w:pPr>
            <w:r>
              <w:rPr>
                <w:rFonts w:hint="eastAsia" w:cs="宋体"/>
                <w:kern w:val="0"/>
                <w:sz w:val="21"/>
                <w:szCs w:val="21"/>
              </w:rPr>
              <w:t>1.岗位人员按规定配备齐全，不扣分；</w:t>
            </w:r>
          </w:p>
          <w:p w14:paraId="11938A16">
            <w:pPr>
              <w:spacing w:line="20" w:lineRule="atLeast"/>
              <w:textAlignment w:val="center"/>
              <w:rPr>
                <w:rFonts w:cs="宋体"/>
                <w:sz w:val="21"/>
                <w:szCs w:val="21"/>
              </w:rPr>
            </w:pPr>
            <w:r>
              <w:rPr>
                <w:rFonts w:hint="eastAsia" w:cs="宋体"/>
                <w:kern w:val="0"/>
                <w:sz w:val="21"/>
                <w:szCs w:val="21"/>
              </w:rPr>
              <w:t>2.项目监理部人员在岗人数少于备案人数中应在岗人数2/3，实际到位人员与备案人员不符，未履行变更手续，扣1-3分。</w:t>
            </w:r>
          </w:p>
        </w:tc>
        <w:tc>
          <w:tcPr>
            <w:tcW w:w="795" w:type="dxa"/>
            <w:tcBorders>
              <w:top w:val="single" w:color="auto" w:sz="4" w:space="0"/>
              <w:left w:val="single" w:color="auto" w:sz="4" w:space="0"/>
              <w:bottom w:val="single" w:color="auto" w:sz="4" w:space="0"/>
              <w:right w:val="single" w:color="auto" w:sz="4" w:space="0"/>
            </w:tcBorders>
            <w:shd w:val="clear" w:color="auto" w:fill="FFFFFF"/>
            <w:vAlign w:val="center"/>
          </w:tcPr>
          <w:p w14:paraId="01B5FB43">
            <w:pPr>
              <w:spacing w:line="20" w:lineRule="atLeast"/>
              <w:jc w:val="center"/>
              <w:textAlignment w:val="center"/>
              <w:rPr>
                <w:rFonts w:cs="宋体"/>
                <w:sz w:val="21"/>
                <w:szCs w:val="21"/>
              </w:rPr>
            </w:pPr>
            <w:r>
              <w:rPr>
                <w:rFonts w:hint="eastAsia" w:cs="宋体"/>
                <w:kern w:val="0"/>
                <w:sz w:val="21"/>
                <w:szCs w:val="21"/>
              </w:rPr>
              <w:t>3</w:t>
            </w:r>
          </w:p>
        </w:tc>
        <w:tc>
          <w:tcPr>
            <w:tcW w:w="735" w:type="dxa"/>
            <w:tcBorders>
              <w:top w:val="single" w:color="auto" w:sz="4" w:space="0"/>
              <w:left w:val="single" w:color="auto" w:sz="4" w:space="0"/>
              <w:bottom w:val="single" w:color="auto" w:sz="4" w:space="0"/>
              <w:right w:val="single" w:color="auto" w:sz="4" w:space="0"/>
            </w:tcBorders>
            <w:shd w:val="clear" w:color="auto" w:fill="FFFFFF"/>
            <w:vAlign w:val="center"/>
          </w:tcPr>
          <w:p w14:paraId="705800A6">
            <w:pPr>
              <w:spacing w:line="20" w:lineRule="atLeast"/>
              <w:jc w:val="center"/>
              <w:rPr>
                <w:rFonts w:cs="宋体"/>
                <w:sz w:val="21"/>
                <w:szCs w:val="21"/>
              </w:rPr>
            </w:pP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14:paraId="3BBAD693">
            <w:pPr>
              <w:spacing w:line="20" w:lineRule="atLeast"/>
              <w:jc w:val="center"/>
              <w:rPr>
                <w:rFonts w:cs="宋体"/>
                <w:sz w:val="21"/>
                <w:szCs w:val="21"/>
              </w:rPr>
            </w:pPr>
          </w:p>
        </w:tc>
        <w:tc>
          <w:tcPr>
            <w:tcW w:w="1842" w:type="dxa"/>
            <w:tcBorders>
              <w:top w:val="single" w:color="auto" w:sz="4" w:space="0"/>
              <w:left w:val="single" w:color="auto" w:sz="4" w:space="0"/>
              <w:bottom w:val="single" w:color="auto" w:sz="4" w:space="0"/>
              <w:right w:val="single" w:color="auto" w:sz="4" w:space="0"/>
            </w:tcBorders>
            <w:shd w:val="clear" w:color="auto" w:fill="FFFFFF"/>
            <w:vAlign w:val="center"/>
          </w:tcPr>
          <w:p w14:paraId="3B474ADD">
            <w:pPr>
              <w:spacing w:line="20" w:lineRule="atLeast"/>
              <w:jc w:val="center"/>
              <w:rPr>
                <w:rFonts w:cs="宋体"/>
                <w:sz w:val="21"/>
                <w:szCs w:val="21"/>
              </w:rPr>
            </w:pPr>
          </w:p>
        </w:tc>
      </w:tr>
      <w:tr w14:paraId="499D8749">
        <w:tblPrEx>
          <w:tblCellMar>
            <w:top w:w="0" w:type="dxa"/>
            <w:left w:w="108" w:type="dxa"/>
            <w:bottom w:w="0" w:type="dxa"/>
            <w:right w:w="108" w:type="dxa"/>
          </w:tblCellMar>
        </w:tblPrEx>
        <w:trPr>
          <w:trHeight w:val="992" w:hRule="atLeast"/>
        </w:trPr>
        <w:tc>
          <w:tcPr>
            <w:tcW w:w="458" w:type="dxa"/>
            <w:tcBorders>
              <w:top w:val="single" w:color="auto" w:sz="4" w:space="0"/>
              <w:left w:val="single" w:color="auto" w:sz="4" w:space="0"/>
              <w:bottom w:val="single" w:color="auto" w:sz="4" w:space="0"/>
              <w:right w:val="single" w:color="auto" w:sz="4" w:space="0"/>
            </w:tcBorders>
            <w:shd w:val="clear" w:color="auto" w:fill="FFFFFF"/>
            <w:vAlign w:val="center"/>
          </w:tcPr>
          <w:p w14:paraId="1EF693D0">
            <w:pPr>
              <w:spacing w:line="20" w:lineRule="atLeast"/>
              <w:jc w:val="center"/>
              <w:textAlignment w:val="center"/>
              <w:rPr>
                <w:rFonts w:cs="宋体"/>
                <w:sz w:val="21"/>
                <w:szCs w:val="21"/>
              </w:rPr>
            </w:pPr>
            <w:r>
              <w:rPr>
                <w:rFonts w:hint="eastAsia" w:cs="宋体"/>
                <w:kern w:val="0"/>
                <w:sz w:val="21"/>
                <w:szCs w:val="21"/>
              </w:rPr>
              <w:t>3</w:t>
            </w:r>
          </w:p>
        </w:tc>
        <w:tc>
          <w:tcPr>
            <w:tcW w:w="699"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D912966">
            <w:pPr>
              <w:spacing w:line="20" w:lineRule="atLeast"/>
              <w:jc w:val="center"/>
              <w:rPr>
                <w:rFonts w:cs="宋体"/>
                <w:sz w:val="21"/>
                <w:szCs w:val="21"/>
              </w:rPr>
            </w:pPr>
          </w:p>
        </w:tc>
        <w:tc>
          <w:tcPr>
            <w:tcW w:w="75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C1C2521">
            <w:pPr>
              <w:spacing w:line="20" w:lineRule="atLeast"/>
              <w:jc w:val="center"/>
              <w:rPr>
                <w:rFonts w:cs="宋体"/>
                <w:sz w:val="21"/>
                <w:szCs w:val="21"/>
              </w:rPr>
            </w:pPr>
          </w:p>
        </w:tc>
        <w:tc>
          <w:tcPr>
            <w:tcW w:w="1575" w:type="dxa"/>
            <w:tcBorders>
              <w:top w:val="single" w:color="auto" w:sz="4" w:space="0"/>
              <w:left w:val="single" w:color="auto" w:sz="4" w:space="0"/>
              <w:bottom w:val="single" w:color="auto" w:sz="4" w:space="0"/>
              <w:right w:val="single" w:color="auto" w:sz="4" w:space="0"/>
            </w:tcBorders>
            <w:shd w:val="clear" w:color="auto" w:fill="FFFFFF"/>
            <w:vAlign w:val="center"/>
          </w:tcPr>
          <w:p w14:paraId="2F49D384">
            <w:pPr>
              <w:spacing w:line="20" w:lineRule="atLeast"/>
              <w:jc w:val="center"/>
              <w:textAlignment w:val="center"/>
              <w:rPr>
                <w:rFonts w:cs="宋体"/>
                <w:sz w:val="21"/>
                <w:szCs w:val="21"/>
              </w:rPr>
            </w:pPr>
            <w:r>
              <w:rPr>
                <w:rFonts w:hint="eastAsia" w:cs="宋体"/>
                <w:kern w:val="0"/>
                <w:sz w:val="21"/>
                <w:szCs w:val="21"/>
              </w:rPr>
              <w:t>人员分工</w:t>
            </w:r>
          </w:p>
        </w:tc>
        <w:tc>
          <w:tcPr>
            <w:tcW w:w="6390" w:type="dxa"/>
            <w:tcBorders>
              <w:top w:val="single" w:color="auto" w:sz="4" w:space="0"/>
              <w:left w:val="single" w:color="auto" w:sz="4" w:space="0"/>
              <w:bottom w:val="single" w:color="auto" w:sz="4" w:space="0"/>
              <w:right w:val="single" w:color="auto" w:sz="4" w:space="0"/>
            </w:tcBorders>
            <w:shd w:val="clear" w:color="auto" w:fill="FFFFFF"/>
            <w:vAlign w:val="center"/>
          </w:tcPr>
          <w:p w14:paraId="4D0C09F9">
            <w:pPr>
              <w:spacing w:line="20" w:lineRule="atLeast"/>
              <w:textAlignment w:val="center"/>
              <w:rPr>
                <w:rFonts w:cs="宋体"/>
                <w:kern w:val="0"/>
                <w:sz w:val="21"/>
                <w:szCs w:val="21"/>
              </w:rPr>
            </w:pPr>
            <w:r>
              <w:rPr>
                <w:rFonts w:hint="eastAsia" w:cs="宋体"/>
                <w:kern w:val="0"/>
                <w:sz w:val="21"/>
                <w:szCs w:val="21"/>
              </w:rPr>
              <w:t>1.监理人员岗位职责明确，人员分工清楚，不扣分；</w:t>
            </w:r>
          </w:p>
          <w:p w14:paraId="0D5C9DE8">
            <w:pPr>
              <w:spacing w:line="20" w:lineRule="atLeast"/>
              <w:textAlignment w:val="center"/>
              <w:rPr>
                <w:rFonts w:cs="宋体"/>
                <w:sz w:val="21"/>
                <w:szCs w:val="21"/>
              </w:rPr>
            </w:pPr>
            <w:r>
              <w:rPr>
                <w:rFonts w:hint="eastAsia" w:cs="宋体"/>
                <w:kern w:val="0"/>
                <w:sz w:val="21"/>
                <w:szCs w:val="21"/>
              </w:rPr>
              <w:t>2.岗位职责不明确或人员分工不清，不清楚自己职责，扣0.5-2分。</w:t>
            </w:r>
          </w:p>
        </w:tc>
        <w:tc>
          <w:tcPr>
            <w:tcW w:w="795" w:type="dxa"/>
            <w:tcBorders>
              <w:top w:val="single" w:color="auto" w:sz="4" w:space="0"/>
              <w:left w:val="single" w:color="auto" w:sz="4" w:space="0"/>
              <w:bottom w:val="single" w:color="auto" w:sz="4" w:space="0"/>
              <w:right w:val="single" w:color="auto" w:sz="4" w:space="0"/>
            </w:tcBorders>
            <w:shd w:val="clear" w:color="auto" w:fill="FFFFFF"/>
            <w:vAlign w:val="center"/>
          </w:tcPr>
          <w:p w14:paraId="623BAB86">
            <w:pPr>
              <w:spacing w:line="20" w:lineRule="atLeast"/>
              <w:jc w:val="center"/>
              <w:textAlignment w:val="center"/>
              <w:rPr>
                <w:rFonts w:cs="宋体"/>
                <w:sz w:val="21"/>
                <w:szCs w:val="21"/>
              </w:rPr>
            </w:pPr>
            <w:r>
              <w:rPr>
                <w:rFonts w:hint="eastAsia" w:cs="宋体"/>
                <w:kern w:val="0"/>
                <w:sz w:val="21"/>
                <w:szCs w:val="21"/>
              </w:rPr>
              <w:t>2</w:t>
            </w:r>
          </w:p>
        </w:tc>
        <w:tc>
          <w:tcPr>
            <w:tcW w:w="735" w:type="dxa"/>
            <w:tcBorders>
              <w:top w:val="single" w:color="auto" w:sz="4" w:space="0"/>
              <w:left w:val="single" w:color="auto" w:sz="4" w:space="0"/>
              <w:bottom w:val="single" w:color="auto" w:sz="4" w:space="0"/>
              <w:right w:val="single" w:color="auto" w:sz="4" w:space="0"/>
            </w:tcBorders>
            <w:shd w:val="clear" w:color="auto" w:fill="FFFFFF"/>
            <w:vAlign w:val="center"/>
          </w:tcPr>
          <w:p w14:paraId="412A89E1">
            <w:pPr>
              <w:spacing w:line="20" w:lineRule="atLeast"/>
              <w:jc w:val="center"/>
              <w:rPr>
                <w:rFonts w:cs="宋体"/>
                <w:sz w:val="21"/>
                <w:szCs w:val="21"/>
              </w:rPr>
            </w:pP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14:paraId="1ABE148E">
            <w:pPr>
              <w:spacing w:line="20" w:lineRule="atLeast"/>
              <w:jc w:val="center"/>
              <w:rPr>
                <w:rFonts w:cs="宋体"/>
                <w:sz w:val="21"/>
                <w:szCs w:val="21"/>
              </w:rPr>
            </w:pPr>
          </w:p>
        </w:tc>
        <w:tc>
          <w:tcPr>
            <w:tcW w:w="1842" w:type="dxa"/>
            <w:tcBorders>
              <w:top w:val="single" w:color="auto" w:sz="4" w:space="0"/>
              <w:left w:val="single" w:color="auto" w:sz="4" w:space="0"/>
              <w:bottom w:val="single" w:color="auto" w:sz="4" w:space="0"/>
              <w:right w:val="single" w:color="auto" w:sz="4" w:space="0"/>
            </w:tcBorders>
            <w:shd w:val="clear" w:color="auto" w:fill="FFFFFF"/>
            <w:vAlign w:val="center"/>
          </w:tcPr>
          <w:p w14:paraId="4BDDA490">
            <w:pPr>
              <w:spacing w:line="20" w:lineRule="atLeast"/>
              <w:jc w:val="center"/>
              <w:rPr>
                <w:rFonts w:cs="宋体"/>
                <w:sz w:val="21"/>
                <w:szCs w:val="21"/>
              </w:rPr>
            </w:pPr>
          </w:p>
        </w:tc>
      </w:tr>
      <w:tr w14:paraId="1B41CEF3">
        <w:tblPrEx>
          <w:tblCellMar>
            <w:top w:w="0" w:type="dxa"/>
            <w:left w:w="108" w:type="dxa"/>
            <w:bottom w:w="0" w:type="dxa"/>
            <w:right w:w="108" w:type="dxa"/>
          </w:tblCellMar>
        </w:tblPrEx>
        <w:trPr>
          <w:trHeight w:val="937" w:hRule="atLeast"/>
        </w:trPr>
        <w:tc>
          <w:tcPr>
            <w:tcW w:w="458" w:type="dxa"/>
            <w:tcBorders>
              <w:top w:val="single" w:color="auto" w:sz="4" w:space="0"/>
              <w:left w:val="single" w:color="auto" w:sz="4" w:space="0"/>
              <w:bottom w:val="single" w:color="auto" w:sz="4" w:space="0"/>
              <w:right w:val="single" w:color="auto" w:sz="4" w:space="0"/>
            </w:tcBorders>
            <w:shd w:val="clear" w:color="auto" w:fill="FFFFFF"/>
            <w:vAlign w:val="center"/>
          </w:tcPr>
          <w:p w14:paraId="7A755B44">
            <w:pPr>
              <w:spacing w:line="20" w:lineRule="atLeast"/>
              <w:jc w:val="center"/>
              <w:textAlignment w:val="center"/>
              <w:rPr>
                <w:rFonts w:cs="宋体"/>
                <w:sz w:val="21"/>
                <w:szCs w:val="21"/>
              </w:rPr>
            </w:pPr>
            <w:r>
              <w:rPr>
                <w:rFonts w:hint="eastAsia" w:cs="宋体"/>
                <w:kern w:val="0"/>
                <w:sz w:val="21"/>
                <w:szCs w:val="21"/>
              </w:rPr>
              <w:t>4</w:t>
            </w:r>
          </w:p>
        </w:tc>
        <w:tc>
          <w:tcPr>
            <w:tcW w:w="699"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D72CA45">
            <w:pPr>
              <w:spacing w:line="20" w:lineRule="atLeast"/>
              <w:jc w:val="center"/>
              <w:rPr>
                <w:rFonts w:cs="宋体"/>
                <w:sz w:val="21"/>
                <w:szCs w:val="21"/>
              </w:rPr>
            </w:pPr>
          </w:p>
        </w:tc>
        <w:tc>
          <w:tcPr>
            <w:tcW w:w="75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1E65409">
            <w:pPr>
              <w:spacing w:line="20" w:lineRule="atLeast"/>
              <w:jc w:val="center"/>
              <w:rPr>
                <w:rFonts w:cs="宋体"/>
                <w:sz w:val="21"/>
                <w:szCs w:val="21"/>
              </w:rPr>
            </w:pPr>
          </w:p>
        </w:tc>
        <w:tc>
          <w:tcPr>
            <w:tcW w:w="1575" w:type="dxa"/>
            <w:tcBorders>
              <w:top w:val="single" w:color="auto" w:sz="4" w:space="0"/>
              <w:left w:val="single" w:color="auto" w:sz="4" w:space="0"/>
              <w:bottom w:val="single" w:color="auto" w:sz="4" w:space="0"/>
              <w:right w:val="single" w:color="auto" w:sz="4" w:space="0"/>
            </w:tcBorders>
            <w:shd w:val="clear" w:color="auto" w:fill="FFFFFF"/>
            <w:vAlign w:val="center"/>
          </w:tcPr>
          <w:p w14:paraId="1D9F71CC">
            <w:pPr>
              <w:spacing w:line="20" w:lineRule="atLeast"/>
              <w:jc w:val="center"/>
              <w:textAlignment w:val="center"/>
              <w:rPr>
                <w:rFonts w:cs="宋体"/>
                <w:sz w:val="21"/>
                <w:szCs w:val="21"/>
              </w:rPr>
            </w:pPr>
            <w:r>
              <w:rPr>
                <w:rFonts w:hint="eastAsia" w:cs="宋体"/>
                <w:kern w:val="0"/>
                <w:sz w:val="21"/>
                <w:szCs w:val="21"/>
              </w:rPr>
              <w:t>证件</w:t>
            </w:r>
          </w:p>
        </w:tc>
        <w:tc>
          <w:tcPr>
            <w:tcW w:w="6390" w:type="dxa"/>
            <w:tcBorders>
              <w:top w:val="single" w:color="auto" w:sz="4" w:space="0"/>
              <w:left w:val="single" w:color="auto" w:sz="4" w:space="0"/>
              <w:bottom w:val="single" w:color="auto" w:sz="4" w:space="0"/>
              <w:right w:val="single" w:color="auto" w:sz="4" w:space="0"/>
            </w:tcBorders>
            <w:shd w:val="clear" w:color="auto" w:fill="FFFFFF"/>
            <w:vAlign w:val="center"/>
          </w:tcPr>
          <w:p w14:paraId="590225DB">
            <w:pPr>
              <w:spacing w:line="20" w:lineRule="atLeast"/>
              <w:textAlignment w:val="center"/>
              <w:rPr>
                <w:rFonts w:cs="宋体"/>
                <w:kern w:val="0"/>
                <w:sz w:val="21"/>
                <w:szCs w:val="21"/>
              </w:rPr>
            </w:pPr>
            <w:r>
              <w:rPr>
                <w:rFonts w:hint="eastAsia" w:cs="宋体"/>
                <w:kern w:val="0"/>
                <w:sz w:val="21"/>
                <w:szCs w:val="21"/>
              </w:rPr>
              <w:t>1.配备人员资格符合相关要求，不扣分；</w:t>
            </w:r>
          </w:p>
          <w:p w14:paraId="2ADF8F14">
            <w:pPr>
              <w:spacing w:line="20" w:lineRule="atLeast"/>
              <w:textAlignment w:val="center"/>
              <w:rPr>
                <w:rFonts w:cs="宋体"/>
                <w:sz w:val="21"/>
                <w:szCs w:val="21"/>
              </w:rPr>
            </w:pPr>
            <w:r>
              <w:rPr>
                <w:rFonts w:hint="eastAsia" w:cs="宋体"/>
                <w:kern w:val="0"/>
                <w:sz w:val="21"/>
                <w:szCs w:val="21"/>
              </w:rPr>
              <w:t>2.国注证件过期，未继续教育换证，人员证件注册单位不一致未办理变更、聘用手续不符合规定，扣0.5-1分。</w:t>
            </w:r>
          </w:p>
        </w:tc>
        <w:tc>
          <w:tcPr>
            <w:tcW w:w="795" w:type="dxa"/>
            <w:tcBorders>
              <w:top w:val="single" w:color="auto" w:sz="4" w:space="0"/>
              <w:left w:val="single" w:color="auto" w:sz="4" w:space="0"/>
              <w:bottom w:val="single" w:color="auto" w:sz="4" w:space="0"/>
              <w:right w:val="single" w:color="auto" w:sz="4" w:space="0"/>
            </w:tcBorders>
            <w:shd w:val="clear" w:color="auto" w:fill="FFFFFF"/>
            <w:vAlign w:val="center"/>
          </w:tcPr>
          <w:p w14:paraId="358EF3B8">
            <w:pPr>
              <w:spacing w:line="20" w:lineRule="atLeast"/>
              <w:jc w:val="center"/>
              <w:textAlignment w:val="center"/>
              <w:rPr>
                <w:rFonts w:cs="宋体"/>
                <w:sz w:val="21"/>
                <w:szCs w:val="21"/>
              </w:rPr>
            </w:pPr>
            <w:r>
              <w:rPr>
                <w:rFonts w:hint="eastAsia" w:cs="宋体"/>
                <w:kern w:val="0"/>
                <w:sz w:val="21"/>
                <w:szCs w:val="21"/>
              </w:rPr>
              <w:t>1</w:t>
            </w:r>
          </w:p>
        </w:tc>
        <w:tc>
          <w:tcPr>
            <w:tcW w:w="735" w:type="dxa"/>
            <w:tcBorders>
              <w:top w:val="single" w:color="auto" w:sz="4" w:space="0"/>
              <w:left w:val="single" w:color="auto" w:sz="4" w:space="0"/>
              <w:bottom w:val="single" w:color="auto" w:sz="4" w:space="0"/>
              <w:right w:val="single" w:color="auto" w:sz="4" w:space="0"/>
            </w:tcBorders>
            <w:shd w:val="clear" w:color="auto" w:fill="FFFFFF"/>
            <w:vAlign w:val="center"/>
          </w:tcPr>
          <w:p w14:paraId="2728E1F6">
            <w:pPr>
              <w:spacing w:line="20" w:lineRule="atLeast"/>
              <w:jc w:val="center"/>
              <w:rPr>
                <w:rFonts w:cs="宋体"/>
                <w:sz w:val="21"/>
                <w:szCs w:val="21"/>
              </w:rPr>
            </w:pP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14:paraId="4513C01B">
            <w:pPr>
              <w:spacing w:line="20" w:lineRule="atLeast"/>
              <w:jc w:val="center"/>
              <w:rPr>
                <w:rFonts w:cs="宋体"/>
                <w:sz w:val="21"/>
                <w:szCs w:val="21"/>
              </w:rPr>
            </w:pPr>
          </w:p>
        </w:tc>
        <w:tc>
          <w:tcPr>
            <w:tcW w:w="1842" w:type="dxa"/>
            <w:tcBorders>
              <w:top w:val="single" w:color="auto" w:sz="4" w:space="0"/>
              <w:left w:val="single" w:color="auto" w:sz="4" w:space="0"/>
              <w:bottom w:val="single" w:color="auto" w:sz="4" w:space="0"/>
              <w:right w:val="single" w:color="auto" w:sz="4" w:space="0"/>
            </w:tcBorders>
            <w:shd w:val="clear" w:color="auto" w:fill="FFFFFF"/>
            <w:vAlign w:val="center"/>
          </w:tcPr>
          <w:p w14:paraId="235592E1">
            <w:pPr>
              <w:spacing w:line="20" w:lineRule="atLeast"/>
              <w:jc w:val="center"/>
              <w:rPr>
                <w:rFonts w:cs="宋体"/>
                <w:sz w:val="21"/>
                <w:szCs w:val="21"/>
              </w:rPr>
            </w:pPr>
          </w:p>
        </w:tc>
      </w:tr>
      <w:tr w14:paraId="33781CC6">
        <w:tblPrEx>
          <w:tblCellMar>
            <w:top w:w="0" w:type="dxa"/>
            <w:left w:w="108" w:type="dxa"/>
            <w:bottom w:w="0" w:type="dxa"/>
            <w:right w:w="108" w:type="dxa"/>
          </w:tblCellMar>
        </w:tblPrEx>
        <w:trPr>
          <w:trHeight w:val="1185" w:hRule="atLeast"/>
        </w:trPr>
        <w:tc>
          <w:tcPr>
            <w:tcW w:w="458" w:type="dxa"/>
            <w:tcBorders>
              <w:top w:val="single" w:color="auto" w:sz="4" w:space="0"/>
              <w:left w:val="single" w:color="auto" w:sz="4" w:space="0"/>
              <w:bottom w:val="single" w:color="auto" w:sz="4" w:space="0"/>
              <w:right w:val="single" w:color="auto" w:sz="4" w:space="0"/>
            </w:tcBorders>
            <w:shd w:val="clear" w:color="auto" w:fill="FFFFFF"/>
            <w:vAlign w:val="center"/>
          </w:tcPr>
          <w:p w14:paraId="196BB5A4">
            <w:pPr>
              <w:spacing w:line="20" w:lineRule="atLeast"/>
              <w:jc w:val="center"/>
              <w:textAlignment w:val="center"/>
              <w:rPr>
                <w:rFonts w:cs="宋体"/>
                <w:sz w:val="21"/>
                <w:szCs w:val="21"/>
              </w:rPr>
            </w:pPr>
            <w:r>
              <w:rPr>
                <w:rFonts w:hint="eastAsia" w:cs="宋体"/>
                <w:kern w:val="0"/>
                <w:sz w:val="21"/>
                <w:szCs w:val="21"/>
              </w:rPr>
              <w:t>5</w:t>
            </w:r>
          </w:p>
        </w:tc>
        <w:tc>
          <w:tcPr>
            <w:tcW w:w="699"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73AE9A5">
            <w:pPr>
              <w:spacing w:line="20" w:lineRule="atLeast"/>
              <w:jc w:val="center"/>
              <w:rPr>
                <w:rFonts w:cs="宋体"/>
                <w:sz w:val="21"/>
                <w:szCs w:val="21"/>
              </w:rPr>
            </w:pPr>
          </w:p>
        </w:tc>
        <w:tc>
          <w:tcPr>
            <w:tcW w:w="75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5367603E">
            <w:pPr>
              <w:spacing w:line="20" w:lineRule="atLeast"/>
              <w:jc w:val="center"/>
              <w:textAlignment w:val="center"/>
              <w:rPr>
                <w:rFonts w:cs="宋体"/>
                <w:sz w:val="21"/>
                <w:szCs w:val="21"/>
              </w:rPr>
            </w:pPr>
            <w:r>
              <w:rPr>
                <w:rFonts w:hint="eastAsia" w:cs="宋体"/>
                <w:kern w:val="0"/>
                <w:sz w:val="21"/>
                <w:szCs w:val="21"/>
              </w:rPr>
              <w:t>项目监理机构</w:t>
            </w:r>
          </w:p>
        </w:tc>
        <w:tc>
          <w:tcPr>
            <w:tcW w:w="1575" w:type="dxa"/>
            <w:tcBorders>
              <w:top w:val="single" w:color="auto" w:sz="4" w:space="0"/>
              <w:left w:val="single" w:color="auto" w:sz="4" w:space="0"/>
              <w:bottom w:val="single" w:color="auto" w:sz="4" w:space="0"/>
              <w:right w:val="single" w:color="auto" w:sz="4" w:space="0"/>
            </w:tcBorders>
            <w:shd w:val="clear" w:color="auto" w:fill="FFFFFF"/>
            <w:vAlign w:val="center"/>
          </w:tcPr>
          <w:p w14:paraId="3E61D966">
            <w:pPr>
              <w:spacing w:line="20" w:lineRule="atLeast"/>
              <w:jc w:val="center"/>
              <w:textAlignment w:val="center"/>
              <w:rPr>
                <w:rFonts w:cs="宋体"/>
                <w:sz w:val="21"/>
                <w:szCs w:val="21"/>
              </w:rPr>
            </w:pPr>
            <w:r>
              <w:rPr>
                <w:rFonts w:hint="eastAsia" w:cs="宋体"/>
                <w:kern w:val="0"/>
                <w:sz w:val="21"/>
                <w:szCs w:val="21"/>
              </w:rPr>
              <w:t>监理部组建文件</w:t>
            </w:r>
          </w:p>
        </w:tc>
        <w:tc>
          <w:tcPr>
            <w:tcW w:w="6390" w:type="dxa"/>
            <w:tcBorders>
              <w:top w:val="single" w:color="auto" w:sz="4" w:space="0"/>
              <w:left w:val="single" w:color="auto" w:sz="4" w:space="0"/>
              <w:bottom w:val="single" w:color="auto" w:sz="4" w:space="0"/>
              <w:right w:val="single" w:color="auto" w:sz="4" w:space="0"/>
            </w:tcBorders>
            <w:shd w:val="clear" w:color="auto" w:fill="FFFFFF"/>
            <w:vAlign w:val="center"/>
          </w:tcPr>
          <w:p w14:paraId="7365F01D">
            <w:pPr>
              <w:spacing w:line="20" w:lineRule="atLeast"/>
              <w:textAlignment w:val="center"/>
              <w:rPr>
                <w:rFonts w:cs="宋体"/>
                <w:kern w:val="0"/>
                <w:sz w:val="21"/>
                <w:szCs w:val="21"/>
              </w:rPr>
            </w:pPr>
            <w:r>
              <w:rPr>
                <w:rFonts w:hint="eastAsia" w:cs="宋体"/>
                <w:kern w:val="0"/>
                <w:sz w:val="21"/>
                <w:szCs w:val="21"/>
              </w:rPr>
              <w:t>1.监理部组建文件齐全，不扣分；</w:t>
            </w:r>
          </w:p>
          <w:p w14:paraId="525E776D">
            <w:pPr>
              <w:spacing w:line="20" w:lineRule="atLeast"/>
              <w:textAlignment w:val="center"/>
              <w:rPr>
                <w:rFonts w:cs="宋体"/>
                <w:sz w:val="21"/>
                <w:szCs w:val="21"/>
              </w:rPr>
            </w:pPr>
            <w:r>
              <w:rPr>
                <w:rFonts w:hint="eastAsia" w:cs="宋体"/>
                <w:kern w:val="0"/>
                <w:sz w:val="21"/>
                <w:szCs w:val="21"/>
              </w:rPr>
              <w:t>2.现场监理部无总监任命书、总代授权书（若有）、项目人员备案登记表、中标通知书、监理合同、项目章启用等组建文件，每少一项扣0.5分，最高扣2分。</w:t>
            </w:r>
          </w:p>
        </w:tc>
        <w:tc>
          <w:tcPr>
            <w:tcW w:w="795" w:type="dxa"/>
            <w:tcBorders>
              <w:top w:val="single" w:color="auto" w:sz="4" w:space="0"/>
              <w:left w:val="single" w:color="auto" w:sz="4" w:space="0"/>
              <w:bottom w:val="single" w:color="auto" w:sz="4" w:space="0"/>
              <w:right w:val="single" w:color="auto" w:sz="4" w:space="0"/>
            </w:tcBorders>
            <w:shd w:val="clear" w:color="auto" w:fill="FFFFFF"/>
            <w:vAlign w:val="center"/>
          </w:tcPr>
          <w:p w14:paraId="53E8CD1C">
            <w:pPr>
              <w:spacing w:line="20" w:lineRule="atLeast"/>
              <w:jc w:val="center"/>
              <w:textAlignment w:val="center"/>
              <w:rPr>
                <w:rFonts w:cs="宋体"/>
                <w:sz w:val="21"/>
                <w:szCs w:val="21"/>
              </w:rPr>
            </w:pPr>
            <w:r>
              <w:rPr>
                <w:rFonts w:hint="eastAsia" w:cs="宋体"/>
                <w:kern w:val="0"/>
                <w:sz w:val="21"/>
                <w:szCs w:val="21"/>
              </w:rPr>
              <w:t>2</w:t>
            </w:r>
          </w:p>
        </w:tc>
        <w:tc>
          <w:tcPr>
            <w:tcW w:w="735" w:type="dxa"/>
            <w:tcBorders>
              <w:top w:val="single" w:color="auto" w:sz="4" w:space="0"/>
              <w:left w:val="single" w:color="auto" w:sz="4" w:space="0"/>
              <w:bottom w:val="single" w:color="auto" w:sz="4" w:space="0"/>
              <w:right w:val="single" w:color="auto" w:sz="4" w:space="0"/>
            </w:tcBorders>
            <w:shd w:val="clear" w:color="auto" w:fill="FFFFFF"/>
            <w:vAlign w:val="center"/>
          </w:tcPr>
          <w:p w14:paraId="29B93553">
            <w:pPr>
              <w:spacing w:line="20" w:lineRule="atLeast"/>
              <w:jc w:val="center"/>
              <w:rPr>
                <w:rFonts w:cs="宋体"/>
                <w:sz w:val="21"/>
                <w:szCs w:val="21"/>
              </w:rPr>
            </w:pP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14:paraId="1AE0E8CA">
            <w:pPr>
              <w:spacing w:line="20" w:lineRule="atLeast"/>
              <w:jc w:val="center"/>
              <w:rPr>
                <w:rFonts w:cs="宋体"/>
                <w:sz w:val="21"/>
                <w:szCs w:val="21"/>
              </w:rPr>
            </w:pPr>
          </w:p>
        </w:tc>
        <w:tc>
          <w:tcPr>
            <w:tcW w:w="1842" w:type="dxa"/>
            <w:tcBorders>
              <w:top w:val="single" w:color="auto" w:sz="4" w:space="0"/>
              <w:left w:val="single" w:color="auto" w:sz="4" w:space="0"/>
              <w:bottom w:val="single" w:color="auto" w:sz="4" w:space="0"/>
              <w:right w:val="single" w:color="auto" w:sz="4" w:space="0"/>
            </w:tcBorders>
            <w:shd w:val="clear" w:color="auto" w:fill="FFFFFF"/>
            <w:vAlign w:val="center"/>
          </w:tcPr>
          <w:p w14:paraId="53F54083">
            <w:pPr>
              <w:spacing w:line="20" w:lineRule="atLeast"/>
              <w:jc w:val="center"/>
              <w:rPr>
                <w:rFonts w:cs="宋体"/>
                <w:sz w:val="21"/>
                <w:szCs w:val="21"/>
              </w:rPr>
            </w:pPr>
          </w:p>
        </w:tc>
      </w:tr>
      <w:tr w14:paraId="53BED2C5">
        <w:tblPrEx>
          <w:tblCellMar>
            <w:top w:w="0" w:type="dxa"/>
            <w:left w:w="108" w:type="dxa"/>
            <w:bottom w:w="0" w:type="dxa"/>
            <w:right w:w="108" w:type="dxa"/>
          </w:tblCellMar>
        </w:tblPrEx>
        <w:trPr>
          <w:trHeight w:val="820" w:hRule="atLeast"/>
        </w:trPr>
        <w:tc>
          <w:tcPr>
            <w:tcW w:w="458" w:type="dxa"/>
            <w:tcBorders>
              <w:top w:val="single" w:color="auto" w:sz="4" w:space="0"/>
              <w:left w:val="single" w:color="auto" w:sz="4" w:space="0"/>
              <w:bottom w:val="single" w:color="auto" w:sz="4" w:space="0"/>
              <w:right w:val="single" w:color="auto" w:sz="4" w:space="0"/>
            </w:tcBorders>
            <w:shd w:val="clear" w:color="auto" w:fill="FFFFFF"/>
            <w:vAlign w:val="center"/>
          </w:tcPr>
          <w:p w14:paraId="23ABE485">
            <w:pPr>
              <w:spacing w:line="20" w:lineRule="atLeast"/>
              <w:jc w:val="center"/>
              <w:textAlignment w:val="center"/>
              <w:rPr>
                <w:rFonts w:cs="宋体"/>
                <w:sz w:val="21"/>
                <w:szCs w:val="21"/>
              </w:rPr>
            </w:pPr>
            <w:r>
              <w:rPr>
                <w:rFonts w:hint="eastAsia" w:cs="宋体"/>
                <w:kern w:val="0"/>
                <w:sz w:val="21"/>
                <w:szCs w:val="21"/>
              </w:rPr>
              <w:t>6</w:t>
            </w:r>
          </w:p>
        </w:tc>
        <w:tc>
          <w:tcPr>
            <w:tcW w:w="699"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666B421">
            <w:pPr>
              <w:spacing w:line="20" w:lineRule="atLeast"/>
              <w:jc w:val="center"/>
              <w:rPr>
                <w:rFonts w:cs="宋体"/>
                <w:sz w:val="21"/>
                <w:szCs w:val="21"/>
              </w:rPr>
            </w:pPr>
          </w:p>
        </w:tc>
        <w:tc>
          <w:tcPr>
            <w:tcW w:w="75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6A2288A">
            <w:pPr>
              <w:spacing w:line="20" w:lineRule="atLeast"/>
              <w:jc w:val="center"/>
              <w:rPr>
                <w:rFonts w:cs="宋体"/>
                <w:sz w:val="21"/>
                <w:szCs w:val="21"/>
              </w:rPr>
            </w:pPr>
          </w:p>
        </w:tc>
        <w:tc>
          <w:tcPr>
            <w:tcW w:w="1575" w:type="dxa"/>
            <w:tcBorders>
              <w:top w:val="single" w:color="auto" w:sz="4" w:space="0"/>
              <w:left w:val="single" w:color="auto" w:sz="4" w:space="0"/>
              <w:bottom w:val="single" w:color="auto" w:sz="4" w:space="0"/>
              <w:right w:val="single" w:color="auto" w:sz="4" w:space="0"/>
            </w:tcBorders>
            <w:shd w:val="clear" w:color="auto" w:fill="FFFFFF"/>
            <w:vAlign w:val="center"/>
          </w:tcPr>
          <w:p w14:paraId="0518235E">
            <w:pPr>
              <w:spacing w:line="20" w:lineRule="atLeast"/>
              <w:jc w:val="center"/>
              <w:textAlignment w:val="center"/>
              <w:rPr>
                <w:rFonts w:cs="宋体"/>
                <w:sz w:val="21"/>
                <w:szCs w:val="21"/>
              </w:rPr>
            </w:pPr>
            <w:r>
              <w:rPr>
                <w:rFonts w:hint="eastAsia" w:cs="宋体"/>
                <w:kern w:val="0"/>
                <w:sz w:val="21"/>
                <w:szCs w:val="21"/>
              </w:rPr>
              <w:t>项目部建设</w:t>
            </w:r>
          </w:p>
        </w:tc>
        <w:tc>
          <w:tcPr>
            <w:tcW w:w="6390" w:type="dxa"/>
            <w:tcBorders>
              <w:top w:val="single" w:color="auto" w:sz="4" w:space="0"/>
              <w:left w:val="single" w:color="auto" w:sz="4" w:space="0"/>
              <w:bottom w:val="single" w:color="auto" w:sz="4" w:space="0"/>
              <w:right w:val="single" w:color="auto" w:sz="4" w:space="0"/>
            </w:tcBorders>
            <w:shd w:val="clear" w:color="auto" w:fill="FFFFFF"/>
            <w:vAlign w:val="center"/>
          </w:tcPr>
          <w:p w14:paraId="58F65BEE">
            <w:pPr>
              <w:spacing w:line="20" w:lineRule="atLeast"/>
              <w:textAlignment w:val="center"/>
              <w:rPr>
                <w:rFonts w:cs="宋体"/>
                <w:kern w:val="0"/>
                <w:sz w:val="21"/>
                <w:szCs w:val="21"/>
              </w:rPr>
            </w:pPr>
            <w:r>
              <w:rPr>
                <w:rFonts w:hint="eastAsia" w:cs="宋体"/>
                <w:kern w:val="0"/>
                <w:sz w:val="21"/>
                <w:szCs w:val="21"/>
              </w:rPr>
              <w:t>1.项目部驻地建设完善，配置齐全，不扣分；</w:t>
            </w:r>
          </w:p>
          <w:p w14:paraId="53CF1875">
            <w:pPr>
              <w:spacing w:line="20" w:lineRule="atLeast"/>
              <w:textAlignment w:val="center"/>
              <w:rPr>
                <w:rFonts w:cs="宋体"/>
                <w:sz w:val="21"/>
                <w:szCs w:val="21"/>
              </w:rPr>
            </w:pPr>
            <w:r>
              <w:rPr>
                <w:rFonts w:hint="eastAsia" w:cs="宋体"/>
                <w:kern w:val="0"/>
                <w:sz w:val="21"/>
                <w:szCs w:val="21"/>
              </w:rPr>
              <w:t>2.规章制度、职责上墙、安全帽标识不完善，每少一项扣0.5分，最高扣1分。</w:t>
            </w:r>
          </w:p>
        </w:tc>
        <w:tc>
          <w:tcPr>
            <w:tcW w:w="795" w:type="dxa"/>
            <w:tcBorders>
              <w:top w:val="single" w:color="auto" w:sz="4" w:space="0"/>
              <w:left w:val="single" w:color="auto" w:sz="4" w:space="0"/>
              <w:bottom w:val="single" w:color="auto" w:sz="4" w:space="0"/>
              <w:right w:val="single" w:color="auto" w:sz="4" w:space="0"/>
            </w:tcBorders>
            <w:shd w:val="clear" w:color="auto" w:fill="FFFFFF"/>
            <w:vAlign w:val="center"/>
          </w:tcPr>
          <w:p w14:paraId="5AF57C59">
            <w:pPr>
              <w:spacing w:line="20" w:lineRule="atLeast"/>
              <w:jc w:val="center"/>
              <w:textAlignment w:val="center"/>
              <w:rPr>
                <w:rFonts w:cs="宋体"/>
                <w:sz w:val="21"/>
                <w:szCs w:val="21"/>
              </w:rPr>
            </w:pPr>
            <w:r>
              <w:rPr>
                <w:rFonts w:hint="eastAsia" w:cs="宋体"/>
                <w:kern w:val="0"/>
                <w:sz w:val="21"/>
                <w:szCs w:val="21"/>
              </w:rPr>
              <w:t>1</w:t>
            </w:r>
          </w:p>
        </w:tc>
        <w:tc>
          <w:tcPr>
            <w:tcW w:w="735" w:type="dxa"/>
            <w:tcBorders>
              <w:top w:val="single" w:color="auto" w:sz="4" w:space="0"/>
              <w:left w:val="single" w:color="auto" w:sz="4" w:space="0"/>
              <w:bottom w:val="single" w:color="auto" w:sz="4" w:space="0"/>
              <w:right w:val="single" w:color="auto" w:sz="4" w:space="0"/>
            </w:tcBorders>
            <w:shd w:val="clear" w:color="auto" w:fill="FFFFFF"/>
            <w:vAlign w:val="center"/>
          </w:tcPr>
          <w:p w14:paraId="01D3E87A">
            <w:pPr>
              <w:spacing w:line="20" w:lineRule="atLeast"/>
              <w:jc w:val="center"/>
              <w:rPr>
                <w:rFonts w:cs="宋体"/>
                <w:sz w:val="21"/>
                <w:szCs w:val="21"/>
              </w:rPr>
            </w:pP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14:paraId="169AF4EB">
            <w:pPr>
              <w:spacing w:line="20" w:lineRule="atLeast"/>
              <w:jc w:val="center"/>
              <w:rPr>
                <w:rFonts w:cs="宋体"/>
                <w:sz w:val="21"/>
                <w:szCs w:val="21"/>
              </w:rPr>
            </w:pPr>
          </w:p>
        </w:tc>
        <w:tc>
          <w:tcPr>
            <w:tcW w:w="1842" w:type="dxa"/>
            <w:tcBorders>
              <w:top w:val="single" w:color="auto" w:sz="4" w:space="0"/>
              <w:left w:val="single" w:color="auto" w:sz="4" w:space="0"/>
              <w:bottom w:val="single" w:color="auto" w:sz="4" w:space="0"/>
              <w:right w:val="single" w:color="auto" w:sz="4" w:space="0"/>
            </w:tcBorders>
            <w:shd w:val="clear" w:color="auto" w:fill="FFFFFF"/>
            <w:vAlign w:val="center"/>
          </w:tcPr>
          <w:p w14:paraId="491E2EAC">
            <w:pPr>
              <w:spacing w:line="20" w:lineRule="atLeast"/>
              <w:jc w:val="center"/>
              <w:rPr>
                <w:rFonts w:cs="宋体"/>
                <w:sz w:val="21"/>
                <w:szCs w:val="21"/>
              </w:rPr>
            </w:pPr>
          </w:p>
        </w:tc>
      </w:tr>
    </w:tbl>
    <w:p w14:paraId="36F7DDB1">
      <w:pPr>
        <w:spacing w:line="20" w:lineRule="atLeast"/>
        <w:jc w:val="center"/>
        <w:textAlignment w:val="center"/>
        <w:rPr>
          <w:rFonts w:cs="宋体"/>
          <w:b/>
          <w:bCs/>
          <w:kern w:val="0"/>
          <w:sz w:val="21"/>
          <w:szCs w:val="21"/>
        </w:rPr>
      </w:pPr>
      <w:r>
        <w:rPr>
          <w:rFonts w:hint="eastAsia" w:cs="宋体"/>
          <w:b/>
          <w:bCs/>
          <w:kern w:val="0"/>
          <w:sz w:val="21"/>
          <w:szCs w:val="21"/>
        </w:rPr>
        <w:br w:type="page"/>
      </w:r>
    </w:p>
    <w:tbl>
      <w:tblPr>
        <w:tblStyle w:val="29"/>
        <w:tblW w:w="14054" w:type="dxa"/>
        <w:tblInd w:w="96" w:type="dxa"/>
        <w:tblLayout w:type="fixed"/>
        <w:tblCellMar>
          <w:top w:w="0" w:type="dxa"/>
          <w:left w:w="108" w:type="dxa"/>
          <w:bottom w:w="0" w:type="dxa"/>
          <w:right w:w="108" w:type="dxa"/>
        </w:tblCellMar>
      </w:tblPr>
      <w:tblGrid>
        <w:gridCol w:w="458"/>
        <w:gridCol w:w="699"/>
        <w:gridCol w:w="750"/>
        <w:gridCol w:w="1575"/>
        <w:gridCol w:w="6390"/>
        <w:gridCol w:w="795"/>
        <w:gridCol w:w="735"/>
        <w:gridCol w:w="810"/>
        <w:gridCol w:w="1842"/>
      </w:tblGrid>
      <w:tr w14:paraId="66923773">
        <w:tblPrEx>
          <w:tblCellMar>
            <w:top w:w="0" w:type="dxa"/>
            <w:left w:w="108" w:type="dxa"/>
            <w:bottom w:w="0" w:type="dxa"/>
            <w:right w:w="108" w:type="dxa"/>
          </w:tblCellMar>
        </w:tblPrEx>
        <w:trPr>
          <w:trHeight w:val="624" w:hRule="atLeast"/>
        </w:trPr>
        <w:tc>
          <w:tcPr>
            <w:tcW w:w="458" w:type="dxa"/>
            <w:tcBorders>
              <w:top w:val="single" w:color="auto" w:sz="4" w:space="0"/>
              <w:left w:val="single" w:color="auto" w:sz="4" w:space="0"/>
              <w:bottom w:val="single" w:color="auto" w:sz="4" w:space="0"/>
              <w:right w:val="single" w:color="auto" w:sz="4" w:space="0"/>
            </w:tcBorders>
            <w:shd w:val="clear" w:color="auto" w:fill="FFFFFF"/>
            <w:vAlign w:val="center"/>
          </w:tcPr>
          <w:p w14:paraId="1FEFDA63">
            <w:pPr>
              <w:spacing w:line="20" w:lineRule="atLeast"/>
              <w:jc w:val="center"/>
              <w:textAlignment w:val="center"/>
              <w:rPr>
                <w:rFonts w:cs="宋体"/>
                <w:sz w:val="21"/>
                <w:szCs w:val="21"/>
              </w:rPr>
            </w:pPr>
            <w:r>
              <w:rPr>
                <w:rFonts w:hint="eastAsia" w:cs="宋体"/>
                <w:kern w:val="0"/>
                <w:sz w:val="21"/>
                <w:szCs w:val="21"/>
              </w:rPr>
              <w:t>序号</w:t>
            </w:r>
          </w:p>
        </w:tc>
        <w:tc>
          <w:tcPr>
            <w:tcW w:w="699" w:type="dxa"/>
            <w:tcBorders>
              <w:top w:val="single" w:color="auto" w:sz="4" w:space="0"/>
              <w:left w:val="single" w:color="auto" w:sz="4" w:space="0"/>
              <w:bottom w:val="single" w:color="auto" w:sz="4" w:space="0"/>
              <w:right w:val="single" w:color="auto" w:sz="4" w:space="0"/>
            </w:tcBorders>
            <w:shd w:val="clear" w:color="auto" w:fill="FFFFFF"/>
            <w:vAlign w:val="center"/>
          </w:tcPr>
          <w:p w14:paraId="19348CD9">
            <w:pPr>
              <w:spacing w:line="20" w:lineRule="atLeast"/>
              <w:jc w:val="center"/>
              <w:textAlignment w:val="center"/>
              <w:rPr>
                <w:rFonts w:cs="宋体"/>
                <w:sz w:val="21"/>
                <w:szCs w:val="21"/>
              </w:rPr>
            </w:pPr>
            <w:r>
              <w:rPr>
                <w:rFonts w:hint="eastAsia" w:cs="宋体"/>
                <w:kern w:val="0"/>
                <w:sz w:val="21"/>
                <w:szCs w:val="21"/>
              </w:rPr>
              <w:t>分项内容</w:t>
            </w:r>
          </w:p>
        </w:tc>
        <w:tc>
          <w:tcPr>
            <w:tcW w:w="750" w:type="dxa"/>
            <w:tcBorders>
              <w:top w:val="single" w:color="auto" w:sz="4" w:space="0"/>
              <w:left w:val="single" w:color="auto" w:sz="4" w:space="0"/>
              <w:bottom w:val="single" w:color="auto" w:sz="4" w:space="0"/>
              <w:right w:val="single" w:color="auto" w:sz="4" w:space="0"/>
            </w:tcBorders>
            <w:shd w:val="clear" w:color="auto" w:fill="FFFFFF"/>
            <w:vAlign w:val="center"/>
          </w:tcPr>
          <w:p w14:paraId="0BA192BB">
            <w:pPr>
              <w:spacing w:line="20" w:lineRule="atLeast"/>
              <w:jc w:val="center"/>
              <w:textAlignment w:val="center"/>
              <w:rPr>
                <w:rFonts w:cs="宋体"/>
                <w:sz w:val="21"/>
                <w:szCs w:val="21"/>
              </w:rPr>
            </w:pPr>
            <w:r>
              <w:rPr>
                <w:rFonts w:hint="eastAsia" w:cs="宋体"/>
                <w:kern w:val="0"/>
                <w:sz w:val="21"/>
                <w:szCs w:val="21"/>
              </w:rPr>
              <w:t>计分   项目</w:t>
            </w:r>
          </w:p>
        </w:tc>
        <w:tc>
          <w:tcPr>
            <w:tcW w:w="1575" w:type="dxa"/>
            <w:tcBorders>
              <w:top w:val="single" w:color="auto" w:sz="4" w:space="0"/>
              <w:left w:val="single" w:color="auto" w:sz="4" w:space="0"/>
              <w:bottom w:val="single" w:color="auto" w:sz="4" w:space="0"/>
              <w:right w:val="single" w:color="auto" w:sz="4" w:space="0"/>
            </w:tcBorders>
            <w:shd w:val="clear" w:color="auto" w:fill="FFFFFF"/>
            <w:vAlign w:val="center"/>
          </w:tcPr>
          <w:p w14:paraId="5EC972BB">
            <w:pPr>
              <w:spacing w:line="20" w:lineRule="atLeast"/>
              <w:jc w:val="center"/>
              <w:textAlignment w:val="center"/>
              <w:rPr>
                <w:rFonts w:cs="宋体"/>
                <w:sz w:val="21"/>
                <w:szCs w:val="21"/>
              </w:rPr>
            </w:pPr>
            <w:r>
              <w:rPr>
                <w:rFonts w:hint="eastAsia" w:cs="宋体"/>
                <w:kern w:val="0"/>
                <w:sz w:val="21"/>
                <w:szCs w:val="21"/>
              </w:rPr>
              <w:t>计分子项</w:t>
            </w:r>
          </w:p>
        </w:tc>
        <w:tc>
          <w:tcPr>
            <w:tcW w:w="6390" w:type="dxa"/>
            <w:tcBorders>
              <w:top w:val="single" w:color="auto" w:sz="4" w:space="0"/>
              <w:left w:val="single" w:color="auto" w:sz="4" w:space="0"/>
              <w:bottom w:val="single" w:color="auto" w:sz="4" w:space="0"/>
              <w:right w:val="single" w:color="auto" w:sz="4" w:space="0"/>
            </w:tcBorders>
            <w:shd w:val="clear" w:color="auto" w:fill="FFFFFF"/>
            <w:vAlign w:val="center"/>
          </w:tcPr>
          <w:p w14:paraId="0C5D0EF6">
            <w:pPr>
              <w:spacing w:line="20" w:lineRule="atLeast"/>
              <w:jc w:val="center"/>
              <w:textAlignment w:val="center"/>
              <w:rPr>
                <w:rFonts w:cs="宋体"/>
                <w:sz w:val="21"/>
                <w:szCs w:val="21"/>
              </w:rPr>
            </w:pPr>
            <w:r>
              <w:rPr>
                <w:rFonts w:hint="eastAsia" w:cs="宋体"/>
                <w:kern w:val="0"/>
                <w:sz w:val="21"/>
                <w:szCs w:val="21"/>
              </w:rPr>
              <w:t>评分标准</w:t>
            </w:r>
          </w:p>
        </w:tc>
        <w:tc>
          <w:tcPr>
            <w:tcW w:w="795" w:type="dxa"/>
            <w:tcBorders>
              <w:top w:val="single" w:color="auto" w:sz="4" w:space="0"/>
              <w:left w:val="single" w:color="auto" w:sz="4" w:space="0"/>
              <w:bottom w:val="single" w:color="auto" w:sz="4" w:space="0"/>
              <w:right w:val="single" w:color="auto" w:sz="4" w:space="0"/>
            </w:tcBorders>
            <w:shd w:val="clear" w:color="auto" w:fill="FFFFFF"/>
            <w:vAlign w:val="center"/>
          </w:tcPr>
          <w:p w14:paraId="30E28BCB">
            <w:pPr>
              <w:spacing w:line="20" w:lineRule="atLeast"/>
              <w:jc w:val="center"/>
              <w:textAlignment w:val="center"/>
              <w:rPr>
                <w:rFonts w:cs="宋体"/>
                <w:sz w:val="21"/>
                <w:szCs w:val="21"/>
              </w:rPr>
            </w:pPr>
            <w:r>
              <w:rPr>
                <w:rFonts w:hint="eastAsia" w:cs="宋体"/>
                <w:kern w:val="0"/>
                <w:sz w:val="21"/>
                <w:szCs w:val="21"/>
              </w:rPr>
              <w:t>应得分</w:t>
            </w:r>
          </w:p>
        </w:tc>
        <w:tc>
          <w:tcPr>
            <w:tcW w:w="735" w:type="dxa"/>
            <w:tcBorders>
              <w:top w:val="single" w:color="auto" w:sz="4" w:space="0"/>
              <w:left w:val="single" w:color="auto" w:sz="4" w:space="0"/>
              <w:bottom w:val="single" w:color="auto" w:sz="4" w:space="0"/>
              <w:right w:val="single" w:color="auto" w:sz="4" w:space="0"/>
            </w:tcBorders>
            <w:shd w:val="clear" w:color="auto" w:fill="FFFFFF"/>
            <w:vAlign w:val="center"/>
          </w:tcPr>
          <w:p w14:paraId="57CF9963">
            <w:pPr>
              <w:spacing w:line="20" w:lineRule="atLeast"/>
              <w:jc w:val="center"/>
              <w:textAlignment w:val="center"/>
              <w:rPr>
                <w:rFonts w:cs="宋体"/>
                <w:sz w:val="21"/>
                <w:szCs w:val="21"/>
              </w:rPr>
            </w:pPr>
            <w:r>
              <w:rPr>
                <w:rFonts w:hint="eastAsia" w:cs="宋体"/>
                <w:kern w:val="0"/>
                <w:sz w:val="21"/>
                <w:szCs w:val="21"/>
              </w:rPr>
              <w:t>扣减分数</w:t>
            </w: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14:paraId="17C64110">
            <w:pPr>
              <w:spacing w:line="20" w:lineRule="atLeast"/>
              <w:jc w:val="center"/>
              <w:textAlignment w:val="center"/>
              <w:rPr>
                <w:rFonts w:cs="宋体"/>
                <w:sz w:val="21"/>
                <w:szCs w:val="21"/>
              </w:rPr>
            </w:pPr>
            <w:r>
              <w:rPr>
                <w:rFonts w:hint="eastAsia" w:cs="宋体"/>
                <w:kern w:val="0"/>
                <w:sz w:val="21"/>
                <w:szCs w:val="21"/>
              </w:rPr>
              <w:t>实得分数</w:t>
            </w:r>
          </w:p>
        </w:tc>
        <w:tc>
          <w:tcPr>
            <w:tcW w:w="1842" w:type="dxa"/>
            <w:tcBorders>
              <w:top w:val="single" w:color="auto" w:sz="4" w:space="0"/>
              <w:left w:val="single" w:color="auto" w:sz="4" w:space="0"/>
              <w:bottom w:val="single" w:color="auto" w:sz="4" w:space="0"/>
              <w:right w:val="single" w:color="auto" w:sz="4" w:space="0"/>
            </w:tcBorders>
            <w:shd w:val="clear" w:color="auto" w:fill="FFFFFF"/>
            <w:vAlign w:val="center"/>
          </w:tcPr>
          <w:p w14:paraId="6616CF21">
            <w:pPr>
              <w:spacing w:line="20" w:lineRule="atLeast"/>
              <w:jc w:val="center"/>
              <w:textAlignment w:val="center"/>
              <w:rPr>
                <w:rFonts w:cs="宋体"/>
                <w:sz w:val="21"/>
                <w:szCs w:val="21"/>
              </w:rPr>
            </w:pPr>
            <w:r>
              <w:rPr>
                <w:rFonts w:hint="eastAsia" w:cs="宋体"/>
                <w:kern w:val="0"/>
                <w:sz w:val="21"/>
                <w:szCs w:val="21"/>
              </w:rPr>
              <w:t>检查记录</w:t>
            </w:r>
          </w:p>
        </w:tc>
      </w:tr>
      <w:tr w14:paraId="20473F07">
        <w:tblPrEx>
          <w:tblCellMar>
            <w:top w:w="0" w:type="dxa"/>
            <w:left w:w="108" w:type="dxa"/>
            <w:bottom w:w="0" w:type="dxa"/>
            <w:right w:w="108" w:type="dxa"/>
          </w:tblCellMar>
        </w:tblPrEx>
        <w:trPr>
          <w:trHeight w:val="1042" w:hRule="atLeast"/>
        </w:trPr>
        <w:tc>
          <w:tcPr>
            <w:tcW w:w="458" w:type="dxa"/>
            <w:tcBorders>
              <w:top w:val="single" w:color="auto" w:sz="4" w:space="0"/>
              <w:left w:val="single" w:color="auto" w:sz="4" w:space="0"/>
              <w:bottom w:val="single" w:color="auto" w:sz="4" w:space="0"/>
              <w:right w:val="single" w:color="auto" w:sz="4" w:space="0"/>
            </w:tcBorders>
            <w:shd w:val="clear" w:color="auto" w:fill="FFFFFF"/>
            <w:vAlign w:val="center"/>
          </w:tcPr>
          <w:p w14:paraId="249D5AAC">
            <w:pPr>
              <w:spacing w:line="20" w:lineRule="atLeast"/>
              <w:jc w:val="center"/>
              <w:textAlignment w:val="center"/>
              <w:rPr>
                <w:rFonts w:cs="宋体"/>
                <w:sz w:val="21"/>
                <w:szCs w:val="21"/>
              </w:rPr>
            </w:pPr>
            <w:r>
              <w:rPr>
                <w:rFonts w:hint="eastAsia" w:cs="宋体"/>
                <w:kern w:val="0"/>
                <w:sz w:val="21"/>
                <w:szCs w:val="21"/>
              </w:rPr>
              <w:t>7</w:t>
            </w:r>
          </w:p>
        </w:tc>
        <w:tc>
          <w:tcPr>
            <w:tcW w:w="699" w:type="dxa"/>
            <w:vMerge w:val="restart"/>
            <w:tcBorders>
              <w:top w:val="single" w:color="auto" w:sz="4" w:space="0"/>
              <w:left w:val="single" w:color="auto" w:sz="4" w:space="0"/>
              <w:right w:val="single" w:color="auto" w:sz="4" w:space="0"/>
            </w:tcBorders>
            <w:shd w:val="clear" w:color="auto" w:fill="FFFFFF"/>
            <w:vAlign w:val="center"/>
          </w:tcPr>
          <w:p w14:paraId="09BDB56E">
            <w:pPr>
              <w:spacing w:line="20" w:lineRule="atLeast"/>
              <w:jc w:val="center"/>
              <w:rPr>
                <w:rFonts w:cs="宋体"/>
                <w:sz w:val="21"/>
                <w:szCs w:val="21"/>
              </w:rPr>
            </w:pPr>
            <w:r>
              <w:rPr>
                <w:rFonts w:hint="eastAsia" w:cs="宋体"/>
                <w:kern w:val="0"/>
                <w:sz w:val="21"/>
                <w:szCs w:val="21"/>
              </w:rPr>
              <w:t>综合管理（20分）</w:t>
            </w:r>
          </w:p>
        </w:tc>
        <w:tc>
          <w:tcPr>
            <w:tcW w:w="750" w:type="dxa"/>
            <w:vMerge w:val="restart"/>
            <w:tcBorders>
              <w:top w:val="single" w:color="auto" w:sz="4" w:space="0"/>
              <w:left w:val="single" w:color="auto" w:sz="4" w:space="0"/>
              <w:right w:val="single" w:color="auto" w:sz="4" w:space="0"/>
            </w:tcBorders>
            <w:shd w:val="clear" w:color="auto" w:fill="FFFFFF"/>
            <w:vAlign w:val="center"/>
          </w:tcPr>
          <w:p w14:paraId="349EE541">
            <w:pPr>
              <w:spacing w:line="20" w:lineRule="atLeast"/>
              <w:jc w:val="center"/>
              <w:rPr>
                <w:rFonts w:cs="宋体"/>
                <w:sz w:val="21"/>
                <w:szCs w:val="21"/>
              </w:rPr>
            </w:pPr>
            <w:r>
              <w:rPr>
                <w:rFonts w:hint="eastAsia" w:cs="宋体"/>
                <w:kern w:val="0"/>
                <w:sz w:val="21"/>
                <w:szCs w:val="21"/>
              </w:rPr>
              <w:t>项目监理机构</w:t>
            </w:r>
          </w:p>
        </w:tc>
        <w:tc>
          <w:tcPr>
            <w:tcW w:w="1575" w:type="dxa"/>
            <w:tcBorders>
              <w:top w:val="single" w:color="auto" w:sz="4" w:space="0"/>
              <w:left w:val="single" w:color="auto" w:sz="4" w:space="0"/>
              <w:bottom w:val="single" w:color="auto" w:sz="4" w:space="0"/>
              <w:right w:val="single" w:color="auto" w:sz="4" w:space="0"/>
            </w:tcBorders>
            <w:shd w:val="clear" w:color="auto" w:fill="FFFFFF"/>
            <w:vAlign w:val="center"/>
          </w:tcPr>
          <w:p w14:paraId="007038BE">
            <w:pPr>
              <w:spacing w:line="20" w:lineRule="atLeast"/>
              <w:jc w:val="center"/>
              <w:textAlignment w:val="center"/>
              <w:rPr>
                <w:rFonts w:cs="宋体"/>
                <w:sz w:val="21"/>
                <w:szCs w:val="21"/>
              </w:rPr>
            </w:pPr>
            <w:r>
              <w:rPr>
                <w:rFonts w:hint="eastAsia" w:cs="宋体"/>
                <w:kern w:val="0"/>
                <w:sz w:val="21"/>
                <w:szCs w:val="21"/>
              </w:rPr>
              <w:t>工程质量终身责任承诺书</w:t>
            </w:r>
          </w:p>
        </w:tc>
        <w:tc>
          <w:tcPr>
            <w:tcW w:w="6390" w:type="dxa"/>
            <w:tcBorders>
              <w:top w:val="single" w:color="auto" w:sz="4" w:space="0"/>
              <w:left w:val="single" w:color="auto" w:sz="4" w:space="0"/>
              <w:bottom w:val="single" w:color="auto" w:sz="4" w:space="0"/>
              <w:right w:val="single" w:color="auto" w:sz="4" w:space="0"/>
            </w:tcBorders>
            <w:shd w:val="clear" w:color="auto" w:fill="FFFFFF"/>
            <w:vAlign w:val="center"/>
          </w:tcPr>
          <w:p w14:paraId="76E64987">
            <w:pPr>
              <w:spacing w:line="20" w:lineRule="atLeast"/>
              <w:textAlignment w:val="center"/>
              <w:rPr>
                <w:rFonts w:cs="宋体"/>
                <w:kern w:val="0"/>
                <w:sz w:val="21"/>
                <w:szCs w:val="21"/>
              </w:rPr>
            </w:pPr>
            <w:r>
              <w:rPr>
                <w:rFonts w:hint="eastAsia" w:cs="宋体"/>
                <w:kern w:val="0"/>
                <w:sz w:val="21"/>
                <w:szCs w:val="21"/>
              </w:rPr>
              <w:t>1.按规定签署，不扣分；</w:t>
            </w:r>
          </w:p>
          <w:p w14:paraId="470A3DA4">
            <w:pPr>
              <w:numPr>
                <w:ilvl w:val="255"/>
                <w:numId w:val="0"/>
              </w:numPr>
              <w:spacing w:line="20" w:lineRule="atLeast"/>
              <w:textAlignment w:val="center"/>
              <w:rPr>
                <w:rFonts w:cs="宋体"/>
                <w:sz w:val="21"/>
                <w:szCs w:val="21"/>
              </w:rPr>
            </w:pPr>
            <w:r>
              <w:rPr>
                <w:rFonts w:cs="宋体"/>
                <w:sz w:val="21"/>
                <w:szCs w:val="21"/>
              </w:rPr>
              <w:t>2.</w:t>
            </w:r>
            <w:r>
              <w:rPr>
                <w:rFonts w:hint="eastAsia" w:cs="宋体"/>
                <w:kern w:val="0"/>
                <w:sz w:val="21"/>
                <w:szCs w:val="21"/>
              </w:rPr>
              <w:t>项目负责人未签署工程质量终身责任承诺书或内容不规范，</w:t>
            </w:r>
            <w:r>
              <w:rPr>
                <w:rFonts w:hint="eastAsia" w:cs="宋体"/>
                <w:sz w:val="21"/>
                <w:szCs w:val="21"/>
              </w:rPr>
              <w:t>未盖单位公章，总监本人未签字盖注册印章，未签署日期，扣0.5-1分。</w:t>
            </w:r>
          </w:p>
        </w:tc>
        <w:tc>
          <w:tcPr>
            <w:tcW w:w="795" w:type="dxa"/>
            <w:tcBorders>
              <w:top w:val="single" w:color="auto" w:sz="4" w:space="0"/>
              <w:left w:val="single" w:color="auto" w:sz="4" w:space="0"/>
              <w:bottom w:val="single" w:color="auto" w:sz="4" w:space="0"/>
              <w:right w:val="single" w:color="auto" w:sz="4" w:space="0"/>
            </w:tcBorders>
            <w:shd w:val="clear" w:color="auto" w:fill="FFFFFF"/>
            <w:vAlign w:val="center"/>
          </w:tcPr>
          <w:p w14:paraId="6A8EC52A">
            <w:pPr>
              <w:spacing w:line="20" w:lineRule="atLeast"/>
              <w:jc w:val="center"/>
              <w:textAlignment w:val="center"/>
              <w:rPr>
                <w:rFonts w:cs="宋体"/>
                <w:sz w:val="21"/>
                <w:szCs w:val="21"/>
              </w:rPr>
            </w:pPr>
            <w:r>
              <w:rPr>
                <w:rFonts w:hint="eastAsia" w:cs="宋体"/>
                <w:kern w:val="0"/>
                <w:sz w:val="21"/>
                <w:szCs w:val="21"/>
              </w:rPr>
              <w:t>1</w:t>
            </w:r>
          </w:p>
        </w:tc>
        <w:tc>
          <w:tcPr>
            <w:tcW w:w="735" w:type="dxa"/>
            <w:tcBorders>
              <w:top w:val="single" w:color="auto" w:sz="4" w:space="0"/>
              <w:left w:val="single" w:color="auto" w:sz="4" w:space="0"/>
              <w:bottom w:val="single" w:color="auto" w:sz="4" w:space="0"/>
              <w:right w:val="single" w:color="auto" w:sz="4" w:space="0"/>
            </w:tcBorders>
            <w:shd w:val="clear" w:color="auto" w:fill="FFFFFF"/>
            <w:vAlign w:val="center"/>
          </w:tcPr>
          <w:p w14:paraId="429A7DFC">
            <w:pPr>
              <w:spacing w:line="20" w:lineRule="atLeast"/>
              <w:jc w:val="center"/>
              <w:rPr>
                <w:rFonts w:cs="宋体"/>
                <w:sz w:val="21"/>
                <w:szCs w:val="21"/>
              </w:rPr>
            </w:pP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14:paraId="6DF16722">
            <w:pPr>
              <w:spacing w:line="20" w:lineRule="atLeast"/>
              <w:jc w:val="center"/>
              <w:rPr>
                <w:rFonts w:cs="宋体"/>
                <w:sz w:val="21"/>
                <w:szCs w:val="21"/>
              </w:rPr>
            </w:pPr>
          </w:p>
        </w:tc>
        <w:tc>
          <w:tcPr>
            <w:tcW w:w="1842" w:type="dxa"/>
            <w:tcBorders>
              <w:top w:val="single" w:color="auto" w:sz="4" w:space="0"/>
              <w:left w:val="single" w:color="auto" w:sz="4" w:space="0"/>
              <w:bottom w:val="single" w:color="auto" w:sz="4" w:space="0"/>
              <w:right w:val="single" w:color="auto" w:sz="4" w:space="0"/>
            </w:tcBorders>
            <w:shd w:val="clear" w:color="auto" w:fill="FFFFFF"/>
            <w:vAlign w:val="center"/>
          </w:tcPr>
          <w:p w14:paraId="5278841B">
            <w:pPr>
              <w:spacing w:line="20" w:lineRule="atLeast"/>
              <w:jc w:val="center"/>
              <w:rPr>
                <w:rFonts w:cs="宋体"/>
                <w:sz w:val="21"/>
                <w:szCs w:val="21"/>
              </w:rPr>
            </w:pPr>
          </w:p>
        </w:tc>
      </w:tr>
      <w:tr w14:paraId="06A13D6D">
        <w:tblPrEx>
          <w:tblCellMar>
            <w:top w:w="0" w:type="dxa"/>
            <w:left w:w="108" w:type="dxa"/>
            <w:bottom w:w="0" w:type="dxa"/>
            <w:right w:w="108" w:type="dxa"/>
          </w:tblCellMar>
        </w:tblPrEx>
        <w:trPr>
          <w:trHeight w:val="774" w:hRule="atLeast"/>
        </w:trPr>
        <w:tc>
          <w:tcPr>
            <w:tcW w:w="458" w:type="dxa"/>
            <w:tcBorders>
              <w:top w:val="single" w:color="auto" w:sz="4" w:space="0"/>
              <w:left w:val="single" w:color="auto" w:sz="4" w:space="0"/>
              <w:bottom w:val="single" w:color="auto" w:sz="4" w:space="0"/>
              <w:right w:val="single" w:color="auto" w:sz="4" w:space="0"/>
            </w:tcBorders>
            <w:shd w:val="clear" w:color="auto" w:fill="FFFFFF"/>
            <w:vAlign w:val="center"/>
          </w:tcPr>
          <w:p w14:paraId="6C70AC23">
            <w:pPr>
              <w:spacing w:line="20" w:lineRule="atLeast"/>
              <w:jc w:val="center"/>
              <w:textAlignment w:val="center"/>
              <w:rPr>
                <w:rFonts w:cs="宋体"/>
                <w:kern w:val="0"/>
                <w:sz w:val="21"/>
                <w:szCs w:val="21"/>
              </w:rPr>
            </w:pPr>
            <w:r>
              <w:rPr>
                <w:rFonts w:hint="eastAsia" w:cs="宋体"/>
                <w:kern w:val="0"/>
                <w:sz w:val="21"/>
                <w:szCs w:val="21"/>
              </w:rPr>
              <w:t>8</w:t>
            </w:r>
          </w:p>
        </w:tc>
        <w:tc>
          <w:tcPr>
            <w:tcW w:w="699" w:type="dxa"/>
            <w:vMerge w:val="continue"/>
            <w:tcBorders>
              <w:left w:val="single" w:color="auto" w:sz="4" w:space="0"/>
              <w:right w:val="single" w:color="auto" w:sz="4" w:space="0"/>
            </w:tcBorders>
            <w:shd w:val="clear" w:color="auto" w:fill="FFFFFF"/>
            <w:vAlign w:val="center"/>
          </w:tcPr>
          <w:p w14:paraId="7FB71822">
            <w:pPr>
              <w:spacing w:line="20" w:lineRule="atLeast"/>
              <w:jc w:val="center"/>
              <w:rPr>
                <w:rFonts w:cs="宋体"/>
                <w:kern w:val="0"/>
                <w:sz w:val="21"/>
                <w:szCs w:val="21"/>
              </w:rPr>
            </w:pPr>
          </w:p>
        </w:tc>
        <w:tc>
          <w:tcPr>
            <w:tcW w:w="750" w:type="dxa"/>
            <w:vMerge w:val="continue"/>
            <w:tcBorders>
              <w:left w:val="single" w:color="auto" w:sz="4" w:space="0"/>
              <w:bottom w:val="single" w:color="auto" w:sz="4" w:space="0"/>
              <w:right w:val="single" w:color="auto" w:sz="4" w:space="0"/>
            </w:tcBorders>
            <w:shd w:val="clear" w:color="auto" w:fill="FFFFFF"/>
            <w:vAlign w:val="center"/>
          </w:tcPr>
          <w:p w14:paraId="2CBDFAE0">
            <w:pPr>
              <w:spacing w:line="20" w:lineRule="atLeast"/>
              <w:jc w:val="center"/>
              <w:rPr>
                <w:rFonts w:cs="宋体"/>
                <w:kern w:val="0"/>
                <w:sz w:val="21"/>
                <w:szCs w:val="21"/>
              </w:rPr>
            </w:pPr>
          </w:p>
        </w:tc>
        <w:tc>
          <w:tcPr>
            <w:tcW w:w="1575" w:type="dxa"/>
            <w:tcBorders>
              <w:top w:val="single" w:color="auto" w:sz="4" w:space="0"/>
              <w:left w:val="single" w:color="auto" w:sz="4" w:space="0"/>
              <w:bottom w:val="single" w:color="auto" w:sz="4" w:space="0"/>
              <w:right w:val="single" w:color="auto" w:sz="4" w:space="0"/>
            </w:tcBorders>
            <w:shd w:val="clear" w:color="auto" w:fill="FFFFFF"/>
            <w:vAlign w:val="center"/>
          </w:tcPr>
          <w:p w14:paraId="376D8249">
            <w:pPr>
              <w:spacing w:line="20" w:lineRule="atLeast"/>
              <w:jc w:val="center"/>
              <w:textAlignment w:val="center"/>
              <w:rPr>
                <w:rFonts w:cs="宋体"/>
                <w:kern w:val="0"/>
                <w:sz w:val="21"/>
                <w:szCs w:val="21"/>
              </w:rPr>
            </w:pPr>
            <w:r>
              <w:rPr>
                <w:rFonts w:hint="eastAsia" w:cs="宋体"/>
                <w:kern w:val="0"/>
                <w:sz w:val="21"/>
                <w:szCs w:val="21"/>
              </w:rPr>
              <w:t>监理设施</w:t>
            </w:r>
          </w:p>
        </w:tc>
        <w:tc>
          <w:tcPr>
            <w:tcW w:w="6390" w:type="dxa"/>
            <w:tcBorders>
              <w:top w:val="single" w:color="auto" w:sz="4" w:space="0"/>
              <w:left w:val="single" w:color="auto" w:sz="4" w:space="0"/>
              <w:bottom w:val="single" w:color="auto" w:sz="4" w:space="0"/>
              <w:right w:val="single" w:color="auto" w:sz="4" w:space="0"/>
            </w:tcBorders>
            <w:shd w:val="clear" w:color="auto" w:fill="FFFFFF"/>
            <w:vAlign w:val="center"/>
          </w:tcPr>
          <w:p w14:paraId="54A9C9D1">
            <w:pPr>
              <w:spacing w:line="20" w:lineRule="atLeast"/>
              <w:textAlignment w:val="center"/>
              <w:rPr>
                <w:rFonts w:cs="宋体"/>
                <w:kern w:val="0"/>
                <w:sz w:val="21"/>
                <w:szCs w:val="21"/>
              </w:rPr>
            </w:pPr>
            <w:r>
              <w:rPr>
                <w:rFonts w:hint="eastAsia" w:cs="宋体"/>
                <w:kern w:val="0"/>
                <w:sz w:val="21"/>
                <w:szCs w:val="21"/>
              </w:rPr>
              <w:t>1.按合同承诺与项目情况配备，不扣分；</w:t>
            </w:r>
          </w:p>
          <w:p w14:paraId="34357AF9">
            <w:pPr>
              <w:spacing w:line="20" w:lineRule="atLeast"/>
              <w:textAlignment w:val="center"/>
              <w:rPr>
                <w:rFonts w:cs="宋体"/>
                <w:kern w:val="0"/>
                <w:sz w:val="21"/>
                <w:szCs w:val="21"/>
              </w:rPr>
            </w:pPr>
            <w:r>
              <w:rPr>
                <w:rFonts w:cs="宋体"/>
                <w:kern w:val="0"/>
                <w:sz w:val="21"/>
                <w:szCs w:val="21"/>
              </w:rPr>
              <w:t>2.</w:t>
            </w:r>
            <w:r>
              <w:rPr>
                <w:rFonts w:hint="eastAsia" w:cs="宋体"/>
                <w:kern w:val="0"/>
                <w:sz w:val="21"/>
                <w:szCs w:val="21"/>
              </w:rPr>
              <w:t>未按合同承诺配备，扣0.5-1分。</w:t>
            </w:r>
          </w:p>
        </w:tc>
        <w:tc>
          <w:tcPr>
            <w:tcW w:w="795" w:type="dxa"/>
            <w:tcBorders>
              <w:top w:val="single" w:color="auto" w:sz="4" w:space="0"/>
              <w:left w:val="single" w:color="auto" w:sz="4" w:space="0"/>
              <w:bottom w:val="single" w:color="auto" w:sz="4" w:space="0"/>
              <w:right w:val="single" w:color="auto" w:sz="4" w:space="0"/>
            </w:tcBorders>
            <w:shd w:val="clear" w:color="auto" w:fill="FFFFFF"/>
            <w:vAlign w:val="center"/>
          </w:tcPr>
          <w:p w14:paraId="1FBF8E61">
            <w:pPr>
              <w:spacing w:line="20" w:lineRule="atLeast"/>
              <w:jc w:val="center"/>
              <w:textAlignment w:val="center"/>
              <w:rPr>
                <w:rFonts w:cs="宋体"/>
                <w:kern w:val="0"/>
                <w:sz w:val="21"/>
                <w:szCs w:val="21"/>
              </w:rPr>
            </w:pPr>
            <w:r>
              <w:rPr>
                <w:rFonts w:hint="eastAsia" w:cs="宋体"/>
                <w:kern w:val="0"/>
                <w:sz w:val="21"/>
                <w:szCs w:val="21"/>
              </w:rPr>
              <w:t>1</w:t>
            </w:r>
          </w:p>
        </w:tc>
        <w:tc>
          <w:tcPr>
            <w:tcW w:w="735" w:type="dxa"/>
            <w:tcBorders>
              <w:top w:val="single" w:color="auto" w:sz="4" w:space="0"/>
              <w:left w:val="single" w:color="auto" w:sz="4" w:space="0"/>
              <w:bottom w:val="single" w:color="auto" w:sz="4" w:space="0"/>
              <w:right w:val="single" w:color="auto" w:sz="4" w:space="0"/>
            </w:tcBorders>
            <w:shd w:val="clear" w:color="auto" w:fill="FFFFFF"/>
            <w:vAlign w:val="center"/>
          </w:tcPr>
          <w:p w14:paraId="32B6520F">
            <w:pPr>
              <w:spacing w:line="20" w:lineRule="atLeast"/>
              <w:jc w:val="center"/>
              <w:rPr>
                <w:rFonts w:cs="宋体"/>
                <w:sz w:val="21"/>
                <w:szCs w:val="21"/>
              </w:rPr>
            </w:pP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14:paraId="16922416">
            <w:pPr>
              <w:spacing w:line="20" w:lineRule="atLeast"/>
              <w:jc w:val="center"/>
              <w:rPr>
                <w:rFonts w:cs="宋体"/>
                <w:sz w:val="21"/>
                <w:szCs w:val="21"/>
              </w:rPr>
            </w:pPr>
          </w:p>
        </w:tc>
        <w:tc>
          <w:tcPr>
            <w:tcW w:w="1842" w:type="dxa"/>
            <w:tcBorders>
              <w:top w:val="single" w:color="auto" w:sz="4" w:space="0"/>
              <w:left w:val="single" w:color="auto" w:sz="4" w:space="0"/>
              <w:bottom w:val="single" w:color="auto" w:sz="4" w:space="0"/>
              <w:right w:val="single" w:color="auto" w:sz="4" w:space="0"/>
            </w:tcBorders>
            <w:shd w:val="clear" w:color="auto" w:fill="FFFFFF"/>
            <w:vAlign w:val="center"/>
          </w:tcPr>
          <w:p w14:paraId="60FEF870">
            <w:pPr>
              <w:spacing w:line="20" w:lineRule="atLeast"/>
              <w:jc w:val="center"/>
              <w:rPr>
                <w:rFonts w:cs="宋体"/>
                <w:sz w:val="21"/>
                <w:szCs w:val="21"/>
              </w:rPr>
            </w:pPr>
          </w:p>
        </w:tc>
      </w:tr>
      <w:tr w14:paraId="0B6F0B8D">
        <w:tblPrEx>
          <w:tblCellMar>
            <w:top w:w="0" w:type="dxa"/>
            <w:left w:w="108" w:type="dxa"/>
            <w:bottom w:w="0" w:type="dxa"/>
            <w:right w:w="108" w:type="dxa"/>
          </w:tblCellMar>
        </w:tblPrEx>
        <w:trPr>
          <w:trHeight w:val="1577" w:hRule="atLeast"/>
        </w:trPr>
        <w:tc>
          <w:tcPr>
            <w:tcW w:w="458" w:type="dxa"/>
            <w:tcBorders>
              <w:top w:val="single" w:color="auto" w:sz="4" w:space="0"/>
              <w:left w:val="single" w:color="auto" w:sz="4" w:space="0"/>
              <w:bottom w:val="single" w:color="auto" w:sz="4" w:space="0"/>
              <w:right w:val="single" w:color="auto" w:sz="4" w:space="0"/>
            </w:tcBorders>
            <w:shd w:val="clear" w:color="auto" w:fill="FFFFFF"/>
            <w:vAlign w:val="center"/>
          </w:tcPr>
          <w:p w14:paraId="55B1AB1A">
            <w:pPr>
              <w:spacing w:line="20" w:lineRule="atLeast"/>
              <w:jc w:val="center"/>
              <w:textAlignment w:val="center"/>
              <w:rPr>
                <w:rFonts w:cs="宋体"/>
                <w:sz w:val="21"/>
                <w:szCs w:val="21"/>
              </w:rPr>
            </w:pPr>
            <w:r>
              <w:rPr>
                <w:rFonts w:hint="eastAsia" w:cs="宋体"/>
                <w:kern w:val="0"/>
                <w:sz w:val="21"/>
                <w:szCs w:val="21"/>
              </w:rPr>
              <w:t>9</w:t>
            </w:r>
          </w:p>
        </w:tc>
        <w:tc>
          <w:tcPr>
            <w:tcW w:w="699"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954B6C9">
            <w:pPr>
              <w:spacing w:line="20" w:lineRule="atLeast"/>
              <w:jc w:val="center"/>
              <w:rPr>
                <w:rFonts w:cs="宋体"/>
                <w:sz w:val="21"/>
                <w:szCs w:val="21"/>
              </w:rPr>
            </w:pPr>
          </w:p>
        </w:tc>
        <w:tc>
          <w:tcPr>
            <w:tcW w:w="75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70B9CB1D">
            <w:pPr>
              <w:spacing w:line="20" w:lineRule="atLeast"/>
              <w:jc w:val="center"/>
              <w:textAlignment w:val="center"/>
              <w:rPr>
                <w:rFonts w:cs="宋体"/>
                <w:sz w:val="21"/>
                <w:szCs w:val="21"/>
              </w:rPr>
            </w:pPr>
            <w:r>
              <w:rPr>
                <w:rFonts w:hint="eastAsia" w:cs="宋体"/>
                <w:kern w:val="0"/>
                <w:sz w:val="21"/>
                <w:szCs w:val="21"/>
              </w:rPr>
              <w:t>管理制度</w:t>
            </w:r>
          </w:p>
        </w:tc>
        <w:tc>
          <w:tcPr>
            <w:tcW w:w="1575" w:type="dxa"/>
            <w:tcBorders>
              <w:top w:val="single" w:color="auto" w:sz="4" w:space="0"/>
              <w:left w:val="single" w:color="auto" w:sz="4" w:space="0"/>
              <w:bottom w:val="single" w:color="auto" w:sz="4" w:space="0"/>
              <w:right w:val="single" w:color="auto" w:sz="4" w:space="0"/>
            </w:tcBorders>
            <w:shd w:val="clear" w:color="auto" w:fill="FFFFFF"/>
            <w:vAlign w:val="center"/>
          </w:tcPr>
          <w:p w14:paraId="2EE169B2">
            <w:pPr>
              <w:spacing w:line="20" w:lineRule="atLeast"/>
              <w:jc w:val="center"/>
              <w:textAlignment w:val="center"/>
              <w:rPr>
                <w:rFonts w:cs="宋体"/>
                <w:sz w:val="21"/>
                <w:szCs w:val="21"/>
              </w:rPr>
            </w:pPr>
            <w:r>
              <w:rPr>
                <w:rFonts w:hint="eastAsia" w:cs="宋体"/>
                <w:kern w:val="0"/>
                <w:sz w:val="21"/>
                <w:szCs w:val="21"/>
              </w:rPr>
              <w:t>公司制度</w:t>
            </w:r>
          </w:p>
        </w:tc>
        <w:tc>
          <w:tcPr>
            <w:tcW w:w="6390" w:type="dxa"/>
            <w:tcBorders>
              <w:top w:val="single" w:color="auto" w:sz="4" w:space="0"/>
              <w:left w:val="single" w:color="auto" w:sz="4" w:space="0"/>
              <w:bottom w:val="single" w:color="auto" w:sz="4" w:space="0"/>
              <w:right w:val="single" w:color="auto" w:sz="4" w:space="0"/>
            </w:tcBorders>
            <w:shd w:val="clear" w:color="auto" w:fill="FFFFFF"/>
            <w:vAlign w:val="center"/>
          </w:tcPr>
          <w:p w14:paraId="0958567C">
            <w:pPr>
              <w:spacing w:line="20" w:lineRule="atLeast"/>
              <w:textAlignment w:val="center"/>
              <w:rPr>
                <w:rFonts w:cs="宋体"/>
                <w:kern w:val="0"/>
                <w:sz w:val="21"/>
                <w:szCs w:val="21"/>
              </w:rPr>
            </w:pPr>
            <w:r>
              <w:rPr>
                <w:rFonts w:hint="eastAsia" w:cs="宋体"/>
                <w:kern w:val="0"/>
                <w:sz w:val="21"/>
                <w:szCs w:val="21"/>
              </w:rPr>
              <w:t>1.按现行规范制定安全质量监理制度、安全隐患检查处理制度及生产安全事故处理制度等，不扣分；</w:t>
            </w:r>
          </w:p>
          <w:p w14:paraId="5DE04D8B">
            <w:pPr>
              <w:spacing w:line="20" w:lineRule="atLeast"/>
              <w:textAlignment w:val="center"/>
              <w:rPr>
                <w:rFonts w:cs="宋体"/>
                <w:sz w:val="21"/>
                <w:szCs w:val="21"/>
              </w:rPr>
            </w:pPr>
            <w:r>
              <w:rPr>
                <w:rFonts w:hint="eastAsia" w:cs="宋体"/>
                <w:kern w:val="0"/>
                <w:sz w:val="21"/>
                <w:szCs w:val="21"/>
              </w:rPr>
              <w:t>2.未制定安全质量监理制度、安全隐患的检查处理制度及生产安全事故处理制度等，扣0.5-1分。</w:t>
            </w:r>
          </w:p>
        </w:tc>
        <w:tc>
          <w:tcPr>
            <w:tcW w:w="795" w:type="dxa"/>
            <w:tcBorders>
              <w:top w:val="single" w:color="auto" w:sz="4" w:space="0"/>
              <w:left w:val="single" w:color="auto" w:sz="4" w:space="0"/>
              <w:bottom w:val="single" w:color="auto" w:sz="4" w:space="0"/>
              <w:right w:val="single" w:color="auto" w:sz="4" w:space="0"/>
            </w:tcBorders>
            <w:shd w:val="clear" w:color="auto" w:fill="FFFFFF"/>
            <w:vAlign w:val="center"/>
          </w:tcPr>
          <w:p w14:paraId="67C037E6">
            <w:pPr>
              <w:spacing w:line="20" w:lineRule="atLeast"/>
              <w:jc w:val="center"/>
              <w:textAlignment w:val="center"/>
              <w:rPr>
                <w:rFonts w:cs="宋体"/>
                <w:sz w:val="21"/>
                <w:szCs w:val="21"/>
              </w:rPr>
            </w:pPr>
            <w:r>
              <w:rPr>
                <w:rFonts w:hint="eastAsia" w:cs="宋体"/>
                <w:kern w:val="0"/>
                <w:sz w:val="21"/>
                <w:szCs w:val="21"/>
              </w:rPr>
              <w:t>1</w:t>
            </w:r>
          </w:p>
        </w:tc>
        <w:tc>
          <w:tcPr>
            <w:tcW w:w="735" w:type="dxa"/>
            <w:tcBorders>
              <w:top w:val="single" w:color="auto" w:sz="4" w:space="0"/>
              <w:left w:val="single" w:color="auto" w:sz="4" w:space="0"/>
              <w:bottom w:val="single" w:color="auto" w:sz="4" w:space="0"/>
              <w:right w:val="single" w:color="auto" w:sz="4" w:space="0"/>
            </w:tcBorders>
            <w:shd w:val="clear" w:color="auto" w:fill="FFFFFF"/>
            <w:vAlign w:val="center"/>
          </w:tcPr>
          <w:p w14:paraId="43149982">
            <w:pPr>
              <w:spacing w:line="20" w:lineRule="atLeast"/>
              <w:jc w:val="center"/>
              <w:rPr>
                <w:rFonts w:cs="宋体"/>
                <w:sz w:val="21"/>
                <w:szCs w:val="21"/>
              </w:rPr>
            </w:pP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14:paraId="372F95A1">
            <w:pPr>
              <w:spacing w:line="20" w:lineRule="atLeast"/>
              <w:jc w:val="center"/>
              <w:rPr>
                <w:rFonts w:cs="宋体"/>
                <w:sz w:val="21"/>
                <w:szCs w:val="21"/>
              </w:rPr>
            </w:pPr>
          </w:p>
        </w:tc>
        <w:tc>
          <w:tcPr>
            <w:tcW w:w="1842" w:type="dxa"/>
            <w:tcBorders>
              <w:top w:val="single" w:color="auto" w:sz="4" w:space="0"/>
              <w:left w:val="single" w:color="auto" w:sz="4" w:space="0"/>
              <w:bottom w:val="single" w:color="auto" w:sz="4" w:space="0"/>
              <w:right w:val="single" w:color="auto" w:sz="4" w:space="0"/>
            </w:tcBorders>
            <w:shd w:val="clear" w:color="auto" w:fill="FFFFFF"/>
            <w:vAlign w:val="center"/>
          </w:tcPr>
          <w:p w14:paraId="1EA2EDD4">
            <w:pPr>
              <w:spacing w:line="20" w:lineRule="atLeast"/>
              <w:jc w:val="center"/>
              <w:rPr>
                <w:rFonts w:cs="宋体"/>
                <w:sz w:val="21"/>
                <w:szCs w:val="21"/>
              </w:rPr>
            </w:pPr>
          </w:p>
        </w:tc>
      </w:tr>
      <w:tr w14:paraId="1F59AD4B">
        <w:tblPrEx>
          <w:tblCellMar>
            <w:top w:w="0" w:type="dxa"/>
            <w:left w:w="108" w:type="dxa"/>
            <w:bottom w:w="0" w:type="dxa"/>
            <w:right w:w="108" w:type="dxa"/>
          </w:tblCellMar>
        </w:tblPrEx>
        <w:trPr>
          <w:trHeight w:val="3438" w:hRule="atLeast"/>
        </w:trPr>
        <w:tc>
          <w:tcPr>
            <w:tcW w:w="458" w:type="dxa"/>
            <w:tcBorders>
              <w:top w:val="single" w:color="auto" w:sz="4" w:space="0"/>
              <w:left w:val="single" w:color="auto" w:sz="4" w:space="0"/>
              <w:bottom w:val="single" w:color="auto" w:sz="4" w:space="0"/>
              <w:right w:val="single" w:color="auto" w:sz="4" w:space="0"/>
            </w:tcBorders>
            <w:shd w:val="clear" w:color="auto" w:fill="FFFFFF"/>
            <w:vAlign w:val="center"/>
          </w:tcPr>
          <w:p w14:paraId="32270F13">
            <w:pPr>
              <w:spacing w:line="20" w:lineRule="atLeast"/>
              <w:jc w:val="center"/>
              <w:textAlignment w:val="center"/>
              <w:rPr>
                <w:rFonts w:cs="宋体"/>
                <w:kern w:val="0"/>
                <w:sz w:val="21"/>
                <w:szCs w:val="21"/>
              </w:rPr>
            </w:pPr>
            <w:r>
              <w:rPr>
                <w:rFonts w:hint="eastAsia" w:cs="宋体"/>
                <w:kern w:val="0"/>
                <w:sz w:val="21"/>
                <w:szCs w:val="21"/>
              </w:rPr>
              <w:t>10</w:t>
            </w:r>
          </w:p>
          <w:p w14:paraId="353511A1">
            <w:pPr>
              <w:spacing w:line="20" w:lineRule="atLeast"/>
              <w:jc w:val="center"/>
              <w:textAlignment w:val="center"/>
              <w:rPr>
                <w:rFonts w:cs="宋体"/>
                <w:sz w:val="21"/>
                <w:szCs w:val="21"/>
              </w:rPr>
            </w:pPr>
          </w:p>
        </w:tc>
        <w:tc>
          <w:tcPr>
            <w:tcW w:w="699"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C3F590A">
            <w:pPr>
              <w:spacing w:line="20" w:lineRule="atLeast"/>
              <w:jc w:val="center"/>
              <w:rPr>
                <w:rFonts w:cs="宋体"/>
                <w:sz w:val="21"/>
                <w:szCs w:val="21"/>
              </w:rPr>
            </w:pPr>
          </w:p>
        </w:tc>
        <w:tc>
          <w:tcPr>
            <w:tcW w:w="75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2E716E3">
            <w:pPr>
              <w:spacing w:line="20" w:lineRule="atLeast"/>
              <w:jc w:val="center"/>
              <w:rPr>
                <w:rFonts w:cs="宋体"/>
                <w:sz w:val="21"/>
                <w:szCs w:val="21"/>
              </w:rPr>
            </w:pPr>
          </w:p>
        </w:tc>
        <w:tc>
          <w:tcPr>
            <w:tcW w:w="1575" w:type="dxa"/>
            <w:tcBorders>
              <w:top w:val="single" w:color="auto" w:sz="4" w:space="0"/>
              <w:left w:val="single" w:color="auto" w:sz="4" w:space="0"/>
              <w:bottom w:val="single" w:color="auto" w:sz="4" w:space="0"/>
              <w:right w:val="single" w:color="auto" w:sz="4" w:space="0"/>
            </w:tcBorders>
            <w:shd w:val="clear" w:color="auto" w:fill="FFFFFF"/>
            <w:vAlign w:val="center"/>
          </w:tcPr>
          <w:p w14:paraId="047C5536">
            <w:pPr>
              <w:spacing w:line="20" w:lineRule="atLeast"/>
              <w:jc w:val="center"/>
              <w:textAlignment w:val="center"/>
              <w:rPr>
                <w:rFonts w:cs="宋体"/>
                <w:kern w:val="0"/>
                <w:sz w:val="21"/>
                <w:szCs w:val="21"/>
              </w:rPr>
            </w:pPr>
            <w:r>
              <w:rPr>
                <w:rFonts w:hint="eastAsia" w:cs="宋体"/>
                <w:kern w:val="0"/>
                <w:sz w:val="21"/>
                <w:szCs w:val="21"/>
              </w:rPr>
              <w:t>监理单位</w:t>
            </w:r>
          </w:p>
          <w:p w14:paraId="4C113018">
            <w:pPr>
              <w:spacing w:line="20" w:lineRule="atLeast"/>
              <w:jc w:val="center"/>
              <w:textAlignment w:val="center"/>
              <w:rPr>
                <w:rFonts w:cs="宋体"/>
                <w:sz w:val="21"/>
                <w:szCs w:val="21"/>
              </w:rPr>
            </w:pPr>
            <w:r>
              <w:rPr>
                <w:rFonts w:hint="eastAsia" w:cs="宋体"/>
                <w:kern w:val="0"/>
                <w:sz w:val="21"/>
                <w:szCs w:val="21"/>
              </w:rPr>
              <w:t>检查</w:t>
            </w:r>
          </w:p>
        </w:tc>
        <w:tc>
          <w:tcPr>
            <w:tcW w:w="6390" w:type="dxa"/>
            <w:tcBorders>
              <w:top w:val="single" w:color="auto" w:sz="4" w:space="0"/>
              <w:left w:val="single" w:color="auto" w:sz="4" w:space="0"/>
              <w:bottom w:val="single" w:color="auto" w:sz="4" w:space="0"/>
              <w:right w:val="single" w:color="auto" w:sz="4" w:space="0"/>
            </w:tcBorders>
            <w:shd w:val="clear" w:color="auto" w:fill="FFFFFF"/>
            <w:vAlign w:val="center"/>
          </w:tcPr>
          <w:p w14:paraId="4F698CEA">
            <w:pPr>
              <w:spacing w:line="20" w:lineRule="atLeast"/>
              <w:textAlignment w:val="center"/>
              <w:rPr>
                <w:rFonts w:cs="宋体"/>
                <w:kern w:val="0"/>
                <w:sz w:val="21"/>
                <w:szCs w:val="21"/>
              </w:rPr>
            </w:pPr>
            <w:r>
              <w:rPr>
                <w:rFonts w:hint="eastAsia" w:cs="宋体"/>
                <w:kern w:val="0"/>
                <w:sz w:val="21"/>
                <w:szCs w:val="21"/>
              </w:rPr>
              <w:t>1.监理单位按规定要求对所监理的工程项目进行质量安全检查，不扣分；</w:t>
            </w:r>
          </w:p>
          <w:p w14:paraId="367D1C38">
            <w:pPr>
              <w:spacing w:line="20" w:lineRule="atLeast"/>
              <w:textAlignment w:val="center"/>
              <w:rPr>
                <w:rFonts w:cs="宋体"/>
                <w:kern w:val="0"/>
                <w:sz w:val="21"/>
                <w:szCs w:val="21"/>
              </w:rPr>
            </w:pPr>
            <w:r>
              <w:rPr>
                <w:rFonts w:hint="eastAsia" w:cs="宋体"/>
                <w:kern w:val="0"/>
                <w:sz w:val="21"/>
                <w:szCs w:val="21"/>
              </w:rPr>
              <w:t>2.监理单位未按主管部门要求对所监理的工程项目进行巡查或连续3个月未对在建项目进行质量安全检查，扣0.5-3分；</w:t>
            </w:r>
          </w:p>
          <w:p w14:paraId="64801B98">
            <w:pPr>
              <w:spacing w:line="20" w:lineRule="atLeast"/>
              <w:textAlignment w:val="center"/>
              <w:rPr>
                <w:rFonts w:cs="宋体"/>
                <w:sz w:val="21"/>
                <w:szCs w:val="21"/>
              </w:rPr>
            </w:pPr>
            <w:r>
              <w:rPr>
                <w:rFonts w:hint="eastAsia" w:cs="宋体"/>
                <w:kern w:val="0"/>
                <w:sz w:val="21"/>
                <w:szCs w:val="21"/>
              </w:rPr>
              <w:t>3.监理单位检查的责令整改单反映的问题无具体部位或开展检查未留下可追溯记录照片或视频的，扣0.5-3分。</w:t>
            </w:r>
          </w:p>
        </w:tc>
        <w:tc>
          <w:tcPr>
            <w:tcW w:w="795" w:type="dxa"/>
            <w:tcBorders>
              <w:top w:val="single" w:color="auto" w:sz="4" w:space="0"/>
              <w:left w:val="single" w:color="auto" w:sz="4" w:space="0"/>
              <w:bottom w:val="single" w:color="auto" w:sz="4" w:space="0"/>
              <w:right w:val="single" w:color="auto" w:sz="4" w:space="0"/>
            </w:tcBorders>
            <w:shd w:val="clear" w:color="auto" w:fill="FFFFFF"/>
            <w:vAlign w:val="center"/>
          </w:tcPr>
          <w:p w14:paraId="3DAEEF1C">
            <w:pPr>
              <w:spacing w:line="20" w:lineRule="atLeast"/>
              <w:jc w:val="center"/>
              <w:textAlignment w:val="center"/>
              <w:rPr>
                <w:rFonts w:cs="宋体"/>
                <w:sz w:val="21"/>
                <w:szCs w:val="21"/>
              </w:rPr>
            </w:pPr>
            <w:r>
              <w:rPr>
                <w:rFonts w:hint="eastAsia" w:cs="宋体"/>
                <w:kern w:val="0"/>
                <w:sz w:val="21"/>
                <w:szCs w:val="21"/>
              </w:rPr>
              <w:t>3</w:t>
            </w:r>
          </w:p>
        </w:tc>
        <w:tc>
          <w:tcPr>
            <w:tcW w:w="735" w:type="dxa"/>
            <w:tcBorders>
              <w:top w:val="single" w:color="auto" w:sz="4" w:space="0"/>
              <w:left w:val="single" w:color="auto" w:sz="4" w:space="0"/>
              <w:bottom w:val="single" w:color="auto" w:sz="4" w:space="0"/>
              <w:right w:val="single" w:color="auto" w:sz="4" w:space="0"/>
            </w:tcBorders>
            <w:shd w:val="clear" w:color="auto" w:fill="FFFFFF"/>
            <w:vAlign w:val="center"/>
          </w:tcPr>
          <w:p w14:paraId="5D132610">
            <w:pPr>
              <w:spacing w:line="20" w:lineRule="atLeast"/>
              <w:jc w:val="center"/>
              <w:rPr>
                <w:rFonts w:cs="宋体"/>
                <w:sz w:val="21"/>
                <w:szCs w:val="21"/>
              </w:rPr>
            </w:pP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14:paraId="4FF9AB15">
            <w:pPr>
              <w:spacing w:line="20" w:lineRule="atLeast"/>
              <w:jc w:val="center"/>
              <w:rPr>
                <w:rFonts w:cs="宋体"/>
                <w:sz w:val="21"/>
                <w:szCs w:val="21"/>
              </w:rPr>
            </w:pPr>
          </w:p>
        </w:tc>
        <w:tc>
          <w:tcPr>
            <w:tcW w:w="1842" w:type="dxa"/>
            <w:tcBorders>
              <w:top w:val="single" w:color="auto" w:sz="4" w:space="0"/>
              <w:left w:val="single" w:color="auto" w:sz="4" w:space="0"/>
              <w:bottom w:val="single" w:color="auto" w:sz="4" w:space="0"/>
              <w:right w:val="single" w:color="auto" w:sz="4" w:space="0"/>
            </w:tcBorders>
            <w:shd w:val="clear" w:color="auto" w:fill="FFFFFF"/>
            <w:vAlign w:val="center"/>
          </w:tcPr>
          <w:p w14:paraId="1A5EF2DC">
            <w:pPr>
              <w:spacing w:line="20" w:lineRule="atLeast"/>
              <w:jc w:val="center"/>
              <w:rPr>
                <w:rFonts w:cs="宋体"/>
                <w:sz w:val="21"/>
                <w:szCs w:val="21"/>
              </w:rPr>
            </w:pPr>
          </w:p>
        </w:tc>
      </w:tr>
    </w:tbl>
    <w:p w14:paraId="5BC6E822">
      <w:pPr>
        <w:spacing w:line="20" w:lineRule="atLeast"/>
        <w:textAlignment w:val="center"/>
        <w:rPr>
          <w:rFonts w:cs="宋体"/>
          <w:b/>
          <w:bCs/>
          <w:kern w:val="0"/>
          <w:sz w:val="21"/>
          <w:szCs w:val="21"/>
        </w:rPr>
      </w:pPr>
    </w:p>
    <w:p w14:paraId="1F09B91F">
      <w:pPr>
        <w:spacing w:line="20" w:lineRule="atLeast"/>
        <w:textAlignment w:val="center"/>
        <w:rPr>
          <w:rFonts w:cs="宋体"/>
          <w:b/>
          <w:bCs/>
          <w:kern w:val="0"/>
          <w:sz w:val="21"/>
          <w:szCs w:val="21"/>
        </w:rPr>
      </w:pPr>
    </w:p>
    <w:p w14:paraId="07E5F3C5">
      <w:pPr>
        <w:spacing w:line="20" w:lineRule="atLeast"/>
        <w:textAlignment w:val="center"/>
        <w:rPr>
          <w:rFonts w:cs="宋体"/>
          <w:b/>
          <w:bCs/>
          <w:kern w:val="0"/>
          <w:sz w:val="21"/>
          <w:szCs w:val="21"/>
        </w:rPr>
      </w:pPr>
    </w:p>
    <w:tbl>
      <w:tblPr>
        <w:tblStyle w:val="29"/>
        <w:tblW w:w="14054" w:type="dxa"/>
        <w:tblInd w:w="96" w:type="dxa"/>
        <w:tblLayout w:type="fixed"/>
        <w:tblCellMar>
          <w:top w:w="0" w:type="dxa"/>
          <w:left w:w="108" w:type="dxa"/>
          <w:bottom w:w="0" w:type="dxa"/>
          <w:right w:w="108" w:type="dxa"/>
        </w:tblCellMar>
      </w:tblPr>
      <w:tblGrid>
        <w:gridCol w:w="458"/>
        <w:gridCol w:w="699"/>
        <w:gridCol w:w="750"/>
        <w:gridCol w:w="1394"/>
        <w:gridCol w:w="6571"/>
        <w:gridCol w:w="795"/>
        <w:gridCol w:w="735"/>
        <w:gridCol w:w="810"/>
        <w:gridCol w:w="1842"/>
      </w:tblGrid>
      <w:tr w14:paraId="72C2E810">
        <w:tblPrEx>
          <w:tblCellMar>
            <w:top w:w="0" w:type="dxa"/>
            <w:left w:w="108" w:type="dxa"/>
            <w:bottom w:w="0" w:type="dxa"/>
            <w:right w:w="108" w:type="dxa"/>
          </w:tblCellMar>
        </w:tblPrEx>
        <w:trPr>
          <w:trHeight w:val="624" w:hRule="atLeast"/>
        </w:trPr>
        <w:tc>
          <w:tcPr>
            <w:tcW w:w="458" w:type="dxa"/>
            <w:tcBorders>
              <w:top w:val="single" w:color="auto" w:sz="4" w:space="0"/>
              <w:left w:val="single" w:color="auto" w:sz="4" w:space="0"/>
              <w:bottom w:val="single" w:color="auto" w:sz="4" w:space="0"/>
              <w:right w:val="single" w:color="auto" w:sz="4" w:space="0"/>
            </w:tcBorders>
            <w:shd w:val="clear" w:color="auto" w:fill="FFFFFF"/>
            <w:vAlign w:val="center"/>
          </w:tcPr>
          <w:p w14:paraId="38943974">
            <w:pPr>
              <w:spacing w:line="20" w:lineRule="atLeast"/>
              <w:jc w:val="center"/>
              <w:textAlignment w:val="center"/>
              <w:rPr>
                <w:rFonts w:cs="宋体"/>
                <w:sz w:val="21"/>
                <w:szCs w:val="21"/>
              </w:rPr>
            </w:pPr>
            <w:r>
              <w:rPr>
                <w:rFonts w:hint="eastAsia" w:cs="宋体"/>
                <w:kern w:val="0"/>
                <w:sz w:val="21"/>
                <w:szCs w:val="21"/>
              </w:rPr>
              <w:t>序号</w:t>
            </w:r>
          </w:p>
        </w:tc>
        <w:tc>
          <w:tcPr>
            <w:tcW w:w="699" w:type="dxa"/>
            <w:tcBorders>
              <w:top w:val="single" w:color="auto" w:sz="4" w:space="0"/>
              <w:left w:val="single" w:color="auto" w:sz="4" w:space="0"/>
              <w:bottom w:val="single" w:color="auto" w:sz="4" w:space="0"/>
              <w:right w:val="single" w:color="auto" w:sz="4" w:space="0"/>
            </w:tcBorders>
            <w:shd w:val="clear" w:color="auto" w:fill="FFFFFF"/>
            <w:vAlign w:val="center"/>
          </w:tcPr>
          <w:p w14:paraId="36D493B0">
            <w:pPr>
              <w:spacing w:line="20" w:lineRule="atLeast"/>
              <w:jc w:val="center"/>
              <w:textAlignment w:val="center"/>
              <w:rPr>
                <w:rFonts w:cs="宋体"/>
                <w:sz w:val="21"/>
                <w:szCs w:val="21"/>
              </w:rPr>
            </w:pPr>
            <w:r>
              <w:rPr>
                <w:rFonts w:hint="eastAsia" w:cs="宋体"/>
                <w:kern w:val="0"/>
                <w:sz w:val="21"/>
                <w:szCs w:val="21"/>
              </w:rPr>
              <w:t>分项内容</w:t>
            </w:r>
          </w:p>
        </w:tc>
        <w:tc>
          <w:tcPr>
            <w:tcW w:w="750" w:type="dxa"/>
            <w:tcBorders>
              <w:top w:val="single" w:color="auto" w:sz="4" w:space="0"/>
              <w:left w:val="single" w:color="auto" w:sz="4" w:space="0"/>
              <w:bottom w:val="single" w:color="auto" w:sz="4" w:space="0"/>
              <w:right w:val="single" w:color="auto" w:sz="4" w:space="0"/>
            </w:tcBorders>
            <w:shd w:val="clear" w:color="auto" w:fill="FFFFFF"/>
            <w:vAlign w:val="center"/>
          </w:tcPr>
          <w:p w14:paraId="178512C4">
            <w:pPr>
              <w:spacing w:line="20" w:lineRule="atLeast"/>
              <w:jc w:val="center"/>
              <w:textAlignment w:val="center"/>
              <w:rPr>
                <w:rFonts w:cs="宋体"/>
                <w:sz w:val="21"/>
                <w:szCs w:val="21"/>
              </w:rPr>
            </w:pPr>
            <w:r>
              <w:rPr>
                <w:rFonts w:hint="eastAsia" w:cs="宋体"/>
                <w:kern w:val="0"/>
                <w:sz w:val="21"/>
                <w:szCs w:val="21"/>
              </w:rPr>
              <w:t>计分   项目</w:t>
            </w:r>
          </w:p>
        </w:tc>
        <w:tc>
          <w:tcPr>
            <w:tcW w:w="1394" w:type="dxa"/>
            <w:tcBorders>
              <w:top w:val="single" w:color="auto" w:sz="4" w:space="0"/>
              <w:left w:val="single" w:color="auto" w:sz="4" w:space="0"/>
              <w:bottom w:val="single" w:color="auto" w:sz="4" w:space="0"/>
              <w:right w:val="single" w:color="auto" w:sz="4" w:space="0"/>
            </w:tcBorders>
            <w:shd w:val="clear" w:color="auto" w:fill="FFFFFF"/>
            <w:vAlign w:val="center"/>
          </w:tcPr>
          <w:p w14:paraId="6329779E">
            <w:pPr>
              <w:spacing w:line="20" w:lineRule="atLeast"/>
              <w:jc w:val="center"/>
              <w:textAlignment w:val="center"/>
              <w:rPr>
                <w:rFonts w:cs="宋体"/>
                <w:sz w:val="21"/>
                <w:szCs w:val="21"/>
              </w:rPr>
            </w:pPr>
            <w:r>
              <w:rPr>
                <w:rFonts w:hint="eastAsia" w:cs="宋体"/>
                <w:kern w:val="0"/>
                <w:sz w:val="21"/>
                <w:szCs w:val="21"/>
              </w:rPr>
              <w:t>计分子项</w:t>
            </w:r>
          </w:p>
        </w:tc>
        <w:tc>
          <w:tcPr>
            <w:tcW w:w="6571" w:type="dxa"/>
            <w:tcBorders>
              <w:top w:val="single" w:color="auto" w:sz="4" w:space="0"/>
              <w:left w:val="single" w:color="auto" w:sz="4" w:space="0"/>
              <w:bottom w:val="single" w:color="auto" w:sz="4" w:space="0"/>
              <w:right w:val="single" w:color="auto" w:sz="4" w:space="0"/>
            </w:tcBorders>
            <w:shd w:val="clear" w:color="auto" w:fill="FFFFFF"/>
            <w:vAlign w:val="center"/>
          </w:tcPr>
          <w:p w14:paraId="5F4B5EC1">
            <w:pPr>
              <w:spacing w:line="20" w:lineRule="atLeast"/>
              <w:jc w:val="center"/>
              <w:textAlignment w:val="center"/>
              <w:rPr>
                <w:rFonts w:cs="宋体"/>
                <w:sz w:val="21"/>
                <w:szCs w:val="21"/>
              </w:rPr>
            </w:pPr>
            <w:r>
              <w:rPr>
                <w:rFonts w:hint="eastAsia" w:cs="宋体"/>
                <w:kern w:val="0"/>
                <w:sz w:val="21"/>
                <w:szCs w:val="21"/>
              </w:rPr>
              <w:t>评分标准</w:t>
            </w:r>
          </w:p>
        </w:tc>
        <w:tc>
          <w:tcPr>
            <w:tcW w:w="795" w:type="dxa"/>
            <w:tcBorders>
              <w:top w:val="single" w:color="auto" w:sz="4" w:space="0"/>
              <w:left w:val="single" w:color="auto" w:sz="4" w:space="0"/>
              <w:bottom w:val="single" w:color="auto" w:sz="4" w:space="0"/>
              <w:right w:val="single" w:color="auto" w:sz="4" w:space="0"/>
            </w:tcBorders>
            <w:shd w:val="clear" w:color="auto" w:fill="FFFFFF"/>
            <w:vAlign w:val="center"/>
          </w:tcPr>
          <w:p w14:paraId="0BF74010">
            <w:pPr>
              <w:spacing w:line="20" w:lineRule="atLeast"/>
              <w:jc w:val="center"/>
              <w:textAlignment w:val="center"/>
              <w:rPr>
                <w:rFonts w:cs="宋体"/>
                <w:sz w:val="21"/>
                <w:szCs w:val="21"/>
              </w:rPr>
            </w:pPr>
            <w:r>
              <w:rPr>
                <w:rFonts w:hint="eastAsia" w:cs="宋体"/>
                <w:kern w:val="0"/>
                <w:sz w:val="21"/>
                <w:szCs w:val="21"/>
              </w:rPr>
              <w:t>应得分</w:t>
            </w:r>
          </w:p>
        </w:tc>
        <w:tc>
          <w:tcPr>
            <w:tcW w:w="735" w:type="dxa"/>
            <w:tcBorders>
              <w:top w:val="single" w:color="auto" w:sz="4" w:space="0"/>
              <w:left w:val="single" w:color="auto" w:sz="4" w:space="0"/>
              <w:bottom w:val="single" w:color="auto" w:sz="4" w:space="0"/>
              <w:right w:val="single" w:color="auto" w:sz="4" w:space="0"/>
            </w:tcBorders>
            <w:shd w:val="clear" w:color="auto" w:fill="FFFFFF"/>
            <w:vAlign w:val="center"/>
          </w:tcPr>
          <w:p w14:paraId="35E5883C">
            <w:pPr>
              <w:spacing w:line="20" w:lineRule="atLeast"/>
              <w:jc w:val="center"/>
              <w:textAlignment w:val="center"/>
              <w:rPr>
                <w:rFonts w:cs="宋体"/>
                <w:sz w:val="21"/>
                <w:szCs w:val="21"/>
              </w:rPr>
            </w:pPr>
            <w:r>
              <w:rPr>
                <w:rFonts w:hint="eastAsia" w:cs="宋体"/>
                <w:kern w:val="0"/>
                <w:sz w:val="21"/>
                <w:szCs w:val="21"/>
              </w:rPr>
              <w:t>扣减分数</w:t>
            </w: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14:paraId="0300CDED">
            <w:pPr>
              <w:spacing w:line="20" w:lineRule="atLeast"/>
              <w:jc w:val="center"/>
              <w:textAlignment w:val="center"/>
              <w:rPr>
                <w:rFonts w:cs="宋体"/>
                <w:sz w:val="21"/>
                <w:szCs w:val="21"/>
              </w:rPr>
            </w:pPr>
            <w:r>
              <w:rPr>
                <w:rFonts w:hint="eastAsia" w:cs="宋体"/>
                <w:kern w:val="0"/>
                <w:sz w:val="21"/>
                <w:szCs w:val="21"/>
              </w:rPr>
              <w:t>实得分数</w:t>
            </w:r>
          </w:p>
        </w:tc>
        <w:tc>
          <w:tcPr>
            <w:tcW w:w="1842" w:type="dxa"/>
            <w:tcBorders>
              <w:top w:val="single" w:color="auto" w:sz="4" w:space="0"/>
              <w:left w:val="single" w:color="auto" w:sz="4" w:space="0"/>
              <w:bottom w:val="single" w:color="auto" w:sz="4" w:space="0"/>
              <w:right w:val="single" w:color="auto" w:sz="4" w:space="0"/>
            </w:tcBorders>
            <w:shd w:val="clear" w:color="auto" w:fill="FFFFFF"/>
            <w:vAlign w:val="center"/>
          </w:tcPr>
          <w:p w14:paraId="3618FB83">
            <w:pPr>
              <w:spacing w:line="20" w:lineRule="atLeast"/>
              <w:jc w:val="center"/>
              <w:textAlignment w:val="center"/>
              <w:rPr>
                <w:rFonts w:cs="宋体"/>
                <w:sz w:val="21"/>
                <w:szCs w:val="21"/>
              </w:rPr>
            </w:pPr>
            <w:r>
              <w:rPr>
                <w:rFonts w:hint="eastAsia" w:cs="宋体"/>
                <w:kern w:val="0"/>
                <w:sz w:val="21"/>
                <w:szCs w:val="21"/>
              </w:rPr>
              <w:t>检查记录</w:t>
            </w:r>
          </w:p>
        </w:tc>
      </w:tr>
      <w:tr w14:paraId="19199F52">
        <w:tblPrEx>
          <w:tblCellMar>
            <w:top w:w="0" w:type="dxa"/>
            <w:left w:w="108" w:type="dxa"/>
            <w:bottom w:w="0" w:type="dxa"/>
            <w:right w:w="108" w:type="dxa"/>
          </w:tblCellMar>
        </w:tblPrEx>
        <w:trPr>
          <w:trHeight w:val="1042" w:hRule="atLeast"/>
        </w:trPr>
        <w:tc>
          <w:tcPr>
            <w:tcW w:w="458" w:type="dxa"/>
            <w:tcBorders>
              <w:top w:val="single" w:color="auto" w:sz="4" w:space="0"/>
              <w:left w:val="single" w:color="auto" w:sz="4" w:space="0"/>
              <w:bottom w:val="single" w:color="auto" w:sz="4" w:space="0"/>
              <w:right w:val="single" w:color="auto" w:sz="4" w:space="0"/>
            </w:tcBorders>
            <w:shd w:val="clear" w:color="auto" w:fill="FFFFFF"/>
            <w:vAlign w:val="center"/>
          </w:tcPr>
          <w:p w14:paraId="732062CB">
            <w:pPr>
              <w:spacing w:line="20" w:lineRule="atLeast"/>
              <w:jc w:val="center"/>
              <w:textAlignment w:val="center"/>
              <w:rPr>
                <w:rFonts w:cs="宋体"/>
                <w:sz w:val="21"/>
                <w:szCs w:val="21"/>
              </w:rPr>
            </w:pPr>
            <w:r>
              <w:rPr>
                <w:rFonts w:hint="eastAsia" w:cs="宋体"/>
                <w:kern w:val="0"/>
                <w:sz w:val="21"/>
                <w:szCs w:val="21"/>
              </w:rPr>
              <w:t>11</w:t>
            </w:r>
          </w:p>
        </w:tc>
        <w:tc>
          <w:tcPr>
            <w:tcW w:w="699" w:type="dxa"/>
            <w:vMerge w:val="restart"/>
            <w:tcBorders>
              <w:top w:val="single" w:color="auto" w:sz="4" w:space="0"/>
              <w:left w:val="single" w:color="auto" w:sz="4" w:space="0"/>
              <w:right w:val="single" w:color="auto" w:sz="4" w:space="0"/>
            </w:tcBorders>
            <w:shd w:val="clear" w:color="auto" w:fill="FFFFFF"/>
            <w:vAlign w:val="center"/>
          </w:tcPr>
          <w:p w14:paraId="6B6301CC">
            <w:pPr>
              <w:spacing w:line="20" w:lineRule="atLeast"/>
              <w:jc w:val="center"/>
              <w:rPr>
                <w:rFonts w:cs="宋体"/>
                <w:sz w:val="21"/>
                <w:szCs w:val="21"/>
              </w:rPr>
            </w:pPr>
            <w:r>
              <w:rPr>
                <w:rFonts w:hint="eastAsia" w:cs="宋体"/>
                <w:kern w:val="0"/>
                <w:sz w:val="21"/>
                <w:szCs w:val="21"/>
              </w:rPr>
              <w:t>质量控制（20分）</w:t>
            </w:r>
          </w:p>
        </w:tc>
        <w:tc>
          <w:tcPr>
            <w:tcW w:w="214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544B144">
            <w:pPr>
              <w:spacing w:line="20" w:lineRule="atLeast"/>
              <w:jc w:val="center"/>
              <w:textAlignment w:val="center"/>
              <w:rPr>
                <w:rFonts w:cs="宋体"/>
                <w:sz w:val="21"/>
                <w:szCs w:val="21"/>
              </w:rPr>
            </w:pPr>
            <w:r>
              <w:rPr>
                <w:rFonts w:hint="eastAsia" w:cs="宋体"/>
                <w:kern w:val="0"/>
                <w:sz w:val="21"/>
                <w:szCs w:val="21"/>
              </w:rPr>
              <w:t>材料检查验收</w:t>
            </w:r>
          </w:p>
        </w:tc>
        <w:tc>
          <w:tcPr>
            <w:tcW w:w="6571" w:type="dxa"/>
            <w:tcBorders>
              <w:top w:val="single" w:color="auto" w:sz="4" w:space="0"/>
              <w:left w:val="single" w:color="auto" w:sz="4" w:space="0"/>
              <w:bottom w:val="single" w:color="auto" w:sz="4" w:space="0"/>
              <w:right w:val="single" w:color="auto" w:sz="4" w:space="0"/>
            </w:tcBorders>
            <w:shd w:val="clear" w:color="auto" w:fill="FFFFFF"/>
            <w:vAlign w:val="center"/>
          </w:tcPr>
          <w:p w14:paraId="6955BB33">
            <w:pPr>
              <w:spacing w:line="20" w:lineRule="atLeast"/>
              <w:textAlignment w:val="center"/>
              <w:rPr>
                <w:rFonts w:cs="宋体"/>
                <w:kern w:val="0"/>
                <w:sz w:val="21"/>
                <w:szCs w:val="21"/>
              </w:rPr>
            </w:pPr>
            <w:r>
              <w:rPr>
                <w:rFonts w:hint="eastAsia" w:cs="宋体"/>
                <w:kern w:val="0"/>
                <w:sz w:val="21"/>
                <w:szCs w:val="21"/>
              </w:rPr>
              <w:t>1.按规定审查进场工程材料、构配件、设备质量证明文件，不扣分；</w:t>
            </w:r>
          </w:p>
          <w:p w14:paraId="58CA4FB9">
            <w:pPr>
              <w:spacing w:line="20" w:lineRule="atLeast"/>
              <w:textAlignment w:val="center"/>
              <w:rPr>
                <w:rFonts w:cs="宋体"/>
                <w:kern w:val="0"/>
                <w:sz w:val="21"/>
                <w:szCs w:val="21"/>
              </w:rPr>
            </w:pPr>
            <w:r>
              <w:rPr>
                <w:rFonts w:hint="eastAsia" w:cs="宋体"/>
                <w:kern w:val="0"/>
                <w:sz w:val="21"/>
                <w:szCs w:val="21"/>
              </w:rPr>
              <w:t>2.未审查工程材料、构配件、设备质量证明文件或不能提供资料，材料进场未复检投入使用，扣0.5-2分；</w:t>
            </w:r>
          </w:p>
          <w:p w14:paraId="421A09ED">
            <w:pPr>
              <w:spacing w:line="20" w:lineRule="atLeast"/>
              <w:textAlignment w:val="center"/>
              <w:rPr>
                <w:rFonts w:cs="宋体"/>
                <w:kern w:val="0"/>
                <w:sz w:val="21"/>
                <w:szCs w:val="21"/>
              </w:rPr>
            </w:pPr>
            <w:r>
              <w:rPr>
                <w:rFonts w:hint="eastAsia" w:cs="宋体"/>
                <w:kern w:val="0"/>
                <w:sz w:val="21"/>
                <w:szCs w:val="21"/>
              </w:rPr>
              <w:t>3.材料检测频率不足，无见证取样台账或见证取样台账不全，扣0.5-2分；</w:t>
            </w:r>
          </w:p>
          <w:p w14:paraId="145CD7E6">
            <w:pPr>
              <w:pStyle w:val="28"/>
              <w:spacing w:line="20" w:lineRule="atLeast"/>
              <w:ind w:left="0" w:leftChars="0" w:firstLine="0" w:firstLineChars="0"/>
              <w:rPr>
                <w:rFonts w:cs="宋体"/>
                <w:sz w:val="21"/>
                <w:szCs w:val="21"/>
              </w:rPr>
            </w:pPr>
            <w:r>
              <w:rPr>
                <w:rFonts w:hint="eastAsia" w:cs="宋体"/>
                <w:kern w:val="0"/>
                <w:sz w:val="21"/>
                <w:szCs w:val="21"/>
              </w:rPr>
              <w:t>4.报审的附件资料内容不完整、不真实、不及时、虚假错误、无追溯性等情况时，签署意见同意进场使用，扣0.5-2分。</w:t>
            </w:r>
          </w:p>
        </w:tc>
        <w:tc>
          <w:tcPr>
            <w:tcW w:w="795" w:type="dxa"/>
            <w:tcBorders>
              <w:top w:val="single" w:color="auto" w:sz="4" w:space="0"/>
              <w:left w:val="single" w:color="auto" w:sz="4" w:space="0"/>
              <w:bottom w:val="single" w:color="auto" w:sz="4" w:space="0"/>
              <w:right w:val="single" w:color="auto" w:sz="4" w:space="0"/>
            </w:tcBorders>
            <w:shd w:val="clear" w:color="auto" w:fill="FFFFFF"/>
            <w:vAlign w:val="center"/>
          </w:tcPr>
          <w:p w14:paraId="1F5D7FFE">
            <w:pPr>
              <w:spacing w:line="20" w:lineRule="atLeast"/>
              <w:jc w:val="center"/>
              <w:textAlignment w:val="center"/>
              <w:rPr>
                <w:rFonts w:cs="宋体"/>
                <w:sz w:val="21"/>
                <w:szCs w:val="21"/>
              </w:rPr>
            </w:pPr>
            <w:r>
              <w:rPr>
                <w:rFonts w:hint="eastAsia" w:cs="宋体"/>
                <w:kern w:val="0"/>
                <w:sz w:val="21"/>
                <w:szCs w:val="21"/>
              </w:rPr>
              <w:t>2</w:t>
            </w:r>
          </w:p>
        </w:tc>
        <w:tc>
          <w:tcPr>
            <w:tcW w:w="735" w:type="dxa"/>
            <w:tcBorders>
              <w:top w:val="single" w:color="auto" w:sz="4" w:space="0"/>
              <w:left w:val="single" w:color="auto" w:sz="4" w:space="0"/>
              <w:bottom w:val="single" w:color="auto" w:sz="4" w:space="0"/>
              <w:right w:val="single" w:color="auto" w:sz="4" w:space="0"/>
            </w:tcBorders>
            <w:shd w:val="clear" w:color="auto" w:fill="FFFFFF"/>
            <w:vAlign w:val="center"/>
          </w:tcPr>
          <w:p w14:paraId="446459C7">
            <w:pPr>
              <w:spacing w:line="20" w:lineRule="atLeast"/>
              <w:jc w:val="center"/>
              <w:rPr>
                <w:rFonts w:cs="宋体"/>
                <w:sz w:val="21"/>
                <w:szCs w:val="21"/>
              </w:rPr>
            </w:pP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14:paraId="2BA5E7B9">
            <w:pPr>
              <w:spacing w:line="20" w:lineRule="atLeast"/>
              <w:jc w:val="center"/>
              <w:rPr>
                <w:rFonts w:cs="宋体"/>
                <w:sz w:val="21"/>
                <w:szCs w:val="21"/>
              </w:rPr>
            </w:pPr>
          </w:p>
        </w:tc>
        <w:tc>
          <w:tcPr>
            <w:tcW w:w="1842" w:type="dxa"/>
            <w:tcBorders>
              <w:top w:val="single" w:color="auto" w:sz="4" w:space="0"/>
              <w:left w:val="single" w:color="auto" w:sz="4" w:space="0"/>
              <w:bottom w:val="single" w:color="auto" w:sz="4" w:space="0"/>
              <w:right w:val="single" w:color="auto" w:sz="4" w:space="0"/>
            </w:tcBorders>
            <w:shd w:val="clear" w:color="auto" w:fill="FFFFFF"/>
            <w:vAlign w:val="center"/>
          </w:tcPr>
          <w:p w14:paraId="69813C98">
            <w:pPr>
              <w:spacing w:line="20" w:lineRule="atLeast"/>
              <w:jc w:val="center"/>
              <w:rPr>
                <w:rFonts w:cs="宋体"/>
                <w:sz w:val="21"/>
                <w:szCs w:val="21"/>
              </w:rPr>
            </w:pPr>
          </w:p>
        </w:tc>
      </w:tr>
      <w:tr w14:paraId="42B62404">
        <w:tblPrEx>
          <w:tblCellMar>
            <w:top w:w="0" w:type="dxa"/>
            <w:left w:w="108" w:type="dxa"/>
            <w:bottom w:w="0" w:type="dxa"/>
            <w:right w:w="108" w:type="dxa"/>
          </w:tblCellMar>
        </w:tblPrEx>
        <w:trPr>
          <w:trHeight w:val="774" w:hRule="atLeast"/>
        </w:trPr>
        <w:tc>
          <w:tcPr>
            <w:tcW w:w="458" w:type="dxa"/>
            <w:tcBorders>
              <w:top w:val="single" w:color="auto" w:sz="4" w:space="0"/>
              <w:left w:val="single" w:color="auto" w:sz="4" w:space="0"/>
              <w:bottom w:val="single" w:color="auto" w:sz="4" w:space="0"/>
              <w:right w:val="single" w:color="auto" w:sz="4" w:space="0"/>
            </w:tcBorders>
            <w:shd w:val="clear" w:color="auto" w:fill="FFFFFF"/>
            <w:vAlign w:val="center"/>
          </w:tcPr>
          <w:p w14:paraId="5682C6C5">
            <w:pPr>
              <w:spacing w:line="20" w:lineRule="atLeast"/>
              <w:jc w:val="center"/>
              <w:textAlignment w:val="center"/>
              <w:rPr>
                <w:rFonts w:cs="宋体"/>
                <w:kern w:val="0"/>
                <w:sz w:val="21"/>
                <w:szCs w:val="21"/>
              </w:rPr>
            </w:pPr>
            <w:r>
              <w:rPr>
                <w:rFonts w:hint="eastAsia" w:cs="宋体"/>
                <w:kern w:val="0"/>
                <w:sz w:val="21"/>
                <w:szCs w:val="21"/>
              </w:rPr>
              <w:t>12</w:t>
            </w:r>
          </w:p>
        </w:tc>
        <w:tc>
          <w:tcPr>
            <w:tcW w:w="699" w:type="dxa"/>
            <w:vMerge w:val="continue"/>
            <w:tcBorders>
              <w:left w:val="single" w:color="auto" w:sz="4" w:space="0"/>
              <w:right w:val="single" w:color="auto" w:sz="4" w:space="0"/>
            </w:tcBorders>
            <w:shd w:val="clear" w:color="auto" w:fill="FFFFFF"/>
            <w:vAlign w:val="center"/>
          </w:tcPr>
          <w:p w14:paraId="305C1492">
            <w:pPr>
              <w:spacing w:line="20" w:lineRule="atLeast"/>
              <w:jc w:val="center"/>
              <w:rPr>
                <w:rFonts w:cs="宋体"/>
                <w:kern w:val="0"/>
                <w:sz w:val="21"/>
                <w:szCs w:val="21"/>
              </w:rPr>
            </w:pPr>
          </w:p>
        </w:tc>
        <w:tc>
          <w:tcPr>
            <w:tcW w:w="214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7FD66F8">
            <w:pPr>
              <w:spacing w:line="20" w:lineRule="atLeast"/>
              <w:jc w:val="center"/>
              <w:textAlignment w:val="center"/>
              <w:rPr>
                <w:rFonts w:cs="宋体"/>
                <w:kern w:val="0"/>
                <w:sz w:val="21"/>
                <w:szCs w:val="21"/>
              </w:rPr>
            </w:pPr>
            <w:r>
              <w:rPr>
                <w:rFonts w:hint="eastAsia" w:cs="宋体"/>
                <w:kern w:val="0"/>
                <w:sz w:val="21"/>
                <w:szCs w:val="21"/>
              </w:rPr>
              <w:t>旁站监理</w:t>
            </w:r>
          </w:p>
        </w:tc>
        <w:tc>
          <w:tcPr>
            <w:tcW w:w="6571" w:type="dxa"/>
            <w:tcBorders>
              <w:top w:val="single" w:color="auto" w:sz="4" w:space="0"/>
              <w:left w:val="single" w:color="auto" w:sz="4" w:space="0"/>
              <w:bottom w:val="single" w:color="auto" w:sz="4" w:space="0"/>
              <w:right w:val="single" w:color="auto" w:sz="4" w:space="0"/>
            </w:tcBorders>
            <w:shd w:val="clear" w:color="auto" w:fill="FFFFFF"/>
            <w:vAlign w:val="center"/>
          </w:tcPr>
          <w:p w14:paraId="38D6FA8A">
            <w:pPr>
              <w:spacing w:line="20" w:lineRule="atLeast"/>
              <w:textAlignment w:val="center"/>
              <w:rPr>
                <w:rFonts w:cs="宋体"/>
                <w:kern w:val="0"/>
                <w:sz w:val="21"/>
                <w:szCs w:val="21"/>
              </w:rPr>
            </w:pPr>
            <w:r>
              <w:rPr>
                <w:rFonts w:hint="eastAsia" w:cs="宋体"/>
                <w:kern w:val="0"/>
                <w:sz w:val="21"/>
                <w:szCs w:val="21"/>
              </w:rPr>
              <w:t>1.按规范要求对关键节点、关键部位、关键工序施工质量进行旁站，旁站记录真实完整，不扣分；</w:t>
            </w:r>
          </w:p>
          <w:p w14:paraId="6BD443EB">
            <w:pPr>
              <w:spacing w:line="20" w:lineRule="atLeast"/>
              <w:textAlignment w:val="center"/>
              <w:rPr>
                <w:rFonts w:cs="宋体"/>
                <w:kern w:val="0"/>
                <w:sz w:val="21"/>
                <w:szCs w:val="21"/>
              </w:rPr>
            </w:pPr>
            <w:r>
              <w:rPr>
                <w:rFonts w:hint="eastAsia" w:cs="宋体"/>
                <w:kern w:val="0"/>
                <w:sz w:val="21"/>
                <w:szCs w:val="21"/>
              </w:rPr>
              <w:t>2.无旁站监理实施细则或旁站内容不全，未按细则开展监理旁站工作，对关键节点、关键部位、关键工序施工质量未进行旁站监督，旁站记录不全面、不真实，扣0.5-2分。</w:t>
            </w:r>
          </w:p>
        </w:tc>
        <w:tc>
          <w:tcPr>
            <w:tcW w:w="795" w:type="dxa"/>
            <w:tcBorders>
              <w:top w:val="single" w:color="auto" w:sz="4" w:space="0"/>
              <w:left w:val="single" w:color="auto" w:sz="4" w:space="0"/>
              <w:bottom w:val="single" w:color="auto" w:sz="4" w:space="0"/>
              <w:right w:val="single" w:color="auto" w:sz="4" w:space="0"/>
            </w:tcBorders>
            <w:shd w:val="clear" w:color="auto" w:fill="FFFFFF"/>
            <w:vAlign w:val="center"/>
          </w:tcPr>
          <w:p w14:paraId="21249480">
            <w:pPr>
              <w:spacing w:line="20" w:lineRule="atLeast"/>
              <w:jc w:val="center"/>
              <w:textAlignment w:val="center"/>
              <w:rPr>
                <w:rFonts w:cs="宋体"/>
                <w:kern w:val="0"/>
                <w:sz w:val="21"/>
                <w:szCs w:val="21"/>
              </w:rPr>
            </w:pPr>
            <w:r>
              <w:rPr>
                <w:rFonts w:hint="eastAsia" w:cs="宋体"/>
                <w:kern w:val="0"/>
                <w:sz w:val="21"/>
                <w:szCs w:val="21"/>
              </w:rPr>
              <w:t>2</w:t>
            </w:r>
          </w:p>
        </w:tc>
        <w:tc>
          <w:tcPr>
            <w:tcW w:w="735" w:type="dxa"/>
            <w:tcBorders>
              <w:top w:val="single" w:color="auto" w:sz="4" w:space="0"/>
              <w:left w:val="single" w:color="auto" w:sz="4" w:space="0"/>
              <w:bottom w:val="single" w:color="auto" w:sz="4" w:space="0"/>
              <w:right w:val="single" w:color="auto" w:sz="4" w:space="0"/>
            </w:tcBorders>
            <w:shd w:val="clear" w:color="auto" w:fill="FFFFFF"/>
            <w:vAlign w:val="center"/>
          </w:tcPr>
          <w:p w14:paraId="1C9E9CB5">
            <w:pPr>
              <w:spacing w:line="20" w:lineRule="atLeast"/>
              <w:jc w:val="center"/>
              <w:rPr>
                <w:rFonts w:cs="宋体"/>
                <w:sz w:val="21"/>
                <w:szCs w:val="21"/>
              </w:rPr>
            </w:pP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14:paraId="44B99C05">
            <w:pPr>
              <w:spacing w:line="20" w:lineRule="atLeast"/>
              <w:jc w:val="center"/>
              <w:rPr>
                <w:rFonts w:cs="宋体"/>
                <w:sz w:val="21"/>
                <w:szCs w:val="21"/>
              </w:rPr>
            </w:pPr>
          </w:p>
        </w:tc>
        <w:tc>
          <w:tcPr>
            <w:tcW w:w="1842" w:type="dxa"/>
            <w:tcBorders>
              <w:top w:val="single" w:color="auto" w:sz="4" w:space="0"/>
              <w:left w:val="single" w:color="auto" w:sz="4" w:space="0"/>
              <w:bottom w:val="single" w:color="auto" w:sz="4" w:space="0"/>
              <w:right w:val="single" w:color="auto" w:sz="4" w:space="0"/>
            </w:tcBorders>
            <w:shd w:val="clear" w:color="auto" w:fill="FFFFFF"/>
            <w:vAlign w:val="center"/>
          </w:tcPr>
          <w:p w14:paraId="4F91D9E9">
            <w:pPr>
              <w:spacing w:line="20" w:lineRule="atLeast"/>
              <w:jc w:val="center"/>
              <w:rPr>
                <w:rFonts w:cs="宋体"/>
                <w:sz w:val="21"/>
                <w:szCs w:val="21"/>
              </w:rPr>
            </w:pPr>
          </w:p>
        </w:tc>
      </w:tr>
      <w:tr w14:paraId="2B208C8C">
        <w:tblPrEx>
          <w:tblCellMar>
            <w:top w:w="0" w:type="dxa"/>
            <w:left w:w="108" w:type="dxa"/>
            <w:bottom w:w="0" w:type="dxa"/>
            <w:right w:w="108" w:type="dxa"/>
          </w:tblCellMar>
        </w:tblPrEx>
        <w:trPr>
          <w:trHeight w:val="1247" w:hRule="atLeast"/>
        </w:trPr>
        <w:tc>
          <w:tcPr>
            <w:tcW w:w="458" w:type="dxa"/>
            <w:tcBorders>
              <w:top w:val="single" w:color="auto" w:sz="4" w:space="0"/>
              <w:left w:val="single" w:color="auto" w:sz="4" w:space="0"/>
              <w:bottom w:val="single" w:color="auto" w:sz="4" w:space="0"/>
              <w:right w:val="single" w:color="auto" w:sz="4" w:space="0"/>
            </w:tcBorders>
            <w:shd w:val="clear" w:color="auto" w:fill="FFFFFF"/>
            <w:vAlign w:val="center"/>
          </w:tcPr>
          <w:p w14:paraId="70FC9B24">
            <w:pPr>
              <w:spacing w:line="20" w:lineRule="atLeast"/>
              <w:jc w:val="center"/>
              <w:textAlignment w:val="center"/>
              <w:rPr>
                <w:rFonts w:cs="宋体"/>
                <w:sz w:val="21"/>
                <w:szCs w:val="21"/>
              </w:rPr>
            </w:pPr>
            <w:r>
              <w:rPr>
                <w:rFonts w:hint="eastAsia" w:cs="宋体"/>
                <w:kern w:val="0"/>
                <w:sz w:val="21"/>
                <w:szCs w:val="21"/>
              </w:rPr>
              <w:t>13</w:t>
            </w:r>
          </w:p>
        </w:tc>
        <w:tc>
          <w:tcPr>
            <w:tcW w:w="699"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257294C">
            <w:pPr>
              <w:spacing w:line="20" w:lineRule="atLeast"/>
              <w:jc w:val="center"/>
              <w:rPr>
                <w:rFonts w:cs="宋体"/>
                <w:sz w:val="21"/>
                <w:szCs w:val="21"/>
              </w:rPr>
            </w:pPr>
          </w:p>
        </w:tc>
        <w:tc>
          <w:tcPr>
            <w:tcW w:w="214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C929904">
            <w:pPr>
              <w:spacing w:line="20" w:lineRule="atLeast"/>
              <w:jc w:val="center"/>
              <w:textAlignment w:val="center"/>
              <w:rPr>
                <w:rFonts w:cs="宋体"/>
                <w:sz w:val="21"/>
                <w:szCs w:val="21"/>
              </w:rPr>
            </w:pPr>
            <w:r>
              <w:rPr>
                <w:rFonts w:hint="eastAsia" w:cs="宋体"/>
                <w:kern w:val="0"/>
                <w:sz w:val="21"/>
                <w:szCs w:val="21"/>
              </w:rPr>
              <w:t>平行检验</w:t>
            </w:r>
          </w:p>
        </w:tc>
        <w:tc>
          <w:tcPr>
            <w:tcW w:w="6571" w:type="dxa"/>
            <w:tcBorders>
              <w:top w:val="single" w:color="auto" w:sz="4" w:space="0"/>
              <w:left w:val="single" w:color="auto" w:sz="4" w:space="0"/>
              <w:bottom w:val="single" w:color="auto" w:sz="4" w:space="0"/>
              <w:right w:val="single" w:color="auto" w:sz="4" w:space="0"/>
            </w:tcBorders>
            <w:shd w:val="clear" w:color="auto" w:fill="FFFFFF"/>
            <w:vAlign w:val="center"/>
          </w:tcPr>
          <w:p w14:paraId="0B9C477B">
            <w:pPr>
              <w:spacing w:line="20" w:lineRule="atLeast"/>
              <w:textAlignment w:val="center"/>
              <w:rPr>
                <w:rFonts w:cs="宋体"/>
                <w:kern w:val="0"/>
                <w:sz w:val="21"/>
                <w:szCs w:val="21"/>
              </w:rPr>
            </w:pPr>
            <w:r>
              <w:rPr>
                <w:rFonts w:hint="eastAsia" w:cs="宋体"/>
                <w:kern w:val="0"/>
                <w:sz w:val="21"/>
                <w:szCs w:val="21"/>
              </w:rPr>
              <w:t>1.按规定对工程施工进行平行检验、平行检验数据真实可靠，不扣分；</w:t>
            </w:r>
          </w:p>
          <w:p w14:paraId="3BA79344">
            <w:pPr>
              <w:spacing w:line="20" w:lineRule="atLeast"/>
              <w:textAlignment w:val="center"/>
              <w:rPr>
                <w:rFonts w:cs="宋体"/>
                <w:sz w:val="21"/>
                <w:szCs w:val="21"/>
              </w:rPr>
            </w:pPr>
            <w:r>
              <w:rPr>
                <w:rFonts w:hint="eastAsia" w:cs="宋体"/>
                <w:kern w:val="0"/>
                <w:sz w:val="21"/>
                <w:szCs w:val="21"/>
              </w:rPr>
              <w:t>2.未按规定对工程施工进行平行检验、平行检验数据不真实，存在弄虚作假，扣0.5-2分。</w:t>
            </w:r>
          </w:p>
        </w:tc>
        <w:tc>
          <w:tcPr>
            <w:tcW w:w="795" w:type="dxa"/>
            <w:tcBorders>
              <w:top w:val="single" w:color="auto" w:sz="4" w:space="0"/>
              <w:left w:val="single" w:color="auto" w:sz="4" w:space="0"/>
              <w:bottom w:val="single" w:color="auto" w:sz="4" w:space="0"/>
              <w:right w:val="single" w:color="auto" w:sz="4" w:space="0"/>
            </w:tcBorders>
            <w:shd w:val="clear" w:color="auto" w:fill="FFFFFF"/>
            <w:vAlign w:val="center"/>
          </w:tcPr>
          <w:p w14:paraId="67223959">
            <w:pPr>
              <w:spacing w:line="20" w:lineRule="atLeast"/>
              <w:jc w:val="center"/>
              <w:textAlignment w:val="center"/>
              <w:rPr>
                <w:rFonts w:cs="宋体"/>
                <w:sz w:val="21"/>
                <w:szCs w:val="21"/>
              </w:rPr>
            </w:pPr>
            <w:r>
              <w:rPr>
                <w:rFonts w:hint="eastAsia" w:cs="宋体"/>
                <w:kern w:val="0"/>
                <w:sz w:val="21"/>
                <w:szCs w:val="21"/>
              </w:rPr>
              <w:t>2</w:t>
            </w:r>
          </w:p>
        </w:tc>
        <w:tc>
          <w:tcPr>
            <w:tcW w:w="735" w:type="dxa"/>
            <w:tcBorders>
              <w:top w:val="single" w:color="auto" w:sz="4" w:space="0"/>
              <w:left w:val="single" w:color="auto" w:sz="4" w:space="0"/>
              <w:bottom w:val="single" w:color="auto" w:sz="4" w:space="0"/>
              <w:right w:val="single" w:color="auto" w:sz="4" w:space="0"/>
            </w:tcBorders>
            <w:shd w:val="clear" w:color="auto" w:fill="FFFFFF"/>
            <w:vAlign w:val="center"/>
          </w:tcPr>
          <w:p w14:paraId="38EAEFAF">
            <w:pPr>
              <w:spacing w:line="20" w:lineRule="atLeast"/>
              <w:jc w:val="center"/>
              <w:rPr>
                <w:rFonts w:cs="宋体"/>
                <w:sz w:val="21"/>
                <w:szCs w:val="21"/>
              </w:rPr>
            </w:pP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14:paraId="2BF50B84">
            <w:pPr>
              <w:spacing w:line="20" w:lineRule="atLeast"/>
              <w:jc w:val="center"/>
              <w:rPr>
                <w:rFonts w:cs="宋体"/>
                <w:sz w:val="21"/>
                <w:szCs w:val="21"/>
              </w:rPr>
            </w:pPr>
          </w:p>
        </w:tc>
        <w:tc>
          <w:tcPr>
            <w:tcW w:w="1842" w:type="dxa"/>
            <w:tcBorders>
              <w:top w:val="single" w:color="auto" w:sz="4" w:space="0"/>
              <w:left w:val="single" w:color="auto" w:sz="4" w:space="0"/>
              <w:bottom w:val="single" w:color="auto" w:sz="4" w:space="0"/>
              <w:right w:val="single" w:color="auto" w:sz="4" w:space="0"/>
            </w:tcBorders>
            <w:shd w:val="clear" w:color="auto" w:fill="FFFFFF"/>
            <w:vAlign w:val="center"/>
          </w:tcPr>
          <w:p w14:paraId="14319892">
            <w:pPr>
              <w:spacing w:line="20" w:lineRule="atLeast"/>
              <w:jc w:val="center"/>
              <w:rPr>
                <w:rFonts w:cs="宋体"/>
                <w:sz w:val="21"/>
                <w:szCs w:val="21"/>
              </w:rPr>
            </w:pPr>
          </w:p>
        </w:tc>
      </w:tr>
      <w:tr w14:paraId="4CDF6F33">
        <w:tblPrEx>
          <w:tblCellMar>
            <w:top w:w="0" w:type="dxa"/>
            <w:left w:w="108" w:type="dxa"/>
            <w:bottom w:w="0" w:type="dxa"/>
            <w:right w:w="108" w:type="dxa"/>
          </w:tblCellMar>
        </w:tblPrEx>
        <w:trPr>
          <w:trHeight w:val="1124" w:hRule="atLeast"/>
        </w:trPr>
        <w:tc>
          <w:tcPr>
            <w:tcW w:w="458" w:type="dxa"/>
            <w:tcBorders>
              <w:top w:val="single" w:color="auto" w:sz="4" w:space="0"/>
              <w:left w:val="single" w:color="auto" w:sz="4" w:space="0"/>
              <w:bottom w:val="single" w:color="auto" w:sz="4" w:space="0"/>
              <w:right w:val="single" w:color="auto" w:sz="4" w:space="0"/>
            </w:tcBorders>
            <w:shd w:val="clear" w:color="auto" w:fill="FFFFFF"/>
            <w:vAlign w:val="center"/>
          </w:tcPr>
          <w:p w14:paraId="3B0A57D7">
            <w:pPr>
              <w:spacing w:line="20" w:lineRule="atLeast"/>
              <w:jc w:val="center"/>
              <w:textAlignment w:val="center"/>
              <w:rPr>
                <w:rFonts w:cs="宋体"/>
                <w:kern w:val="0"/>
                <w:sz w:val="21"/>
                <w:szCs w:val="21"/>
              </w:rPr>
            </w:pPr>
            <w:r>
              <w:rPr>
                <w:rFonts w:hint="eastAsia" w:cs="宋体"/>
                <w:kern w:val="0"/>
                <w:sz w:val="21"/>
                <w:szCs w:val="21"/>
              </w:rPr>
              <w:t>14</w:t>
            </w:r>
          </w:p>
          <w:p w14:paraId="153BB7E6">
            <w:pPr>
              <w:spacing w:line="20" w:lineRule="atLeast"/>
              <w:jc w:val="center"/>
              <w:textAlignment w:val="center"/>
              <w:rPr>
                <w:rFonts w:cs="宋体"/>
                <w:sz w:val="21"/>
                <w:szCs w:val="21"/>
              </w:rPr>
            </w:pPr>
          </w:p>
        </w:tc>
        <w:tc>
          <w:tcPr>
            <w:tcW w:w="699"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10592D2">
            <w:pPr>
              <w:spacing w:line="20" w:lineRule="atLeast"/>
              <w:jc w:val="center"/>
              <w:rPr>
                <w:rFonts w:cs="宋体"/>
                <w:sz w:val="21"/>
                <w:szCs w:val="21"/>
              </w:rPr>
            </w:pPr>
          </w:p>
        </w:tc>
        <w:tc>
          <w:tcPr>
            <w:tcW w:w="214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3359138">
            <w:pPr>
              <w:pStyle w:val="46"/>
              <w:spacing w:before="28" w:line="20" w:lineRule="atLeast"/>
              <w:ind w:left="480"/>
              <w:rPr>
                <w:kern w:val="0"/>
                <w:lang w:eastAsia="zh-CN"/>
              </w:rPr>
            </w:pPr>
            <w:r>
              <w:rPr>
                <w:rFonts w:hint="eastAsia"/>
                <w:kern w:val="0"/>
                <w:lang w:eastAsia="zh-CN"/>
              </w:rPr>
              <w:t>强制性标准执行情</w:t>
            </w:r>
            <w:r>
              <w:rPr>
                <w:rFonts w:hint="eastAsia"/>
                <w:kern w:val="0"/>
              </w:rPr>
              <w:t>况</w:t>
            </w:r>
          </w:p>
        </w:tc>
        <w:tc>
          <w:tcPr>
            <w:tcW w:w="6571" w:type="dxa"/>
            <w:tcBorders>
              <w:top w:val="single" w:color="auto" w:sz="4" w:space="0"/>
              <w:left w:val="single" w:color="auto" w:sz="4" w:space="0"/>
              <w:bottom w:val="single" w:color="auto" w:sz="4" w:space="0"/>
              <w:right w:val="single" w:color="auto" w:sz="4" w:space="0"/>
            </w:tcBorders>
            <w:shd w:val="clear" w:color="auto" w:fill="FFFFFF"/>
            <w:vAlign w:val="center"/>
          </w:tcPr>
          <w:p w14:paraId="3C9F5609">
            <w:pPr>
              <w:spacing w:line="20" w:lineRule="atLeast"/>
              <w:textAlignment w:val="center"/>
              <w:rPr>
                <w:rFonts w:cs="宋体"/>
                <w:kern w:val="0"/>
                <w:sz w:val="21"/>
                <w:szCs w:val="21"/>
              </w:rPr>
            </w:pPr>
            <w:r>
              <w:rPr>
                <w:rFonts w:hint="eastAsia" w:cs="宋体"/>
                <w:kern w:val="0"/>
                <w:sz w:val="21"/>
                <w:szCs w:val="21"/>
              </w:rPr>
              <w:t>1.检查发现问题及时采取措施并落实执行到位，不扣分；</w:t>
            </w:r>
          </w:p>
          <w:p w14:paraId="7D741DC0">
            <w:pPr>
              <w:spacing w:line="20" w:lineRule="atLeast"/>
              <w:textAlignment w:val="center"/>
              <w:rPr>
                <w:rFonts w:cs="宋体"/>
                <w:sz w:val="21"/>
                <w:szCs w:val="21"/>
              </w:rPr>
            </w:pPr>
            <w:r>
              <w:rPr>
                <w:rFonts w:hint="eastAsia" w:cs="宋体"/>
                <w:kern w:val="0"/>
                <w:sz w:val="21"/>
                <w:szCs w:val="21"/>
              </w:rPr>
              <w:t>2.检查发现问题未采取措施或措施落实执行不到位，扣0.5-2分。</w:t>
            </w:r>
          </w:p>
        </w:tc>
        <w:tc>
          <w:tcPr>
            <w:tcW w:w="795" w:type="dxa"/>
            <w:tcBorders>
              <w:top w:val="single" w:color="auto" w:sz="4" w:space="0"/>
              <w:left w:val="single" w:color="auto" w:sz="4" w:space="0"/>
              <w:bottom w:val="single" w:color="auto" w:sz="4" w:space="0"/>
              <w:right w:val="single" w:color="auto" w:sz="4" w:space="0"/>
            </w:tcBorders>
            <w:shd w:val="clear" w:color="auto" w:fill="FFFFFF"/>
            <w:vAlign w:val="center"/>
          </w:tcPr>
          <w:p w14:paraId="64EE48D4">
            <w:pPr>
              <w:spacing w:line="20" w:lineRule="atLeast"/>
              <w:jc w:val="center"/>
              <w:textAlignment w:val="center"/>
              <w:rPr>
                <w:rFonts w:cs="宋体"/>
                <w:sz w:val="21"/>
                <w:szCs w:val="21"/>
              </w:rPr>
            </w:pPr>
            <w:r>
              <w:rPr>
                <w:rFonts w:hint="eastAsia" w:cs="宋体"/>
                <w:kern w:val="0"/>
                <w:sz w:val="21"/>
                <w:szCs w:val="21"/>
              </w:rPr>
              <w:t>2</w:t>
            </w:r>
          </w:p>
        </w:tc>
        <w:tc>
          <w:tcPr>
            <w:tcW w:w="735" w:type="dxa"/>
            <w:tcBorders>
              <w:top w:val="single" w:color="auto" w:sz="4" w:space="0"/>
              <w:left w:val="single" w:color="auto" w:sz="4" w:space="0"/>
              <w:bottom w:val="single" w:color="auto" w:sz="4" w:space="0"/>
              <w:right w:val="single" w:color="auto" w:sz="4" w:space="0"/>
            </w:tcBorders>
            <w:shd w:val="clear" w:color="auto" w:fill="FFFFFF"/>
            <w:vAlign w:val="center"/>
          </w:tcPr>
          <w:p w14:paraId="1EB1DDF9">
            <w:pPr>
              <w:spacing w:line="20" w:lineRule="atLeast"/>
              <w:jc w:val="center"/>
              <w:rPr>
                <w:rFonts w:cs="宋体"/>
                <w:sz w:val="21"/>
                <w:szCs w:val="21"/>
              </w:rPr>
            </w:pP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14:paraId="090847AF">
            <w:pPr>
              <w:spacing w:line="20" w:lineRule="atLeast"/>
              <w:jc w:val="center"/>
              <w:rPr>
                <w:rFonts w:cs="宋体"/>
                <w:sz w:val="21"/>
                <w:szCs w:val="21"/>
              </w:rPr>
            </w:pPr>
          </w:p>
        </w:tc>
        <w:tc>
          <w:tcPr>
            <w:tcW w:w="1842" w:type="dxa"/>
            <w:tcBorders>
              <w:top w:val="single" w:color="auto" w:sz="4" w:space="0"/>
              <w:left w:val="single" w:color="auto" w:sz="4" w:space="0"/>
              <w:bottom w:val="single" w:color="auto" w:sz="4" w:space="0"/>
              <w:right w:val="single" w:color="auto" w:sz="4" w:space="0"/>
            </w:tcBorders>
            <w:shd w:val="clear" w:color="auto" w:fill="FFFFFF"/>
            <w:vAlign w:val="center"/>
          </w:tcPr>
          <w:p w14:paraId="1765DEBE">
            <w:pPr>
              <w:spacing w:line="20" w:lineRule="atLeast"/>
              <w:jc w:val="center"/>
              <w:rPr>
                <w:rFonts w:cs="宋体"/>
                <w:sz w:val="21"/>
                <w:szCs w:val="21"/>
              </w:rPr>
            </w:pPr>
          </w:p>
        </w:tc>
      </w:tr>
    </w:tbl>
    <w:p w14:paraId="1C101507">
      <w:pPr>
        <w:spacing w:line="20" w:lineRule="atLeast"/>
        <w:jc w:val="center"/>
        <w:textAlignment w:val="center"/>
        <w:rPr>
          <w:rFonts w:cs="宋体"/>
          <w:b/>
          <w:bCs/>
          <w:kern w:val="0"/>
          <w:sz w:val="21"/>
          <w:szCs w:val="21"/>
        </w:rPr>
      </w:pPr>
      <w:r>
        <w:rPr>
          <w:rFonts w:hint="eastAsia" w:cs="宋体"/>
          <w:b/>
          <w:bCs/>
          <w:kern w:val="0"/>
          <w:sz w:val="21"/>
          <w:szCs w:val="21"/>
        </w:rPr>
        <w:br w:type="page"/>
      </w:r>
    </w:p>
    <w:p w14:paraId="16BBD435">
      <w:pPr>
        <w:spacing w:line="20" w:lineRule="atLeast"/>
        <w:textAlignment w:val="center"/>
        <w:rPr>
          <w:rFonts w:cs="宋体"/>
          <w:b/>
          <w:bCs/>
          <w:vanish/>
          <w:kern w:val="0"/>
          <w:sz w:val="21"/>
          <w:szCs w:val="21"/>
        </w:rPr>
      </w:pPr>
    </w:p>
    <w:tbl>
      <w:tblPr>
        <w:tblStyle w:val="29"/>
        <w:tblW w:w="14054" w:type="dxa"/>
        <w:tblInd w:w="96" w:type="dxa"/>
        <w:tblLayout w:type="fixed"/>
        <w:tblCellMar>
          <w:top w:w="0" w:type="dxa"/>
          <w:left w:w="108" w:type="dxa"/>
          <w:bottom w:w="0" w:type="dxa"/>
          <w:right w:w="108" w:type="dxa"/>
        </w:tblCellMar>
      </w:tblPr>
      <w:tblGrid>
        <w:gridCol w:w="458"/>
        <w:gridCol w:w="699"/>
        <w:gridCol w:w="750"/>
        <w:gridCol w:w="1575"/>
        <w:gridCol w:w="6390"/>
        <w:gridCol w:w="795"/>
        <w:gridCol w:w="735"/>
        <w:gridCol w:w="810"/>
        <w:gridCol w:w="1842"/>
      </w:tblGrid>
      <w:tr w14:paraId="1EBC2D4E">
        <w:tblPrEx>
          <w:tblCellMar>
            <w:top w:w="0" w:type="dxa"/>
            <w:left w:w="108" w:type="dxa"/>
            <w:bottom w:w="0" w:type="dxa"/>
            <w:right w:w="108" w:type="dxa"/>
          </w:tblCellMar>
        </w:tblPrEx>
        <w:trPr>
          <w:trHeight w:val="1114" w:hRule="atLeast"/>
        </w:trPr>
        <w:tc>
          <w:tcPr>
            <w:tcW w:w="458" w:type="dxa"/>
            <w:tcBorders>
              <w:top w:val="single" w:color="auto" w:sz="4" w:space="0"/>
              <w:left w:val="single" w:color="auto" w:sz="4" w:space="0"/>
              <w:bottom w:val="single" w:color="auto" w:sz="4" w:space="0"/>
              <w:right w:val="single" w:color="auto" w:sz="4" w:space="0"/>
            </w:tcBorders>
            <w:shd w:val="clear" w:color="auto" w:fill="FFFFFF"/>
            <w:vAlign w:val="center"/>
          </w:tcPr>
          <w:p w14:paraId="7CD07410">
            <w:pPr>
              <w:spacing w:line="20" w:lineRule="atLeast"/>
              <w:jc w:val="center"/>
              <w:textAlignment w:val="center"/>
              <w:rPr>
                <w:rFonts w:cs="宋体"/>
                <w:sz w:val="21"/>
                <w:szCs w:val="21"/>
              </w:rPr>
            </w:pPr>
            <w:r>
              <w:rPr>
                <w:rFonts w:hint="eastAsia" w:cs="宋体"/>
                <w:kern w:val="0"/>
                <w:sz w:val="21"/>
                <w:szCs w:val="21"/>
              </w:rPr>
              <w:t>序号</w:t>
            </w:r>
          </w:p>
        </w:tc>
        <w:tc>
          <w:tcPr>
            <w:tcW w:w="699" w:type="dxa"/>
            <w:tcBorders>
              <w:top w:val="single" w:color="auto" w:sz="4" w:space="0"/>
              <w:left w:val="single" w:color="auto" w:sz="4" w:space="0"/>
              <w:bottom w:val="single" w:color="auto" w:sz="4" w:space="0"/>
              <w:right w:val="single" w:color="auto" w:sz="4" w:space="0"/>
            </w:tcBorders>
            <w:shd w:val="clear" w:color="auto" w:fill="FFFFFF"/>
            <w:vAlign w:val="center"/>
          </w:tcPr>
          <w:p w14:paraId="33F91B57">
            <w:pPr>
              <w:spacing w:line="20" w:lineRule="atLeast"/>
              <w:jc w:val="center"/>
              <w:textAlignment w:val="center"/>
              <w:rPr>
                <w:rFonts w:cs="宋体"/>
                <w:sz w:val="21"/>
                <w:szCs w:val="21"/>
              </w:rPr>
            </w:pPr>
            <w:r>
              <w:rPr>
                <w:rFonts w:hint="eastAsia" w:cs="宋体"/>
                <w:kern w:val="0"/>
                <w:sz w:val="21"/>
                <w:szCs w:val="21"/>
              </w:rPr>
              <w:t>分项内容</w:t>
            </w:r>
          </w:p>
        </w:tc>
        <w:tc>
          <w:tcPr>
            <w:tcW w:w="750" w:type="dxa"/>
            <w:tcBorders>
              <w:top w:val="single" w:color="auto" w:sz="4" w:space="0"/>
              <w:left w:val="single" w:color="auto" w:sz="4" w:space="0"/>
              <w:bottom w:val="single" w:color="auto" w:sz="4" w:space="0"/>
              <w:right w:val="single" w:color="auto" w:sz="4" w:space="0"/>
            </w:tcBorders>
            <w:shd w:val="clear" w:color="auto" w:fill="FFFFFF"/>
            <w:vAlign w:val="center"/>
          </w:tcPr>
          <w:p w14:paraId="783ACCFB">
            <w:pPr>
              <w:spacing w:line="20" w:lineRule="atLeast"/>
              <w:jc w:val="center"/>
              <w:textAlignment w:val="center"/>
              <w:rPr>
                <w:rFonts w:cs="宋体"/>
                <w:sz w:val="21"/>
                <w:szCs w:val="21"/>
              </w:rPr>
            </w:pPr>
            <w:r>
              <w:rPr>
                <w:rFonts w:hint="eastAsia" w:cs="宋体"/>
                <w:kern w:val="0"/>
                <w:sz w:val="21"/>
                <w:szCs w:val="21"/>
              </w:rPr>
              <w:t>计分   项目</w:t>
            </w:r>
          </w:p>
        </w:tc>
        <w:tc>
          <w:tcPr>
            <w:tcW w:w="1575" w:type="dxa"/>
            <w:tcBorders>
              <w:top w:val="single" w:color="auto" w:sz="4" w:space="0"/>
              <w:left w:val="single" w:color="auto" w:sz="4" w:space="0"/>
              <w:bottom w:val="single" w:color="auto" w:sz="4" w:space="0"/>
              <w:right w:val="single" w:color="auto" w:sz="4" w:space="0"/>
            </w:tcBorders>
            <w:shd w:val="clear" w:color="auto" w:fill="FFFFFF"/>
            <w:vAlign w:val="center"/>
          </w:tcPr>
          <w:p w14:paraId="55FCAEE2">
            <w:pPr>
              <w:spacing w:line="20" w:lineRule="atLeast"/>
              <w:jc w:val="center"/>
              <w:textAlignment w:val="center"/>
              <w:rPr>
                <w:rFonts w:cs="宋体"/>
                <w:sz w:val="21"/>
                <w:szCs w:val="21"/>
              </w:rPr>
            </w:pPr>
            <w:r>
              <w:rPr>
                <w:rFonts w:hint="eastAsia" w:cs="宋体"/>
                <w:kern w:val="0"/>
                <w:sz w:val="21"/>
                <w:szCs w:val="21"/>
              </w:rPr>
              <w:t>计分子项</w:t>
            </w:r>
          </w:p>
        </w:tc>
        <w:tc>
          <w:tcPr>
            <w:tcW w:w="6390" w:type="dxa"/>
            <w:tcBorders>
              <w:top w:val="single" w:color="auto" w:sz="4" w:space="0"/>
              <w:left w:val="single" w:color="auto" w:sz="4" w:space="0"/>
              <w:bottom w:val="single" w:color="auto" w:sz="4" w:space="0"/>
              <w:right w:val="single" w:color="auto" w:sz="4" w:space="0"/>
            </w:tcBorders>
            <w:shd w:val="clear" w:color="auto" w:fill="FFFFFF"/>
            <w:vAlign w:val="center"/>
          </w:tcPr>
          <w:p w14:paraId="11FF71F1">
            <w:pPr>
              <w:spacing w:line="20" w:lineRule="atLeast"/>
              <w:jc w:val="center"/>
              <w:textAlignment w:val="center"/>
              <w:rPr>
                <w:rFonts w:cs="宋体"/>
                <w:sz w:val="21"/>
                <w:szCs w:val="21"/>
              </w:rPr>
            </w:pPr>
            <w:r>
              <w:rPr>
                <w:rFonts w:hint="eastAsia" w:cs="宋体"/>
                <w:kern w:val="0"/>
                <w:sz w:val="21"/>
                <w:szCs w:val="21"/>
              </w:rPr>
              <w:t>评分标准</w:t>
            </w:r>
          </w:p>
        </w:tc>
        <w:tc>
          <w:tcPr>
            <w:tcW w:w="795" w:type="dxa"/>
            <w:tcBorders>
              <w:top w:val="single" w:color="auto" w:sz="4" w:space="0"/>
              <w:left w:val="single" w:color="auto" w:sz="4" w:space="0"/>
              <w:bottom w:val="single" w:color="auto" w:sz="4" w:space="0"/>
              <w:right w:val="single" w:color="auto" w:sz="4" w:space="0"/>
            </w:tcBorders>
            <w:shd w:val="clear" w:color="auto" w:fill="FFFFFF"/>
            <w:vAlign w:val="center"/>
          </w:tcPr>
          <w:p w14:paraId="27CC8007">
            <w:pPr>
              <w:spacing w:line="20" w:lineRule="atLeast"/>
              <w:jc w:val="center"/>
              <w:textAlignment w:val="center"/>
              <w:rPr>
                <w:rFonts w:cs="宋体"/>
                <w:sz w:val="21"/>
                <w:szCs w:val="21"/>
              </w:rPr>
            </w:pPr>
            <w:r>
              <w:rPr>
                <w:rFonts w:hint="eastAsia" w:cs="宋体"/>
                <w:kern w:val="0"/>
                <w:sz w:val="21"/>
                <w:szCs w:val="21"/>
              </w:rPr>
              <w:t>应得分</w:t>
            </w:r>
          </w:p>
        </w:tc>
        <w:tc>
          <w:tcPr>
            <w:tcW w:w="735" w:type="dxa"/>
            <w:tcBorders>
              <w:top w:val="single" w:color="auto" w:sz="4" w:space="0"/>
              <w:left w:val="single" w:color="auto" w:sz="4" w:space="0"/>
              <w:bottom w:val="single" w:color="auto" w:sz="4" w:space="0"/>
              <w:right w:val="single" w:color="auto" w:sz="4" w:space="0"/>
            </w:tcBorders>
            <w:shd w:val="clear" w:color="auto" w:fill="FFFFFF"/>
            <w:vAlign w:val="center"/>
          </w:tcPr>
          <w:p w14:paraId="3BCBAA55">
            <w:pPr>
              <w:spacing w:line="20" w:lineRule="atLeast"/>
              <w:jc w:val="center"/>
              <w:textAlignment w:val="center"/>
              <w:rPr>
                <w:rFonts w:cs="宋体"/>
                <w:sz w:val="21"/>
                <w:szCs w:val="21"/>
              </w:rPr>
            </w:pPr>
            <w:r>
              <w:rPr>
                <w:rFonts w:hint="eastAsia" w:cs="宋体"/>
                <w:kern w:val="0"/>
                <w:sz w:val="21"/>
                <w:szCs w:val="21"/>
              </w:rPr>
              <w:t>扣减分数</w:t>
            </w: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14:paraId="08C50071">
            <w:pPr>
              <w:spacing w:line="20" w:lineRule="atLeast"/>
              <w:jc w:val="center"/>
              <w:textAlignment w:val="center"/>
              <w:rPr>
                <w:rFonts w:cs="宋体"/>
                <w:sz w:val="21"/>
                <w:szCs w:val="21"/>
              </w:rPr>
            </w:pPr>
            <w:r>
              <w:rPr>
                <w:rFonts w:hint="eastAsia" w:cs="宋体"/>
                <w:kern w:val="0"/>
                <w:sz w:val="21"/>
                <w:szCs w:val="21"/>
              </w:rPr>
              <w:t>实得分数</w:t>
            </w:r>
          </w:p>
        </w:tc>
        <w:tc>
          <w:tcPr>
            <w:tcW w:w="1842" w:type="dxa"/>
            <w:tcBorders>
              <w:top w:val="single" w:color="auto" w:sz="4" w:space="0"/>
              <w:left w:val="single" w:color="auto" w:sz="4" w:space="0"/>
              <w:bottom w:val="single" w:color="auto" w:sz="4" w:space="0"/>
              <w:right w:val="single" w:color="auto" w:sz="4" w:space="0"/>
            </w:tcBorders>
            <w:shd w:val="clear" w:color="auto" w:fill="FFFFFF"/>
            <w:vAlign w:val="center"/>
          </w:tcPr>
          <w:p w14:paraId="553EC75D">
            <w:pPr>
              <w:spacing w:line="20" w:lineRule="atLeast"/>
              <w:jc w:val="center"/>
              <w:textAlignment w:val="center"/>
              <w:rPr>
                <w:rFonts w:cs="宋体"/>
                <w:sz w:val="21"/>
                <w:szCs w:val="21"/>
              </w:rPr>
            </w:pPr>
            <w:r>
              <w:rPr>
                <w:rFonts w:hint="eastAsia" w:cs="宋体"/>
                <w:kern w:val="0"/>
                <w:sz w:val="21"/>
                <w:szCs w:val="21"/>
              </w:rPr>
              <w:t>检查记录</w:t>
            </w:r>
          </w:p>
        </w:tc>
      </w:tr>
      <w:tr w14:paraId="7C9274A6">
        <w:tblPrEx>
          <w:tblCellMar>
            <w:top w:w="0" w:type="dxa"/>
            <w:left w:w="108" w:type="dxa"/>
            <w:bottom w:w="0" w:type="dxa"/>
            <w:right w:w="108" w:type="dxa"/>
          </w:tblCellMar>
        </w:tblPrEx>
        <w:trPr>
          <w:trHeight w:val="6372" w:hRule="atLeast"/>
        </w:trPr>
        <w:tc>
          <w:tcPr>
            <w:tcW w:w="458" w:type="dxa"/>
            <w:tcBorders>
              <w:top w:val="single" w:color="auto" w:sz="4" w:space="0"/>
              <w:left w:val="single" w:color="auto" w:sz="4" w:space="0"/>
              <w:bottom w:val="single" w:color="auto" w:sz="4" w:space="0"/>
              <w:right w:val="single" w:color="auto" w:sz="4" w:space="0"/>
            </w:tcBorders>
            <w:shd w:val="clear" w:color="auto" w:fill="FFFFFF"/>
            <w:vAlign w:val="center"/>
          </w:tcPr>
          <w:p w14:paraId="4098EE6B">
            <w:pPr>
              <w:spacing w:line="20" w:lineRule="atLeast"/>
              <w:jc w:val="center"/>
              <w:textAlignment w:val="center"/>
              <w:rPr>
                <w:rFonts w:cs="宋体"/>
                <w:sz w:val="21"/>
                <w:szCs w:val="21"/>
              </w:rPr>
            </w:pPr>
            <w:r>
              <w:rPr>
                <w:rFonts w:hint="eastAsia" w:cs="宋体"/>
                <w:kern w:val="0"/>
                <w:sz w:val="21"/>
                <w:szCs w:val="21"/>
              </w:rPr>
              <w:t>15</w:t>
            </w:r>
          </w:p>
        </w:tc>
        <w:tc>
          <w:tcPr>
            <w:tcW w:w="699" w:type="dxa"/>
            <w:tcBorders>
              <w:top w:val="single" w:color="auto" w:sz="4" w:space="0"/>
              <w:left w:val="single" w:color="auto" w:sz="4" w:space="0"/>
              <w:bottom w:val="single" w:color="auto" w:sz="4" w:space="0"/>
              <w:right w:val="single" w:color="auto" w:sz="4" w:space="0"/>
            </w:tcBorders>
            <w:shd w:val="clear" w:color="auto" w:fill="FFFFFF"/>
            <w:vAlign w:val="center"/>
          </w:tcPr>
          <w:p w14:paraId="08714611">
            <w:pPr>
              <w:spacing w:line="20" w:lineRule="atLeast"/>
              <w:jc w:val="center"/>
              <w:rPr>
                <w:rFonts w:cs="宋体"/>
                <w:sz w:val="21"/>
                <w:szCs w:val="21"/>
              </w:rPr>
            </w:pPr>
            <w:r>
              <w:rPr>
                <w:rFonts w:hint="eastAsia" w:cs="宋体"/>
                <w:kern w:val="0"/>
                <w:sz w:val="21"/>
                <w:szCs w:val="21"/>
              </w:rPr>
              <w:t>质量控制（20分）</w:t>
            </w:r>
          </w:p>
        </w:tc>
        <w:tc>
          <w:tcPr>
            <w:tcW w:w="232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65F1481">
            <w:pPr>
              <w:spacing w:line="20" w:lineRule="atLeast"/>
              <w:jc w:val="center"/>
              <w:rPr>
                <w:rFonts w:cs="宋体"/>
                <w:kern w:val="0"/>
                <w:sz w:val="21"/>
                <w:szCs w:val="21"/>
              </w:rPr>
            </w:pPr>
            <w:r>
              <w:rPr>
                <w:rFonts w:hint="eastAsia" w:cs="宋体"/>
                <w:kern w:val="0"/>
                <w:sz w:val="21"/>
                <w:szCs w:val="21"/>
              </w:rPr>
              <w:t>工程验收</w:t>
            </w:r>
          </w:p>
        </w:tc>
        <w:tc>
          <w:tcPr>
            <w:tcW w:w="6390" w:type="dxa"/>
            <w:tcBorders>
              <w:top w:val="single" w:color="auto" w:sz="4" w:space="0"/>
              <w:left w:val="single" w:color="auto" w:sz="4" w:space="0"/>
              <w:bottom w:val="single" w:color="auto" w:sz="4" w:space="0"/>
              <w:right w:val="single" w:color="auto" w:sz="4" w:space="0"/>
            </w:tcBorders>
            <w:shd w:val="clear" w:color="auto" w:fill="FFFFFF"/>
            <w:vAlign w:val="center"/>
          </w:tcPr>
          <w:p w14:paraId="497A6CFA">
            <w:pPr>
              <w:spacing w:line="20" w:lineRule="atLeast"/>
              <w:textAlignment w:val="center"/>
              <w:rPr>
                <w:rFonts w:cs="宋体"/>
                <w:kern w:val="0"/>
                <w:sz w:val="21"/>
                <w:szCs w:val="21"/>
              </w:rPr>
            </w:pPr>
            <w:r>
              <w:rPr>
                <w:rFonts w:hint="eastAsia" w:cs="宋体"/>
                <w:kern w:val="0"/>
                <w:sz w:val="21"/>
                <w:szCs w:val="21"/>
              </w:rPr>
              <w:t>1.及时督促施工单位按规定对涉及结构安全及使用功能的分部工程进行相关检测，检测报告真实有效；及时组织各种隐蔽工程与检验批、分项、分部工程验收和单位工程预验收，相关资料齐全，验收符合规范与相关文件要求，建立设计变更台账，按设计图纸与变更文件执行验收，不扣分；</w:t>
            </w:r>
          </w:p>
          <w:p w14:paraId="4E4FAC0D">
            <w:pPr>
              <w:spacing w:line="20" w:lineRule="atLeast"/>
              <w:textAlignment w:val="center"/>
              <w:rPr>
                <w:rFonts w:cs="宋体"/>
                <w:kern w:val="0"/>
                <w:sz w:val="21"/>
                <w:szCs w:val="21"/>
              </w:rPr>
            </w:pPr>
            <w:r>
              <w:rPr>
                <w:rFonts w:hint="eastAsia" w:cs="宋体"/>
                <w:kern w:val="0"/>
                <w:sz w:val="21"/>
                <w:szCs w:val="21"/>
              </w:rPr>
              <w:t>2.对涉及结构安全及使用功能的分部工程未督促施工单位按规定进行相关检测（包括功能检测），扣1-4分。</w:t>
            </w:r>
          </w:p>
          <w:p w14:paraId="7A2620D8">
            <w:pPr>
              <w:spacing w:line="20" w:lineRule="atLeast"/>
              <w:textAlignment w:val="center"/>
              <w:rPr>
                <w:rFonts w:cs="宋体"/>
                <w:sz w:val="21"/>
                <w:szCs w:val="21"/>
              </w:rPr>
            </w:pPr>
            <w:r>
              <w:rPr>
                <w:rFonts w:hint="eastAsia" w:cs="宋体"/>
                <w:kern w:val="0"/>
                <w:sz w:val="21"/>
                <w:szCs w:val="21"/>
              </w:rPr>
              <w:t>3.验收程序不符合规定，验收文件签字不全，存在的问题未按要求整改，验收结论不正确，扣2-6分；</w:t>
            </w:r>
          </w:p>
          <w:p w14:paraId="58E91494">
            <w:pPr>
              <w:spacing w:line="20" w:lineRule="atLeast"/>
              <w:textAlignment w:val="center"/>
              <w:rPr>
                <w:rFonts w:cs="宋体"/>
                <w:kern w:val="0"/>
                <w:sz w:val="21"/>
                <w:szCs w:val="21"/>
              </w:rPr>
            </w:pPr>
            <w:r>
              <w:rPr>
                <w:rFonts w:hint="eastAsia" w:cs="宋体"/>
                <w:kern w:val="0"/>
                <w:sz w:val="21"/>
                <w:szCs w:val="21"/>
              </w:rPr>
              <w:t>4.未及时组织各种隐蔽工程与检验批、分项、分部工程验收和单位工程预验收，重要分部（子分部）等验收记录未见总监签字的，总监未参加竣工验收，扣1-6分；</w:t>
            </w:r>
          </w:p>
          <w:p w14:paraId="7A270EF8">
            <w:pPr>
              <w:spacing w:line="20" w:lineRule="atLeast"/>
              <w:textAlignment w:val="center"/>
              <w:rPr>
                <w:rFonts w:cs="宋体"/>
                <w:sz w:val="21"/>
                <w:szCs w:val="21"/>
              </w:rPr>
            </w:pPr>
            <w:r>
              <w:rPr>
                <w:rFonts w:hint="eastAsia" w:cs="宋体"/>
                <w:sz w:val="21"/>
                <w:szCs w:val="21"/>
              </w:rPr>
              <w:t>5.</w:t>
            </w:r>
            <w:r>
              <w:rPr>
                <w:rFonts w:hint="eastAsia" w:cs="宋体"/>
                <w:kern w:val="0"/>
                <w:sz w:val="21"/>
                <w:szCs w:val="21"/>
              </w:rPr>
              <w:t>未按设计图纸及变更施工的，未及时发现、未及时督促整改，未建立设计变更台账的，扣1-4分。</w:t>
            </w:r>
          </w:p>
        </w:tc>
        <w:tc>
          <w:tcPr>
            <w:tcW w:w="795" w:type="dxa"/>
            <w:tcBorders>
              <w:top w:val="single" w:color="auto" w:sz="4" w:space="0"/>
              <w:left w:val="single" w:color="auto" w:sz="4" w:space="0"/>
              <w:bottom w:val="single" w:color="auto" w:sz="4" w:space="0"/>
              <w:right w:val="single" w:color="auto" w:sz="4" w:space="0"/>
            </w:tcBorders>
            <w:shd w:val="clear" w:color="auto" w:fill="FFFFFF"/>
            <w:vAlign w:val="center"/>
          </w:tcPr>
          <w:p w14:paraId="7AE6711C">
            <w:pPr>
              <w:spacing w:line="20" w:lineRule="atLeast"/>
              <w:jc w:val="center"/>
              <w:rPr>
                <w:rFonts w:cs="宋体"/>
                <w:sz w:val="21"/>
                <w:szCs w:val="21"/>
              </w:rPr>
            </w:pPr>
            <w:r>
              <w:rPr>
                <w:rFonts w:hint="eastAsia" w:cs="宋体"/>
                <w:sz w:val="21"/>
                <w:szCs w:val="21"/>
              </w:rPr>
              <w:t>6</w:t>
            </w:r>
          </w:p>
        </w:tc>
        <w:tc>
          <w:tcPr>
            <w:tcW w:w="735" w:type="dxa"/>
            <w:tcBorders>
              <w:top w:val="single" w:color="auto" w:sz="4" w:space="0"/>
              <w:left w:val="single" w:color="auto" w:sz="4" w:space="0"/>
              <w:bottom w:val="single" w:color="auto" w:sz="4" w:space="0"/>
              <w:right w:val="single" w:color="auto" w:sz="4" w:space="0"/>
            </w:tcBorders>
            <w:shd w:val="clear" w:color="auto" w:fill="FFFFFF"/>
            <w:vAlign w:val="center"/>
          </w:tcPr>
          <w:p w14:paraId="4A32E107">
            <w:pPr>
              <w:spacing w:line="20" w:lineRule="atLeast"/>
              <w:jc w:val="center"/>
              <w:textAlignment w:val="center"/>
              <w:rPr>
                <w:rFonts w:cs="宋体"/>
                <w:kern w:val="0"/>
                <w:sz w:val="21"/>
                <w:szCs w:val="21"/>
              </w:rPr>
            </w:pP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14:paraId="6E3ED359">
            <w:pPr>
              <w:spacing w:line="20" w:lineRule="atLeast"/>
              <w:jc w:val="center"/>
              <w:textAlignment w:val="center"/>
              <w:rPr>
                <w:rFonts w:cs="宋体"/>
                <w:kern w:val="0"/>
                <w:sz w:val="21"/>
                <w:szCs w:val="21"/>
              </w:rPr>
            </w:pPr>
          </w:p>
        </w:tc>
        <w:tc>
          <w:tcPr>
            <w:tcW w:w="1842" w:type="dxa"/>
            <w:tcBorders>
              <w:top w:val="single" w:color="auto" w:sz="4" w:space="0"/>
              <w:left w:val="single" w:color="auto" w:sz="4" w:space="0"/>
              <w:bottom w:val="single" w:color="auto" w:sz="4" w:space="0"/>
              <w:right w:val="single" w:color="auto" w:sz="4" w:space="0"/>
            </w:tcBorders>
            <w:shd w:val="clear" w:color="auto" w:fill="FFFFFF"/>
            <w:vAlign w:val="center"/>
          </w:tcPr>
          <w:p w14:paraId="5619F14A">
            <w:pPr>
              <w:spacing w:line="20" w:lineRule="atLeast"/>
              <w:jc w:val="center"/>
              <w:textAlignment w:val="center"/>
              <w:rPr>
                <w:rFonts w:cs="宋体"/>
                <w:kern w:val="0"/>
                <w:sz w:val="21"/>
                <w:szCs w:val="21"/>
              </w:rPr>
            </w:pPr>
          </w:p>
        </w:tc>
      </w:tr>
    </w:tbl>
    <w:p w14:paraId="761A3D5A">
      <w:pPr>
        <w:spacing w:line="20" w:lineRule="atLeast"/>
        <w:jc w:val="center"/>
        <w:textAlignment w:val="center"/>
        <w:rPr>
          <w:rFonts w:cs="宋体"/>
          <w:b/>
          <w:bCs/>
          <w:kern w:val="0"/>
          <w:sz w:val="21"/>
          <w:szCs w:val="21"/>
        </w:rPr>
      </w:pPr>
      <w:r>
        <w:rPr>
          <w:rFonts w:hint="eastAsia" w:cs="宋体"/>
          <w:b/>
          <w:bCs/>
          <w:kern w:val="0"/>
          <w:sz w:val="21"/>
          <w:szCs w:val="21"/>
        </w:rPr>
        <w:br w:type="page"/>
      </w:r>
    </w:p>
    <w:tbl>
      <w:tblPr>
        <w:tblStyle w:val="29"/>
        <w:tblW w:w="14054" w:type="dxa"/>
        <w:tblInd w:w="96" w:type="dxa"/>
        <w:tblLayout w:type="fixed"/>
        <w:tblCellMar>
          <w:top w:w="0" w:type="dxa"/>
          <w:left w:w="108" w:type="dxa"/>
          <w:bottom w:w="0" w:type="dxa"/>
          <w:right w:w="108" w:type="dxa"/>
        </w:tblCellMar>
      </w:tblPr>
      <w:tblGrid>
        <w:gridCol w:w="458"/>
        <w:gridCol w:w="699"/>
        <w:gridCol w:w="750"/>
        <w:gridCol w:w="1575"/>
        <w:gridCol w:w="6390"/>
        <w:gridCol w:w="795"/>
        <w:gridCol w:w="735"/>
        <w:gridCol w:w="810"/>
        <w:gridCol w:w="1842"/>
      </w:tblGrid>
      <w:tr w14:paraId="652436D9">
        <w:tblPrEx>
          <w:tblCellMar>
            <w:top w:w="0" w:type="dxa"/>
            <w:left w:w="108" w:type="dxa"/>
            <w:bottom w:w="0" w:type="dxa"/>
            <w:right w:w="108" w:type="dxa"/>
          </w:tblCellMar>
        </w:tblPrEx>
        <w:trPr>
          <w:trHeight w:val="1007" w:hRule="atLeast"/>
        </w:trPr>
        <w:tc>
          <w:tcPr>
            <w:tcW w:w="458" w:type="dxa"/>
            <w:tcBorders>
              <w:top w:val="single" w:color="auto" w:sz="4" w:space="0"/>
              <w:left w:val="single" w:color="auto" w:sz="4" w:space="0"/>
              <w:bottom w:val="single" w:color="auto" w:sz="4" w:space="0"/>
              <w:right w:val="single" w:color="auto" w:sz="4" w:space="0"/>
            </w:tcBorders>
            <w:shd w:val="clear" w:color="auto" w:fill="FFFFFF"/>
            <w:vAlign w:val="center"/>
          </w:tcPr>
          <w:p w14:paraId="13C8BBDD">
            <w:pPr>
              <w:spacing w:line="20" w:lineRule="atLeast"/>
              <w:jc w:val="center"/>
              <w:textAlignment w:val="center"/>
              <w:rPr>
                <w:rFonts w:cs="宋体"/>
                <w:sz w:val="21"/>
                <w:szCs w:val="21"/>
              </w:rPr>
            </w:pPr>
            <w:r>
              <w:rPr>
                <w:rFonts w:hint="eastAsia" w:cs="宋体"/>
                <w:kern w:val="0"/>
                <w:sz w:val="21"/>
                <w:szCs w:val="21"/>
              </w:rPr>
              <w:t>序号</w:t>
            </w:r>
          </w:p>
        </w:tc>
        <w:tc>
          <w:tcPr>
            <w:tcW w:w="699" w:type="dxa"/>
            <w:tcBorders>
              <w:top w:val="single" w:color="auto" w:sz="4" w:space="0"/>
              <w:left w:val="single" w:color="auto" w:sz="4" w:space="0"/>
              <w:bottom w:val="single" w:color="auto" w:sz="4" w:space="0"/>
              <w:right w:val="single" w:color="auto" w:sz="4" w:space="0"/>
            </w:tcBorders>
            <w:shd w:val="clear" w:color="auto" w:fill="FFFFFF"/>
            <w:vAlign w:val="center"/>
          </w:tcPr>
          <w:p w14:paraId="2E020550">
            <w:pPr>
              <w:spacing w:line="20" w:lineRule="atLeast"/>
              <w:jc w:val="center"/>
              <w:textAlignment w:val="center"/>
              <w:rPr>
                <w:rFonts w:cs="宋体"/>
                <w:sz w:val="21"/>
                <w:szCs w:val="21"/>
              </w:rPr>
            </w:pPr>
            <w:r>
              <w:rPr>
                <w:rFonts w:hint="eastAsia" w:cs="宋体"/>
                <w:kern w:val="0"/>
                <w:sz w:val="21"/>
                <w:szCs w:val="21"/>
              </w:rPr>
              <w:t>分项内容</w:t>
            </w:r>
          </w:p>
        </w:tc>
        <w:tc>
          <w:tcPr>
            <w:tcW w:w="750" w:type="dxa"/>
            <w:tcBorders>
              <w:top w:val="single" w:color="auto" w:sz="4" w:space="0"/>
              <w:left w:val="single" w:color="auto" w:sz="4" w:space="0"/>
              <w:bottom w:val="single" w:color="auto" w:sz="4" w:space="0"/>
              <w:right w:val="single" w:color="auto" w:sz="4" w:space="0"/>
            </w:tcBorders>
            <w:shd w:val="clear" w:color="auto" w:fill="FFFFFF"/>
            <w:vAlign w:val="center"/>
          </w:tcPr>
          <w:p w14:paraId="22251A84">
            <w:pPr>
              <w:spacing w:line="20" w:lineRule="atLeast"/>
              <w:jc w:val="center"/>
              <w:textAlignment w:val="center"/>
              <w:rPr>
                <w:rFonts w:cs="宋体"/>
                <w:sz w:val="21"/>
                <w:szCs w:val="21"/>
              </w:rPr>
            </w:pPr>
            <w:r>
              <w:rPr>
                <w:rFonts w:hint="eastAsia" w:cs="宋体"/>
                <w:kern w:val="0"/>
                <w:sz w:val="21"/>
                <w:szCs w:val="21"/>
              </w:rPr>
              <w:t>计分   项目</w:t>
            </w:r>
          </w:p>
        </w:tc>
        <w:tc>
          <w:tcPr>
            <w:tcW w:w="1575" w:type="dxa"/>
            <w:tcBorders>
              <w:top w:val="single" w:color="auto" w:sz="4" w:space="0"/>
              <w:left w:val="single" w:color="auto" w:sz="4" w:space="0"/>
              <w:bottom w:val="single" w:color="auto" w:sz="4" w:space="0"/>
              <w:right w:val="single" w:color="auto" w:sz="4" w:space="0"/>
            </w:tcBorders>
            <w:shd w:val="clear" w:color="auto" w:fill="FFFFFF"/>
            <w:vAlign w:val="center"/>
          </w:tcPr>
          <w:p w14:paraId="707CC5F9">
            <w:pPr>
              <w:spacing w:line="20" w:lineRule="atLeast"/>
              <w:jc w:val="center"/>
              <w:textAlignment w:val="center"/>
              <w:rPr>
                <w:rFonts w:cs="宋体"/>
                <w:sz w:val="21"/>
                <w:szCs w:val="21"/>
              </w:rPr>
            </w:pPr>
            <w:r>
              <w:rPr>
                <w:rFonts w:hint="eastAsia" w:cs="宋体"/>
                <w:kern w:val="0"/>
                <w:sz w:val="21"/>
                <w:szCs w:val="21"/>
              </w:rPr>
              <w:t>计分子项</w:t>
            </w:r>
          </w:p>
        </w:tc>
        <w:tc>
          <w:tcPr>
            <w:tcW w:w="6390" w:type="dxa"/>
            <w:tcBorders>
              <w:top w:val="single" w:color="auto" w:sz="4" w:space="0"/>
              <w:left w:val="single" w:color="auto" w:sz="4" w:space="0"/>
              <w:bottom w:val="single" w:color="auto" w:sz="4" w:space="0"/>
              <w:right w:val="single" w:color="auto" w:sz="4" w:space="0"/>
            </w:tcBorders>
            <w:shd w:val="clear" w:color="auto" w:fill="FFFFFF"/>
            <w:vAlign w:val="center"/>
          </w:tcPr>
          <w:p w14:paraId="01CB8079">
            <w:pPr>
              <w:spacing w:line="20" w:lineRule="atLeast"/>
              <w:jc w:val="center"/>
              <w:textAlignment w:val="center"/>
              <w:rPr>
                <w:rFonts w:cs="宋体"/>
                <w:sz w:val="21"/>
                <w:szCs w:val="21"/>
              </w:rPr>
            </w:pPr>
            <w:r>
              <w:rPr>
                <w:rFonts w:hint="eastAsia" w:cs="宋体"/>
                <w:kern w:val="0"/>
                <w:sz w:val="21"/>
                <w:szCs w:val="21"/>
              </w:rPr>
              <w:t>评分标准</w:t>
            </w:r>
          </w:p>
        </w:tc>
        <w:tc>
          <w:tcPr>
            <w:tcW w:w="795" w:type="dxa"/>
            <w:tcBorders>
              <w:top w:val="single" w:color="auto" w:sz="4" w:space="0"/>
              <w:left w:val="single" w:color="auto" w:sz="4" w:space="0"/>
              <w:bottom w:val="single" w:color="auto" w:sz="4" w:space="0"/>
              <w:right w:val="single" w:color="auto" w:sz="4" w:space="0"/>
            </w:tcBorders>
            <w:shd w:val="clear" w:color="auto" w:fill="FFFFFF"/>
            <w:vAlign w:val="center"/>
          </w:tcPr>
          <w:p w14:paraId="5542322B">
            <w:pPr>
              <w:spacing w:line="20" w:lineRule="atLeast"/>
              <w:jc w:val="center"/>
              <w:textAlignment w:val="center"/>
              <w:rPr>
                <w:rFonts w:cs="宋体"/>
                <w:sz w:val="21"/>
                <w:szCs w:val="21"/>
              </w:rPr>
            </w:pPr>
            <w:r>
              <w:rPr>
                <w:rFonts w:hint="eastAsia" w:cs="宋体"/>
                <w:kern w:val="0"/>
                <w:sz w:val="21"/>
                <w:szCs w:val="21"/>
              </w:rPr>
              <w:t>应得分</w:t>
            </w:r>
          </w:p>
        </w:tc>
        <w:tc>
          <w:tcPr>
            <w:tcW w:w="735" w:type="dxa"/>
            <w:tcBorders>
              <w:top w:val="single" w:color="auto" w:sz="4" w:space="0"/>
              <w:left w:val="single" w:color="auto" w:sz="4" w:space="0"/>
              <w:bottom w:val="single" w:color="auto" w:sz="4" w:space="0"/>
              <w:right w:val="single" w:color="auto" w:sz="4" w:space="0"/>
            </w:tcBorders>
            <w:shd w:val="clear" w:color="auto" w:fill="FFFFFF"/>
            <w:vAlign w:val="center"/>
          </w:tcPr>
          <w:p w14:paraId="25B50F6E">
            <w:pPr>
              <w:spacing w:line="20" w:lineRule="atLeast"/>
              <w:jc w:val="center"/>
              <w:textAlignment w:val="center"/>
              <w:rPr>
                <w:rFonts w:cs="宋体"/>
                <w:sz w:val="21"/>
                <w:szCs w:val="21"/>
              </w:rPr>
            </w:pPr>
            <w:r>
              <w:rPr>
                <w:rFonts w:hint="eastAsia" w:cs="宋体"/>
                <w:kern w:val="0"/>
                <w:sz w:val="21"/>
                <w:szCs w:val="21"/>
              </w:rPr>
              <w:t>扣减分数</w:t>
            </w: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14:paraId="1776E587">
            <w:pPr>
              <w:spacing w:line="20" w:lineRule="atLeast"/>
              <w:jc w:val="center"/>
              <w:textAlignment w:val="center"/>
              <w:rPr>
                <w:rFonts w:cs="宋体"/>
                <w:sz w:val="21"/>
                <w:szCs w:val="21"/>
              </w:rPr>
            </w:pPr>
            <w:r>
              <w:rPr>
                <w:rFonts w:hint="eastAsia" w:cs="宋体"/>
                <w:kern w:val="0"/>
                <w:sz w:val="21"/>
                <w:szCs w:val="21"/>
              </w:rPr>
              <w:t>实得分数</w:t>
            </w:r>
          </w:p>
        </w:tc>
        <w:tc>
          <w:tcPr>
            <w:tcW w:w="1842" w:type="dxa"/>
            <w:tcBorders>
              <w:top w:val="single" w:color="auto" w:sz="4" w:space="0"/>
              <w:left w:val="single" w:color="auto" w:sz="4" w:space="0"/>
              <w:bottom w:val="single" w:color="auto" w:sz="4" w:space="0"/>
              <w:right w:val="single" w:color="auto" w:sz="4" w:space="0"/>
            </w:tcBorders>
            <w:shd w:val="clear" w:color="auto" w:fill="FFFFFF"/>
            <w:vAlign w:val="center"/>
          </w:tcPr>
          <w:p w14:paraId="6D309ADA">
            <w:pPr>
              <w:spacing w:line="20" w:lineRule="atLeast"/>
              <w:jc w:val="center"/>
              <w:textAlignment w:val="center"/>
              <w:rPr>
                <w:rFonts w:cs="宋体"/>
                <w:sz w:val="21"/>
                <w:szCs w:val="21"/>
              </w:rPr>
            </w:pPr>
            <w:r>
              <w:rPr>
                <w:rFonts w:hint="eastAsia" w:cs="宋体"/>
                <w:kern w:val="0"/>
                <w:sz w:val="21"/>
                <w:szCs w:val="21"/>
              </w:rPr>
              <w:t>检查记录</w:t>
            </w:r>
          </w:p>
        </w:tc>
      </w:tr>
      <w:tr w14:paraId="365AC734">
        <w:tblPrEx>
          <w:tblCellMar>
            <w:top w:w="0" w:type="dxa"/>
            <w:left w:w="108" w:type="dxa"/>
            <w:bottom w:w="0" w:type="dxa"/>
            <w:right w:w="108" w:type="dxa"/>
          </w:tblCellMar>
        </w:tblPrEx>
        <w:trPr>
          <w:trHeight w:val="1692" w:hRule="atLeast"/>
        </w:trPr>
        <w:tc>
          <w:tcPr>
            <w:tcW w:w="458" w:type="dxa"/>
            <w:tcBorders>
              <w:top w:val="single" w:color="auto" w:sz="4" w:space="0"/>
              <w:left w:val="single" w:color="auto" w:sz="4" w:space="0"/>
              <w:bottom w:val="single" w:color="auto" w:sz="4" w:space="0"/>
              <w:right w:val="single" w:color="auto" w:sz="4" w:space="0"/>
            </w:tcBorders>
            <w:shd w:val="clear" w:color="auto" w:fill="FFFFFF"/>
            <w:vAlign w:val="center"/>
          </w:tcPr>
          <w:p w14:paraId="6FC433F1">
            <w:pPr>
              <w:spacing w:line="20" w:lineRule="atLeast"/>
              <w:jc w:val="center"/>
              <w:textAlignment w:val="center"/>
              <w:rPr>
                <w:rFonts w:cs="宋体"/>
                <w:sz w:val="21"/>
                <w:szCs w:val="21"/>
              </w:rPr>
            </w:pPr>
            <w:r>
              <w:rPr>
                <w:rFonts w:hint="eastAsia" w:cs="宋体"/>
                <w:kern w:val="0"/>
                <w:sz w:val="21"/>
                <w:szCs w:val="21"/>
              </w:rPr>
              <w:t>16</w:t>
            </w:r>
          </w:p>
        </w:tc>
        <w:tc>
          <w:tcPr>
            <w:tcW w:w="699" w:type="dxa"/>
            <w:tcBorders>
              <w:top w:val="single" w:color="auto" w:sz="4" w:space="0"/>
              <w:left w:val="single" w:color="auto" w:sz="4" w:space="0"/>
              <w:bottom w:val="single" w:color="auto" w:sz="4" w:space="0"/>
              <w:right w:val="single" w:color="auto" w:sz="4" w:space="0"/>
            </w:tcBorders>
            <w:shd w:val="clear" w:color="auto" w:fill="FFFFFF"/>
            <w:vAlign w:val="center"/>
          </w:tcPr>
          <w:p w14:paraId="6D7650C1">
            <w:pPr>
              <w:spacing w:line="20" w:lineRule="atLeast"/>
              <w:jc w:val="center"/>
              <w:rPr>
                <w:rFonts w:cs="宋体"/>
                <w:sz w:val="21"/>
                <w:szCs w:val="21"/>
              </w:rPr>
            </w:pPr>
            <w:r>
              <w:rPr>
                <w:rFonts w:hint="eastAsia" w:cs="宋体"/>
                <w:kern w:val="0"/>
                <w:sz w:val="21"/>
                <w:szCs w:val="21"/>
              </w:rPr>
              <w:t>质量控制（20分）</w:t>
            </w:r>
          </w:p>
        </w:tc>
        <w:tc>
          <w:tcPr>
            <w:tcW w:w="232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3A028C6">
            <w:pPr>
              <w:spacing w:line="20" w:lineRule="atLeast"/>
              <w:jc w:val="center"/>
              <w:rPr>
                <w:rFonts w:cs="宋体"/>
                <w:sz w:val="21"/>
                <w:szCs w:val="21"/>
              </w:rPr>
            </w:pPr>
            <w:r>
              <w:rPr>
                <w:rFonts w:hint="eastAsia" w:cs="宋体"/>
                <w:kern w:val="0"/>
                <w:sz w:val="21"/>
                <w:szCs w:val="21"/>
              </w:rPr>
              <w:t>质量问题处理</w:t>
            </w:r>
          </w:p>
        </w:tc>
        <w:tc>
          <w:tcPr>
            <w:tcW w:w="6390" w:type="dxa"/>
            <w:tcBorders>
              <w:top w:val="single" w:color="auto" w:sz="4" w:space="0"/>
              <w:left w:val="single" w:color="auto" w:sz="4" w:space="0"/>
              <w:bottom w:val="single" w:color="auto" w:sz="4" w:space="0"/>
              <w:right w:val="single" w:color="auto" w:sz="4" w:space="0"/>
            </w:tcBorders>
            <w:shd w:val="clear" w:color="auto" w:fill="FFFFFF"/>
            <w:vAlign w:val="center"/>
          </w:tcPr>
          <w:p w14:paraId="5D3CE906">
            <w:pPr>
              <w:spacing w:line="20" w:lineRule="atLeast"/>
              <w:textAlignment w:val="center"/>
              <w:rPr>
                <w:rFonts w:cs="宋体"/>
                <w:kern w:val="0"/>
                <w:sz w:val="21"/>
                <w:szCs w:val="21"/>
              </w:rPr>
            </w:pPr>
            <w:r>
              <w:rPr>
                <w:rFonts w:hint="eastAsia" w:cs="宋体"/>
                <w:kern w:val="0"/>
                <w:sz w:val="21"/>
                <w:szCs w:val="21"/>
              </w:rPr>
              <w:t>1.对违反质量管理法规或操作规程的行为及时制止或下发监理通知单；不合格建筑材料、构配件、设备及时要求施工单位执行退场手续，不合格工程要求施工单位整改并重新验收；及时发现严重质量隐患或质量缺陷，责令施工单位落实整改；对质量事故隐患要求施工单位整改，情况严重的要求施工单位暂时停止施工并报告建设单位；施工单位对质量事故隐患拒不整改或不停止施工的，及时向有关主管部门报告；督促施工单位落实监督机构、建设单位或第三方机构的整改要求，并对整改落实情况进行复查，不扣分；</w:t>
            </w:r>
          </w:p>
          <w:p w14:paraId="6D7335B7">
            <w:pPr>
              <w:spacing w:line="20" w:lineRule="atLeast"/>
              <w:textAlignment w:val="center"/>
              <w:rPr>
                <w:rFonts w:cs="宋体"/>
                <w:kern w:val="0"/>
                <w:sz w:val="21"/>
                <w:szCs w:val="21"/>
              </w:rPr>
            </w:pPr>
            <w:r>
              <w:rPr>
                <w:rFonts w:hint="eastAsia" w:cs="宋体"/>
                <w:kern w:val="0"/>
                <w:sz w:val="21"/>
                <w:szCs w:val="21"/>
              </w:rPr>
              <w:t>2.对违反质量管理法规或操作规程的行为未及时制止或下发监理通知单，扣2-4分；</w:t>
            </w:r>
          </w:p>
          <w:p w14:paraId="68B19814">
            <w:pPr>
              <w:spacing w:line="20" w:lineRule="atLeast"/>
              <w:textAlignment w:val="center"/>
              <w:rPr>
                <w:rFonts w:cs="宋体"/>
                <w:kern w:val="0"/>
                <w:sz w:val="21"/>
                <w:szCs w:val="21"/>
              </w:rPr>
            </w:pPr>
            <w:r>
              <w:rPr>
                <w:rFonts w:hint="eastAsia" w:cs="宋体"/>
                <w:kern w:val="0"/>
                <w:sz w:val="21"/>
                <w:szCs w:val="21"/>
              </w:rPr>
              <w:t>3.对不合格建筑材料、构配件、设备未责令核验、整改或未见证退场、办理退场手续，或按照合格签认的，扣2-6分；</w:t>
            </w:r>
          </w:p>
          <w:p w14:paraId="5464F8CD">
            <w:pPr>
              <w:spacing w:line="20" w:lineRule="atLeast"/>
              <w:textAlignment w:val="center"/>
              <w:rPr>
                <w:rFonts w:cs="宋体"/>
                <w:kern w:val="0"/>
                <w:sz w:val="21"/>
                <w:szCs w:val="21"/>
              </w:rPr>
            </w:pPr>
            <w:r>
              <w:rPr>
                <w:rFonts w:hint="eastAsia" w:cs="宋体"/>
                <w:kern w:val="0"/>
                <w:sz w:val="21"/>
                <w:szCs w:val="21"/>
              </w:rPr>
              <w:t>4.未能发现严重质量隐患或质量缺陷，或按合格工程验收，扣2-4分；</w:t>
            </w:r>
          </w:p>
          <w:p w14:paraId="51AF9D2A">
            <w:pPr>
              <w:spacing w:line="20" w:lineRule="atLeast"/>
              <w:textAlignment w:val="center"/>
              <w:rPr>
                <w:rFonts w:cs="宋体"/>
                <w:sz w:val="21"/>
                <w:szCs w:val="21"/>
              </w:rPr>
            </w:pPr>
            <w:r>
              <w:rPr>
                <w:rFonts w:hint="eastAsia" w:cs="宋体"/>
                <w:kern w:val="0"/>
                <w:sz w:val="21"/>
                <w:szCs w:val="21"/>
              </w:rPr>
              <w:t>5.对质量事故隐患未要求施工单位整改，情况严重的未要求施工单位暂时停止施工并报告建设单位，扣2-5分；</w:t>
            </w:r>
          </w:p>
          <w:p w14:paraId="0C40DAE3">
            <w:pPr>
              <w:spacing w:line="20" w:lineRule="atLeast"/>
              <w:textAlignment w:val="center"/>
              <w:rPr>
                <w:rFonts w:cs="宋体"/>
                <w:sz w:val="21"/>
                <w:szCs w:val="21"/>
              </w:rPr>
            </w:pPr>
            <w:r>
              <w:rPr>
                <w:rFonts w:hint="eastAsia" w:cs="宋体"/>
                <w:kern w:val="0"/>
                <w:sz w:val="21"/>
                <w:szCs w:val="21"/>
              </w:rPr>
              <w:t>6.施工单位对质量事故隐患拒不整改或不停止施工的，未及时向有关主管部门报告，扣2-4分；</w:t>
            </w:r>
          </w:p>
          <w:p w14:paraId="41CBD78C">
            <w:pPr>
              <w:spacing w:line="20" w:lineRule="atLeast"/>
              <w:textAlignment w:val="center"/>
              <w:rPr>
                <w:rFonts w:cs="宋体"/>
                <w:kern w:val="0"/>
                <w:sz w:val="21"/>
                <w:szCs w:val="21"/>
              </w:rPr>
            </w:pPr>
            <w:r>
              <w:rPr>
                <w:rFonts w:hint="eastAsia" w:cs="宋体"/>
                <w:kern w:val="0"/>
                <w:sz w:val="21"/>
                <w:szCs w:val="21"/>
              </w:rPr>
              <w:t>7.未督促施工单位落实监督机构、建设单位或第三方机构的整改要求，或未对整改落实情况进行复查，扣2-4分。</w:t>
            </w:r>
          </w:p>
          <w:p w14:paraId="78B539F1">
            <w:pPr>
              <w:spacing w:line="20" w:lineRule="atLeast"/>
              <w:textAlignment w:val="center"/>
              <w:rPr>
                <w:rFonts w:cs="宋体"/>
                <w:kern w:val="0"/>
                <w:sz w:val="21"/>
                <w:szCs w:val="21"/>
              </w:rPr>
            </w:pPr>
          </w:p>
          <w:p w14:paraId="008A45A0">
            <w:pPr>
              <w:spacing w:line="20" w:lineRule="atLeast"/>
              <w:textAlignment w:val="center"/>
              <w:rPr>
                <w:rFonts w:cs="宋体"/>
                <w:kern w:val="0"/>
                <w:sz w:val="21"/>
                <w:szCs w:val="21"/>
              </w:rPr>
            </w:pPr>
          </w:p>
          <w:p w14:paraId="20DF5F71">
            <w:pPr>
              <w:spacing w:line="20" w:lineRule="atLeast"/>
              <w:textAlignment w:val="center"/>
              <w:rPr>
                <w:rFonts w:cs="宋体"/>
                <w:kern w:val="0"/>
                <w:sz w:val="21"/>
                <w:szCs w:val="21"/>
              </w:rPr>
            </w:pPr>
          </w:p>
          <w:p w14:paraId="313D036D">
            <w:pPr>
              <w:spacing w:line="20" w:lineRule="atLeast"/>
              <w:textAlignment w:val="center"/>
              <w:rPr>
                <w:rFonts w:cs="宋体"/>
                <w:sz w:val="21"/>
                <w:szCs w:val="21"/>
              </w:rPr>
            </w:pPr>
          </w:p>
        </w:tc>
        <w:tc>
          <w:tcPr>
            <w:tcW w:w="795" w:type="dxa"/>
            <w:tcBorders>
              <w:top w:val="single" w:color="auto" w:sz="4" w:space="0"/>
              <w:left w:val="single" w:color="auto" w:sz="4" w:space="0"/>
              <w:bottom w:val="single" w:color="auto" w:sz="4" w:space="0"/>
              <w:right w:val="single" w:color="auto" w:sz="4" w:space="0"/>
            </w:tcBorders>
            <w:shd w:val="clear" w:color="auto" w:fill="FFFFFF"/>
            <w:vAlign w:val="center"/>
          </w:tcPr>
          <w:p w14:paraId="35B05738">
            <w:pPr>
              <w:spacing w:line="20" w:lineRule="atLeast"/>
              <w:jc w:val="center"/>
              <w:rPr>
                <w:rFonts w:cs="宋体"/>
                <w:sz w:val="21"/>
                <w:szCs w:val="21"/>
              </w:rPr>
            </w:pPr>
            <w:r>
              <w:rPr>
                <w:rFonts w:hint="eastAsia" w:cs="宋体"/>
                <w:sz w:val="21"/>
                <w:szCs w:val="21"/>
              </w:rPr>
              <w:t>6</w:t>
            </w:r>
          </w:p>
        </w:tc>
        <w:tc>
          <w:tcPr>
            <w:tcW w:w="735" w:type="dxa"/>
            <w:tcBorders>
              <w:top w:val="single" w:color="auto" w:sz="4" w:space="0"/>
              <w:left w:val="single" w:color="auto" w:sz="4" w:space="0"/>
              <w:bottom w:val="single" w:color="auto" w:sz="4" w:space="0"/>
              <w:right w:val="single" w:color="auto" w:sz="4" w:space="0"/>
            </w:tcBorders>
            <w:shd w:val="clear" w:color="auto" w:fill="FFFFFF"/>
            <w:vAlign w:val="center"/>
          </w:tcPr>
          <w:p w14:paraId="74721EBC">
            <w:pPr>
              <w:spacing w:line="20" w:lineRule="atLeast"/>
              <w:jc w:val="center"/>
              <w:rPr>
                <w:rFonts w:cs="宋体"/>
                <w:sz w:val="21"/>
                <w:szCs w:val="21"/>
              </w:rPr>
            </w:pP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14:paraId="24899D8A">
            <w:pPr>
              <w:spacing w:line="20" w:lineRule="atLeast"/>
              <w:jc w:val="center"/>
              <w:rPr>
                <w:rFonts w:cs="宋体"/>
                <w:sz w:val="21"/>
                <w:szCs w:val="21"/>
              </w:rPr>
            </w:pPr>
          </w:p>
        </w:tc>
        <w:tc>
          <w:tcPr>
            <w:tcW w:w="1842" w:type="dxa"/>
            <w:tcBorders>
              <w:top w:val="single" w:color="auto" w:sz="4" w:space="0"/>
              <w:left w:val="single" w:color="auto" w:sz="4" w:space="0"/>
              <w:bottom w:val="single" w:color="auto" w:sz="4" w:space="0"/>
              <w:right w:val="single" w:color="auto" w:sz="4" w:space="0"/>
            </w:tcBorders>
            <w:shd w:val="clear" w:color="auto" w:fill="FFFFFF"/>
            <w:vAlign w:val="center"/>
          </w:tcPr>
          <w:p w14:paraId="43AD6884">
            <w:pPr>
              <w:spacing w:line="20" w:lineRule="atLeast"/>
              <w:jc w:val="center"/>
              <w:rPr>
                <w:rFonts w:cs="宋体"/>
                <w:sz w:val="21"/>
                <w:szCs w:val="21"/>
              </w:rPr>
            </w:pPr>
          </w:p>
        </w:tc>
      </w:tr>
    </w:tbl>
    <w:p w14:paraId="42514B1B">
      <w:pPr>
        <w:spacing w:line="20" w:lineRule="atLeast"/>
        <w:jc w:val="center"/>
        <w:textAlignment w:val="center"/>
        <w:rPr>
          <w:rFonts w:cs="宋体"/>
          <w:b/>
          <w:bCs/>
          <w:kern w:val="0"/>
          <w:sz w:val="21"/>
          <w:szCs w:val="21"/>
        </w:rPr>
      </w:pPr>
      <w:r>
        <w:rPr>
          <w:rFonts w:hint="eastAsia" w:cs="宋体"/>
          <w:b/>
          <w:bCs/>
          <w:kern w:val="0"/>
          <w:sz w:val="21"/>
          <w:szCs w:val="21"/>
        </w:rPr>
        <w:br w:type="page"/>
      </w:r>
    </w:p>
    <w:tbl>
      <w:tblPr>
        <w:tblStyle w:val="29"/>
        <w:tblW w:w="14054" w:type="dxa"/>
        <w:tblInd w:w="96" w:type="dxa"/>
        <w:tblLayout w:type="fixed"/>
        <w:tblCellMar>
          <w:top w:w="0" w:type="dxa"/>
          <w:left w:w="108" w:type="dxa"/>
          <w:bottom w:w="0" w:type="dxa"/>
          <w:right w:w="108" w:type="dxa"/>
        </w:tblCellMar>
      </w:tblPr>
      <w:tblGrid>
        <w:gridCol w:w="458"/>
        <w:gridCol w:w="699"/>
        <w:gridCol w:w="750"/>
        <w:gridCol w:w="1575"/>
        <w:gridCol w:w="6390"/>
        <w:gridCol w:w="795"/>
        <w:gridCol w:w="735"/>
        <w:gridCol w:w="810"/>
        <w:gridCol w:w="1842"/>
      </w:tblGrid>
      <w:tr w14:paraId="2BC84622">
        <w:tblPrEx>
          <w:tblCellMar>
            <w:top w:w="0" w:type="dxa"/>
            <w:left w:w="108" w:type="dxa"/>
            <w:bottom w:w="0" w:type="dxa"/>
            <w:right w:w="108" w:type="dxa"/>
          </w:tblCellMar>
        </w:tblPrEx>
        <w:trPr>
          <w:trHeight w:val="1330" w:hRule="atLeast"/>
        </w:trPr>
        <w:tc>
          <w:tcPr>
            <w:tcW w:w="458" w:type="dxa"/>
            <w:tcBorders>
              <w:top w:val="single" w:color="auto" w:sz="4" w:space="0"/>
              <w:left w:val="single" w:color="auto" w:sz="4" w:space="0"/>
              <w:bottom w:val="single" w:color="auto" w:sz="4" w:space="0"/>
              <w:right w:val="single" w:color="auto" w:sz="4" w:space="0"/>
            </w:tcBorders>
            <w:shd w:val="clear" w:color="auto" w:fill="FFFFFF"/>
            <w:vAlign w:val="center"/>
          </w:tcPr>
          <w:p w14:paraId="00038F23">
            <w:pPr>
              <w:spacing w:line="20" w:lineRule="atLeast"/>
              <w:jc w:val="center"/>
              <w:textAlignment w:val="center"/>
              <w:rPr>
                <w:rFonts w:cs="宋体"/>
                <w:sz w:val="21"/>
                <w:szCs w:val="21"/>
              </w:rPr>
            </w:pPr>
            <w:r>
              <w:rPr>
                <w:rFonts w:hint="eastAsia" w:cs="宋体"/>
                <w:kern w:val="0"/>
                <w:sz w:val="21"/>
                <w:szCs w:val="21"/>
              </w:rPr>
              <w:t>序号</w:t>
            </w:r>
          </w:p>
        </w:tc>
        <w:tc>
          <w:tcPr>
            <w:tcW w:w="699" w:type="dxa"/>
            <w:tcBorders>
              <w:top w:val="single" w:color="auto" w:sz="4" w:space="0"/>
              <w:left w:val="single" w:color="auto" w:sz="4" w:space="0"/>
              <w:bottom w:val="single" w:color="auto" w:sz="4" w:space="0"/>
              <w:right w:val="single" w:color="auto" w:sz="4" w:space="0"/>
            </w:tcBorders>
            <w:shd w:val="clear" w:color="auto" w:fill="FFFFFF"/>
            <w:vAlign w:val="center"/>
          </w:tcPr>
          <w:p w14:paraId="6A1BA19F">
            <w:pPr>
              <w:spacing w:line="20" w:lineRule="atLeast"/>
              <w:jc w:val="center"/>
              <w:textAlignment w:val="center"/>
              <w:rPr>
                <w:rFonts w:cs="宋体"/>
                <w:sz w:val="21"/>
                <w:szCs w:val="21"/>
              </w:rPr>
            </w:pPr>
            <w:r>
              <w:rPr>
                <w:rFonts w:hint="eastAsia" w:cs="宋体"/>
                <w:kern w:val="0"/>
                <w:sz w:val="21"/>
                <w:szCs w:val="21"/>
              </w:rPr>
              <w:t>分项内容</w:t>
            </w:r>
          </w:p>
        </w:tc>
        <w:tc>
          <w:tcPr>
            <w:tcW w:w="750" w:type="dxa"/>
            <w:tcBorders>
              <w:top w:val="single" w:color="auto" w:sz="4" w:space="0"/>
              <w:left w:val="single" w:color="auto" w:sz="4" w:space="0"/>
              <w:bottom w:val="single" w:color="auto" w:sz="4" w:space="0"/>
              <w:right w:val="single" w:color="auto" w:sz="4" w:space="0"/>
            </w:tcBorders>
            <w:shd w:val="clear" w:color="auto" w:fill="FFFFFF"/>
            <w:vAlign w:val="center"/>
          </w:tcPr>
          <w:p w14:paraId="5D9FB228">
            <w:pPr>
              <w:spacing w:line="20" w:lineRule="atLeast"/>
              <w:jc w:val="center"/>
              <w:textAlignment w:val="center"/>
              <w:rPr>
                <w:rFonts w:cs="宋体"/>
                <w:sz w:val="21"/>
                <w:szCs w:val="21"/>
              </w:rPr>
            </w:pPr>
            <w:r>
              <w:rPr>
                <w:rFonts w:hint="eastAsia" w:cs="宋体"/>
                <w:kern w:val="0"/>
                <w:sz w:val="21"/>
                <w:szCs w:val="21"/>
              </w:rPr>
              <w:t>计分   项目</w:t>
            </w:r>
          </w:p>
        </w:tc>
        <w:tc>
          <w:tcPr>
            <w:tcW w:w="1575" w:type="dxa"/>
            <w:tcBorders>
              <w:top w:val="single" w:color="auto" w:sz="4" w:space="0"/>
              <w:left w:val="single" w:color="auto" w:sz="4" w:space="0"/>
              <w:bottom w:val="single" w:color="auto" w:sz="4" w:space="0"/>
              <w:right w:val="single" w:color="auto" w:sz="4" w:space="0"/>
            </w:tcBorders>
            <w:shd w:val="clear" w:color="auto" w:fill="FFFFFF"/>
            <w:vAlign w:val="center"/>
          </w:tcPr>
          <w:p w14:paraId="74DF1FE0">
            <w:pPr>
              <w:spacing w:line="20" w:lineRule="atLeast"/>
              <w:jc w:val="center"/>
              <w:textAlignment w:val="center"/>
              <w:rPr>
                <w:rFonts w:cs="宋体"/>
                <w:sz w:val="21"/>
                <w:szCs w:val="21"/>
              </w:rPr>
            </w:pPr>
            <w:r>
              <w:rPr>
                <w:rFonts w:hint="eastAsia" w:cs="宋体"/>
                <w:kern w:val="0"/>
                <w:sz w:val="21"/>
                <w:szCs w:val="21"/>
              </w:rPr>
              <w:t>计分子项</w:t>
            </w:r>
          </w:p>
        </w:tc>
        <w:tc>
          <w:tcPr>
            <w:tcW w:w="6390" w:type="dxa"/>
            <w:tcBorders>
              <w:top w:val="single" w:color="auto" w:sz="4" w:space="0"/>
              <w:left w:val="single" w:color="auto" w:sz="4" w:space="0"/>
              <w:bottom w:val="single" w:color="auto" w:sz="4" w:space="0"/>
              <w:right w:val="single" w:color="auto" w:sz="4" w:space="0"/>
            </w:tcBorders>
            <w:shd w:val="clear" w:color="auto" w:fill="FFFFFF"/>
            <w:vAlign w:val="center"/>
          </w:tcPr>
          <w:p w14:paraId="219D78C9">
            <w:pPr>
              <w:spacing w:line="20" w:lineRule="atLeast"/>
              <w:jc w:val="center"/>
              <w:textAlignment w:val="center"/>
              <w:rPr>
                <w:rFonts w:cs="宋体"/>
                <w:sz w:val="21"/>
                <w:szCs w:val="21"/>
              </w:rPr>
            </w:pPr>
            <w:r>
              <w:rPr>
                <w:rFonts w:hint="eastAsia" w:cs="宋体"/>
                <w:kern w:val="0"/>
                <w:sz w:val="21"/>
                <w:szCs w:val="21"/>
              </w:rPr>
              <w:t>评分标准</w:t>
            </w:r>
          </w:p>
        </w:tc>
        <w:tc>
          <w:tcPr>
            <w:tcW w:w="795" w:type="dxa"/>
            <w:tcBorders>
              <w:top w:val="single" w:color="auto" w:sz="4" w:space="0"/>
              <w:left w:val="single" w:color="auto" w:sz="4" w:space="0"/>
              <w:bottom w:val="single" w:color="auto" w:sz="4" w:space="0"/>
              <w:right w:val="single" w:color="auto" w:sz="4" w:space="0"/>
            </w:tcBorders>
            <w:shd w:val="clear" w:color="auto" w:fill="FFFFFF"/>
            <w:vAlign w:val="center"/>
          </w:tcPr>
          <w:p w14:paraId="166EAA10">
            <w:pPr>
              <w:spacing w:line="20" w:lineRule="atLeast"/>
              <w:jc w:val="center"/>
              <w:textAlignment w:val="center"/>
              <w:rPr>
                <w:rFonts w:cs="宋体"/>
                <w:sz w:val="21"/>
                <w:szCs w:val="21"/>
              </w:rPr>
            </w:pPr>
            <w:r>
              <w:rPr>
                <w:rFonts w:hint="eastAsia" w:cs="宋体"/>
                <w:kern w:val="0"/>
                <w:sz w:val="21"/>
                <w:szCs w:val="21"/>
              </w:rPr>
              <w:t>应得分</w:t>
            </w:r>
          </w:p>
        </w:tc>
        <w:tc>
          <w:tcPr>
            <w:tcW w:w="735" w:type="dxa"/>
            <w:tcBorders>
              <w:top w:val="single" w:color="auto" w:sz="4" w:space="0"/>
              <w:left w:val="single" w:color="auto" w:sz="4" w:space="0"/>
              <w:bottom w:val="single" w:color="auto" w:sz="4" w:space="0"/>
              <w:right w:val="single" w:color="auto" w:sz="4" w:space="0"/>
            </w:tcBorders>
            <w:shd w:val="clear" w:color="auto" w:fill="FFFFFF"/>
            <w:vAlign w:val="center"/>
          </w:tcPr>
          <w:p w14:paraId="1AF3D021">
            <w:pPr>
              <w:spacing w:line="20" w:lineRule="atLeast"/>
              <w:jc w:val="center"/>
              <w:textAlignment w:val="center"/>
              <w:rPr>
                <w:rFonts w:cs="宋体"/>
                <w:sz w:val="21"/>
                <w:szCs w:val="21"/>
              </w:rPr>
            </w:pPr>
            <w:r>
              <w:rPr>
                <w:rFonts w:hint="eastAsia" w:cs="宋体"/>
                <w:kern w:val="0"/>
                <w:sz w:val="21"/>
                <w:szCs w:val="21"/>
              </w:rPr>
              <w:t>扣减分数</w:t>
            </w: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14:paraId="37DCA4BC">
            <w:pPr>
              <w:spacing w:line="20" w:lineRule="atLeast"/>
              <w:jc w:val="center"/>
              <w:textAlignment w:val="center"/>
              <w:rPr>
                <w:rFonts w:cs="宋体"/>
                <w:sz w:val="21"/>
                <w:szCs w:val="21"/>
              </w:rPr>
            </w:pPr>
            <w:r>
              <w:rPr>
                <w:rFonts w:hint="eastAsia" w:cs="宋体"/>
                <w:kern w:val="0"/>
                <w:sz w:val="21"/>
                <w:szCs w:val="21"/>
              </w:rPr>
              <w:t>实得分数</w:t>
            </w:r>
          </w:p>
        </w:tc>
        <w:tc>
          <w:tcPr>
            <w:tcW w:w="1842" w:type="dxa"/>
            <w:tcBorders>
              <w:top w:val="single" w:color="auto" w:sz="4" w:space="0"/>
              <w:left w:val="single" w:color="auto" w:sz="4" w:space="0"/>
              <w:bottom w:val="single" w:color="auto" w:sz="4" w:space="0"/>
              <w:right w:val="single" w:color="auto" w:sz="4" w:space="0"/>
            </w:tcBorders>
            <w:shd w:val="clear" w:color="auto" w:fill="FFFFFF"/>
            <w:vAlign w:val="center"/>
          </w:tcPr>
          <w:p w14:paraId="582A893D">
            <w:pPr>
              <w:spacing w:line="20" w:lineRule="atLeast"/>
              <w:jc w:val="center"/>
              <w:textAlignment w:val="center"/>
              <w:rPr>
                <w:rFonts w:cs="宋体"/>
                <w:sz w:val="21"/>
                <w:szCs w:val="21"/>
              </w:rPr>
            </w:pPr>
            <w:r>
              <w:rPr>
                <w:rFonts w:hint="eastAsia" w:cs="宋体"/>
                <w:kern w:val="0"/>
                <w:sz w:val="21"/>
                <w:szCs w:val="21"/>
              </w:rPr>
              <w:t>检查记录</w:t>
            </w:r>
          </w:p>
        </w:tc>
      </w:tr>
      <w:tr w14:paraId="7381208B">
        <w:tblPrEx>
          <w:tblCellMar>
            <w:top w:w="0" w:type="dxa"/>
            <w:left w:w="108" w:type="dxa"/>
            <w:bottom w:w="0" w:type="dxa"/>
            <w:right w:w="108" w:type="dxa"/>
          </w:tblCellMar>
        </w:tblPrEx>
        <w:trPr>
          <w:trHeight w:val="1999" w:hRule="atLeast"/>
        </w:trPr>
        <w:tc>
          <w:tcPr>
            <w:tcW w:w="458" w:type="dxa"/>
            <w:tcBorders>
              <w:top w:val="single" w:color="auto" w:sz="4" w:space="0"/>
              <w:left w:val="single" w:color="auto" w:sz="4" w:space="0"/>
              <w:bottom w:val="single" w:color="auto" w:sz="4" w:space="0"/>
              <w:right w:val="single" w:color="auto" w:sz="4" w:space="0"/>
            </w:tcBorders>
            <w:shd w:val="clear" w:color="auto" w:fill="FFFFFF"/>
            <w:vAlign w:val="center"/>
          </w:tcPr>
          <w:p w14:paraId="5F040C91">
            <w:pPr>
              <w:spacing w:line="20" w:lineRule="atLeast"/>
              <w:jc w:val="center"/>
              <w:textAlignment w:val="center"/>
              <w:rPr>
                <w:rFonts w:cs="宋体"/>
                <w:kern w:val="0"/>
                <w:sz w:val="21"/>
                <w:szCs w:val="21"/>
              </w:rPr>
            </w:pPr>
            <w:r>
              <w:rPr>
                <w:rFonts w:hint="eastAsia" w:cs="宋体"/>
                <w:kern w:val="0"/>
                <w:sz w:val="21"/>
                <w:szCs w:val="21"/>
              </w:rPr>
              <w:t>17</w:t>
            </w:r>
          </w:p>
        </w:tc>
        <w:tc>
          <w:tcPr>
            <w:tcW w:w="699" w:type="dxa"/>
            <w:vMerge w:val="restart"/>
            <w:tcBorders>
              <w:top w:val="single" w:color="auto" w:sz="4" w:space="0"/>
              <w:left w:val="single" w:color="auto" w:sz="4" w:space="0"/>
              <w:right w:val="single" w:color="auto" w:sz="4" w:space="0"/>
            </w:tcBorders>
            <w:shd w:val="clear" w:color="auto" w:fill="FFFFFF"/>
            <w:vAlign w:val="center"/>
          </w:tcPr>
          <w:p w14:paraId="141792D6">
            <w:pPr>
              <w:spacing w:line="20" w:lineRule="atLeast"/>
              <w:jc w:val="center"/>
              <w:rPr>
                <w:rFonts w:cs="宋体"/>
                <w:sz w:val="21"/>
                <w:szCs w:val="21"/>
              </w:rPr>
            </w:pPr>
            <w:r>
              <w:rPr>
                <w:rFonts w:hint="eastAsia" w:cs="宋体"/>
                <w:kern w:val="0"/>
                <w:sz w:val="21"/>
                <w:szCs w:val="21"/>
              </w:rPr>
              <w:t>安全文明施工监理（20分）</w:t>
            </w:r>
          </w:p>
        </w:tc>
        <w:tc>
          <w:tcPr>
            <w:tcW w:w="2325" w:type="dxa"/>
            <w:gridSpan w:val="2"/>
            <w:tcBorders>
              <w:top w:val="single" w:color="auto" w:sz="4" w:space="0"/>
              <w:left w:val="single" w:color="auto" w:sz="4" w:space="0"/>
              <w:right w:val="single" w:color="auto" w:sz="4" w:space="0"/>
            </w:tcBorders>
            <w:shd w:val="clear" w:color="auto" w:fill="FFFFFF"/>
            <w:vAlign w:val="center"/>
          </w:tcPr>
          <w:p w14:paraId="436B52DE">
            <w:pPr>
              <w:spacing w:line="20" w:lineRule="atLeast"/>
              <w:jc w:val="center"/>
              <w:textAlignment w:val="center"/>
              <w:rPr>
                <w:rFonts w:cs="宋体"/>
                <w:sz w:val="21"/>
                <w:szCs w:val="21"/>
              </w:rPr>
            </w:pPr>
            <w:r>
              <w:rPr>
                <w:rFonts w:hint="eastAsia" w:cs="宋体"/>
                <w:kern w:val="0"/>
                <w:sz w:val="21"/>
                <w:szCs w:val="21"/>
              </w:rPr>
              <w:t>专项方案执行</w:t>
            </w:r>
          </w:p>
        </w:tc>
        <w:tc>
          <w:tcPr>
            <w:tcW w:w="6390" w:type="dxa"/>
            <w:tcBorders>
              <w:top w:val="single" w:color="auto" w:sz="4" w:space="0"/>
              <w:left w:val="single" w:color="auto" w:sz="4" w:space="0"/>
              <w:bottom w:val="single" w:color="auto" w:sz="4" w:space="0"/>
              <w:right w:val="single" w:color="auto" w:sz="4" w:space="0"/>
            </w:tcBorders>
            <w:shd w:val="clear" w:color="auto" w:fill="FFFFFF"/>
            <w:vAlign w:val="center"/>
          </w:tcPr>
          <w:p w14:paraId="6E5A520B">
            <w:pPr>
              <w:spacing w:line="20" w:lineRule="atLeast"/>
              <w:textAlignment w:val="center"/>
              <w:rPr>
                <w:rFonts w:cs="宋体"/>
                <w:kern w:val="0"/>
                <w:sz w:val="21"/>
                <w:szCs w:val="21"/>
              </w:rPr>
            </w:pPr>
            <w:r>
              <w:rPr>
                <w:rFonts w:hint="eastAsia" w:cs="宋体"/>
                <w:kern w:val="0"/>
                <w:sz w:val="21"/>
                <w:szCs w:val="21"/>
              </w:rPr>
              <w:t>1.按审批通过的危险性较大及超过一定规模危险性较大的分部分项工程方案施工，并及时发现、督促整改，不扣分；</w:t>
            </w:r>
          </w:p>
          <w:p w14:paraId="27C3ACCA">
            <w:pPr>
              <w:spacing w:line="20" w:lineRule="atLeast"/>
              <w:textAlignment w:val="center"/>
              <w:rPr>
                <w:rFonts w:cs="宋体"/>
                <w:sz w:val="21"/>
                <w:szCs w:val="21"/>
              </w:rPr>
            </w:pPr>
            <w:r>
              <w:rPr>
                <w:rFonts w:hint="eastAsia" w:cs="宋体"/>
                <w:kern w:val="0"/>
                <w:sz w:val="21"/>
                <w:szCs w:val="21"/>
              </w:rPr>
              <w:t>2.未按审批通过的危险性较大及超过一定规模危险性较大的分部分项工程方案施工，未及时发现、未及时督促整改，扣1-3分。</w:t>
            </w:r>
          </w:p>
        </w:tc>
        <w:tc>
          <w:tcPr>
            <w:tcW w:w="795" w:type="dxa"/>
            <w:tcBorders>
              <w:top w:val="single" w:color="auto" w:sz="4" w:space="0"/>
              <w:left w:val="single" w:color="auto" w:sz="4" w:space="0"/>
              <w:right w:val="single" w:color="auto" w:sz="4" w:space="0"/>
            </w:tcBorders>
            <w:shd w:val="clear" w:color="auto" w:fill="FFFFFF"/>
            <w:vAlign w:val="center"/>
          </w:tcPr>
          <w:p w14:paraId="4F92B942">
            <w:pPr>
              <w:spacing w:line="20" w:lineRule="atLeast"/>
              <w:jc w:val="center"/>
              <w:textAlignment w:val="center"/>
              <w:rPr>
                <w:rFonts w:cs="宋体"/>
                <w:kern w:val="0"/>
                <w:sz w:val="21"/>
                <w:szCs w:val="21"/>
              </w:rPr>
            </w:pPr>
            <w:r>
              <w:rPr>
                <w:rFonts w:hint="eastAsia" w:cs="宋体"/>
                <w:kern w:val="0"/>
                <w:sz w:val="21"/>
                <w:szCs w:val="21"/>
              </w:rPr>
              <w:t>3</w:t>
            </w:r>
          </w:p>
        </w:tc>
        <w:tc>
          <w:tcPr>
            <w:tcW w:w="735" w:type="dxa"/>
            <w:tcBorders>
              <w:top w:val="single" w:color="auto" w:sz="4" w:space="0"/>
              <w:left w:val="single" w:color="auto" w:sz="4" w:space="0"/>
              <w:bottom w:val="single" w:color="auto" w:sz="4" w:space="0"/>
              <w:right w:val="single" w:color="auto" w:sz="4" w:space="0"/>
            </w:tcBorders>
            <w:shd w:val="clear" w:color="auto" w:fill="FFFFFF"/>
            <w:vAlign w:val="center"/>
          </w:tcPr>
          <w:p w14:paraId="2229697D">
            <w:pPr>
              <w:spacing w:line="20" w:lineRule="atLeast"/>
              <w:rPr>
                <w:rFonts w:cs="宋体"/>
                <w:sz w:val="21"/>
                <w:szCs w:val="21"/>
              </w:rPr>
            </w:pP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14:paraId="2FD6B4C0">
            <w:pPr>
              <w:spacing w:line="20" w:lineRule="atLeast"/>
              <w:rPr>
                <w:rFonts w:cs="宋体"/>
                <w:sz w:val="21"/>
                <w:szCs w:val="21"/>
              </w:rPr>
            </w:pPr>
          </w:p>
        </w:tc>
        <w:tc>
          <w:tcPr>
            <w:tcW w:w="1842" w:type="dxa"/>
            <w:tcBorders>
              <w:top w:val="single" w:color="auto" w:sz="4" w:space="0"/>
              <w:left w:val="single" w:color="auto" w:sz="4" w:space="0"/>
              <w:bottom w:val="single" w:color="auto" w:sz="4" w:space="0"/>
              <w:right w:val="single" w:color="auto" w:sz="4" w:space="0"/>
            </w:tcBorders>
            <w:shd w:val="clear" w:color="auto" w:fill="FFFFFF"/>
            <w:vAlign w:val="center"/>
          </w:tcPr>
          <w:p w14:paraId="52F2896B">
            <w:pPr>
              <w:spacing w:line="20" w:lineRule="atLeast"/>
              <w:jc w:val="center"/>
              <w:rPr>
                <w:rFonts w:cs="宋体"/>
                <w:sz w:val="21"/>
                <w:szCs w:val="21"/>
              </w:rPr>
            </w:pPr>
          </w:p>
        </w:tc>
      </w:tr>
      <w:tr w14:paraId="61D869CE">
        <w:tblPrEx>
          <w:tblCellMar>
            <w:top w:w="0" w:type="dxa"/>
            <w:left w:w="108" w:type="dxa"/>
            <w:bottom w:w="0" w:type="dxa"/>
            <w:right w:w="108" w:type="dxa"/>
          </w:tblCellMar>
        </w:tblPrEx>
        <w:trPr>
          <w:trHeight w:val="1886" w:hRule="atLeast"/>
        </w:trPr>
        <w:tc>
          <w:tcPr>
            <w:tcW w:w="458" w:type="dxa"/>
            <w:tcBorders>
              <w:top w:val="single" w:color="auto" w:sz="4" w:space="0"/>
              <w:left w:val="single" w:color="auto" w:sz="4" w:space="0"/>
              <w:bottom w:val="single" w:color="auto" w:sz="4" w:space="0"/>
              <w:right w:val="single" w:color="auto" w:sz="4" w:space="0"/>
            </w:tcBorders>
            <w:shd w:val="clear" w:color="auto" w:fill="FFFFFF"/>
            <w:vAlign w:val="center"/>
          </w:tcPr>
          <w:p w14:paraId="2B47E950">
            <w:pPr>
              <w:spacing w:line="20" w:lineRule="atLeast"/>
              <w:jc w:val="center"/>
              <w:textAlignment w:val="center"/>
              <w:rPr>
                <w:rFonts w:cs="宋体"/>
                <w:kern w:val="0"/>
                <w:sz w:val="21"/>
                <w:szCs w:val="21"/>
              </w:rPr>
            </w:pPr>
            <w:r>
              <w:rPr>
                <w:rFonts w:hint="eastAsia" w:cs="宋体"/>
                <w:kern w:val="0"/>
                <w:sz w:val="21"/>
                <w:szCs w:val="21"/>
              </w:rPr>
              <w:t>18</w:t>
            </w:r>
          </w:p>
          <w:p w14:paraId="4AC2245E">
            <w:pPr>
              <w:spacing w:line="20" w:lineRule="atLeast"/>
              <w:jc w:val="center"/>
              <w:textAlignment w:val="center"/>
              <w:rPr>
                <w:rFonts w:cs="宋体"/>
                <w:sz w:val="21"/>
                <w:szCs w:val="21"/>
              </w:rPr>
            </w:pPr>
          </w:p>
        </w:tc>
        <w:tc>
          <w:tcPr>
            <w:tcW w:w="699" w:type="dxa"/>
            <w:vMerge w:val="continue"/>
            <w:tcBorders>
              <w:left w:val="single" w:color="auto" w:sz="4" w:space="0"/>
              <w:right w:val="single" w:color="auto" w:sz="4" w:space="0"/>
            </w:tcBorders>
            <w:shd w:val="clear" w:color="auto" w:fill="FFFFFF"/>
            <w:vAlign w:val="center"/>
          </w:tcPr>
          <w:p w14:paraId="65CA8474">
            <w:pPr>
              <w:spacing w:line="20" w:lineRule="atLeast"/>
              <w:jc w:val="center"/>
              <w:rPr>
                <w:rFonts w:cs="宋体"/>
                <w:sz w:val="21"/>
                <w:szCs w:val="21"/>
              </w:rPr>
            </w:pPr>
          </w:p>
        </w:tc>
        <w:tc>
          <w:tcPr>
            <w:tcW w:w="232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2CE5534">
            <w:pPr>
              <w:spacing w:line="20" w:lineRule="atLeast"/>
              <w:jc w:val="center"/>
              <w:textAlignment w:val="center"/>
              <w:rPr>
                <w:rFonts w:cs="宋体"/>
                <w:kern w:val="0"/>
                <w:sz w:val="21"/>
                <w:szCs w:val="21"/>
              </w:rPr>
            </w:pPr>
            <w:r>
              <w:rPr>
                <w:rFonts w:hint="eastAsia" w:cs="宋体"/>
                <w:kern w:val="0"/>
                <w:sz w:val="21"/>
                <w:szCs w:val="21"/>
              </w:rPr>
              <w:t>检查、巡视</w:t>
            </w:r>
          </w:p>
        </w:tc>
        <w:tc>
          <w:tcPr>
            <w:tcW w:w="6390" w:type="dxa"/>
            <w:tcBorders>
              <w:top w:val="single" w:color="auto" w:sz="4" w:space="0"/>
              <w:left w:val="single" w:color="auto" w:sz="4" w:space="0"/>
              <w:bottom w:val="single" w:color="auto" w:sz="4" w:space="0"/>
              <w:right w:val="single" w:color="auto" w:sz="4" w:space="0"/>
            </w:tcBorders>
            <w:shd w:val="clear" w:color="auto" w:fill="FFFFFF"/>
            <w:vAlign w:val="center"/>
          </w:tcPr>
          <w:p w14:paraId="5F942AD6">
            <w:pPr>
              <w:spacing w:line="20" w:lineRule="atLeast"/>
              <w:textAlignment w:val="center"/>
              <w:rPr>
                <w:rFonts w:cs="宋体"/>
                <w:kern w:val="0"/>
                <w:sz w:val="21"/>
                <w:szCs w:val="21"/>
              </w:rPr>
            </w:pPr>
            <w:r>
              <w:rPr>
                <w:rFonts w:hint="eastAsia" w:cs="宋体"/>
                <w:kern w:val="0"/>
                <w:sz w:val="21"/>
                <w:szCs w:val="21"/>
              </w:rPr>
              <w:t>1.项目监理部定期进行安全监理巡视，且巡视记录真实完整，不扣分；</w:t>
            </w:r>
          </w:p>
          <w:p w14:paraId="4EB31567">
            <w:pPr>
              <w:spacing w:line="20" w:lineRule="atLeast"/>
              <w:textAlignment w:val="center"/>
              <w:rPr>
                <w:rFonts w:cs="宋体"/>
                <w:kern w:val="0"/>
                <w:sz w:val="21"/>
                <w:szCs w:val="21"/>
              </w:rPr>
            </w:pPr>
            <w:r>
              <w:rPr>
                <w:rFonts w:hint="eastAsia" w:cs="宋体"/>
                <w:kern w:val="0"/>
                <w:sz w:val="21"/>
                <w:szCs w:val="21"/>
              </w:rPr>
              <w:t>2.无定期安全监理巡视记录，安全巡视记录不全、尤其是对危险性较大的分部分项工程的巡视，扣1-4分。</w:t>
            </w:r>
          </w:p>
        </w:tc>
        <w:tc>
          <w:tcPr>
            <w:tcW w:w="795" w:type="dxa"/>
            <w:tcBorders>
              <w:top w:val="single" w:color="auto" w:sz="4" w:space="0"/>
              <w:left w:val="single" w:color="auto" w:sz="4" w:space="0"/>
              <w:bottom w:val="single" w:color="auto" w:sz="4" w:space="0"/>
              <w:right w:val="single" w:color="auto" w:sz="4" w:space="0"/>
            </w:tcBorders>
            <w:shd w:val="clear" w:color="auto" w:fill="FFFFFF"/>
            <w:vAlign w:val="center"/>
          </w:tcPr>
          <w:p w14:paraId="07B1A479">
            <w:pPr>
              <w:spacing w:line="20" w:lineRule="atLeast"/>
              <w:jc w:val="center"/>
              <w:textAlignment w:val="center"/>
              <w:rPr>
                <w:rFonts w:cs="宋体"/>
                <w:kern w:val="0"/>
                <w:sz w:val="21"/>
                <w:szCs w:val="21"/>
              </w:rPr>
            </w:pPr>
            <w:r>
              <w:rPr>
                <w:rFonts w:hint="eastAsia" w:cs="宋体"/>
                <w:kern w:val="0"/>
                <w:sz w:val="21"/>
                <w:szCs w:val="21"/>
              </w:rPr>
              <w:t>4</w:t>
            </w:r>
          </w:p>
        </w:tc>
        <w:tc>
          <w:tcPr>
            <w:tcW w:w="735" w:type="dxa"/>
            <w:tcBorders>
              <w:top w:val="single" w:color="auto" w:sz="4" w:space="0"/>
              <w:left w:val="single" w:color="auto" w:sz="4" w:space="0"/>
              <w:bottom w:val="single" w:color="auto" w:sz="4" w:space="0"/>
              <w:right w:val="single" w:color="auto" w:sz="4" w:space="0"/>
            </w:tcBorders>
            <w:shd w:val="clear" w:color="auto" w:fill="FFFFFF"/>
            <w:vAlign w:val="center"/>
          </w:tcPr>
          <w:p w14:paraId="544545C3">
            <w:pPr>
              <w:spacing w:line="20" w:lineRule="atLeast"/>
              <w:rPr>
                <w:rFonts w:cs="宋体"/>
                <w:sz w:val="21"/>
                <w:szCs w:val="21"/>
              </w:rPr>
            </w:pP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14:paraId="152E802F">
            <w:pPr>
              <w:spacing w:line="20" w:lineRule="atLeast"/>
              <w:rPr>
                <w:rFonts w:cs="宋体"/>
                <w:sz w:val="21"/>
                <w:szCs w:val="21"/>
              </w:rPr>
            </w:pPr>
          </w:p>
        </w:tc>
        <w:tc>
          <w:tcPr>
            <w:tcW w:w="1842" w:type="dxa"/>
            <w:tcBorders>
              <w:top w:val="single" w:color="auto" w:sz="4" w:space="0"/>
              <w:left w:val="single" w:color="auto" w:sz="4" w:space="0"/>
              <w:bottom w:val="single" w:color="auto" w:sz="4" w:space="0"/>
              <w:right w:val="single" w:color="auto" w:sz="4" w:space="0"/>
            </w:tcBorders>
            <w:shd w:val="clear" w:color="auto" w:fill="FFFFFF"/>
            <w:vAlign w:val="center"/>
          </w:tcPr>
          <w:p w14:paraId="21B729CE">
            <w:pPr>
              <w:spacing w:line="20" w:lineRule="atLeast"/>
              <w:jc w:val="center"/>
              <w:rPr>
                <w:rFonts w:cs="宋体"/>
                <w:sz w:val="21"/>
                <w:szCs w:val="21"/>
              </w:rPr>
            </w:pPr>
          </w:p>
        </w:tc>
      </w:tr>
      <w:tr w14:paraId="0779586F">
        <w:tblPrEx>
          <w:tblCellMar>
            <w:top w:w="0" w:type="dxa"/>
            <w:left w:w="108" w:type="dxa"/>
            <w:bottom w:w="0" w:type="dxa"/>
            <w:right w:w="108" w:type="dxa"/>
          </w:tblCellMar>
        </w:tblPrEx>
        <w:trPr>
          <w:trHeight w:val="1886" w:hRule="atLeast"/>
        </w:trPr>
        <w:tc>
          <w:tcPr>
            <w:tcW w:w="458" w:type="dxa"/>
            <w:tcBorders>
              <w:top w:val="single" w:color="auto" w:sz="4" w:space="0"/>
              <w:left w:val="single" w:color="auto" w:sz="4" w:space="0"/>
              <w:bottom w:val="single" w:color="auto" w:sz="4" w:space="0"/>
              <w:right w:val="single" w:color="auto" w:sz="4" w:space="0"/>
            </w:tcBorders>
            <w:shd w:val="clear" w:color="auto" w:fill="FFFFFF"/>
            <w:vAlign w:val="center"/>
          </w:tcPr>
          <w:p w14:paraId="4BD46AF7">
            <w:pPr>
              <w:spacing w:line="20" w:lineRule="atLeast"/>
              <w:jc w:val="center"/>
              <w:textAlignment w:val="center"/>
              <w:rPr>
                <w:rFonts w:cs="宋体"/>
                <w:kern w:val="0"/>
                <w:sz w:val="21"/>
                <w:szCs w:val="21"/>
              </w:rPr>
            </w:pPr>
            <w:r>
              <w:rPr>
                <w:rFonts w:hint="eastAsia" w:cs="宋体"/>
                <w:kern w:val="0"/>
                <w:sz w:val="21"/>
                <w:szCs w:val="21"/>
              </w:rPr>
              <w:t>19</w:t>
            </w:r>
          </w:p>
        </w:tc>
        <w:tc>
          <w:tcPr>
            <w:tcW w:w="699" w:type="dxa"/>
            <w:tcBorders>
              <w:left w:val="single" w:color="auto" w:sz="4" w:space="0"/>
              <w:right w:val="single" w:color="auto" w:sz="4" w:space="0"/>
            </w:tcBorders>
            <w:shd w:val="clear" w:color="auto" w:fill="FFFFFF"/>
            <w:vAlign w:val="center"/>
          </w:tcPr>
          <w:p w14:paraId="56CADE05">
            <w:pPr>
              <w:spacing w:line="20" w:lineRule="atLeast"/>
              <w:jc w:val="center"/>
              <w:rPr>
                <w:rFonts w:cs="宋体"/>
                <w:sz w:val="21"/>
                <w:szCs w:val="21"/>
              </w:rPr>
            </w:pPr>
          </w:p>
        </w:tc>
        <w:tc>
          <w:tcPr>
            <w:tcW w:w="232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68C2F18">
            <w:pPr>
              <w:spacing w:line="20" w:lineRule="atLeast"/>
              <w:jc w:val="center"/>
              <w:textAlignment w:val="center"/>
              <w:rPr>
                <w:rFonts w:cs="宋体"/>
                <w:kern w:val="0"/>
                <w:sz w:val="21"/>
                <w:szCs w:val="21"/>
              </w:rPr>
            </w:pPr>
            <w:r>
              <w:rPr>
                <w:rFonts w:hint="eastAsia" w:cs="宋体"/>
                <w:kern w:val="0"/>
                <w:sz w:val="21"/>
                <w:szCs w:val="21"/>
              </w:rPr>
              <w:t>安全验收</w:t>
            </w:r>
          </w:p>
        </w:tc>
        <w:tc>
          <w:tcPr>
            <w:tcW w:w="6390" w:type="dxa"/>
            <w:tcBorders>
              <w:top w:val="single" w:color="auto" w:sz="4" w:space="0"/>
              <w:left w:val="single" w:color="auto" w:sz="4" w:space="0"/>
              <w:bottom w:val="single" w:color="auto" w:sz="4" w:space="0"/>
              <w:right w:val="single" w:color="auto" w:sz="4" w:space="0"/>
            </w:tcBorders>
            <w:shd w:val="clear" w:color="auto" w:fill="FFFFFF"/>
            <w:vAlign w:val="center"/>
          </w:tcPr>
          <w:p w14:paraId="66660E62">
            <w:pPr>
              <w:spacing w:line="20" w:lineRule="atLeast"/>
              <w:textAlignment w:val="center"/>
              <w:rPr>
                <w:rFonts w:cs="宋体"/>
                <w:kern w:val="0"/>
                <w:sz w:val="21"/>
                <w:szCs w:val="21"/>
              </w:rPr>
            </w:pPr>
            <w:r>
              <w:rPr>
                <w:rFonts w:hint="eastAsia" w:cs="宋体"/>
                <w:kern w:val="0"/>
                <w:sz w:val="21"/>
                <w:szCs w:val="21"/>
              </w:rPr>
              <w:t>1.塔吊、施工电梯等大型起重设备安装、拆除手续符合规范规定，检测、备案、维保记录齐全；对临时用电、外脚手架、模板支撑等及时验收且验收手续齐全，不扣分；</w:t>
            </w:r>
          </w:p>
          <w:p w14:paraId="20F19066">
            <w:pPr>
              <w:spacing w:line="20" w:lineRule="atLeast"/>
              <w:textAlignment w:val="center"/>
              <w:rPr>
                <w:rFonts w:cs="宋体"/>
                <w:kern w:val="0"/>
                <w:sz w:val="21"/>
                <w:szCs w:val="21"/>
              </w:rPr>
            </w:pPr>
            <w:r>
              <w:rPr>
                <w:rFonts w:hint="eastAsia" w:cs="宋体"/>
                <w:kern w:val="0"/>
                <w:sz w:val="21"/>
                <w:szCs w:val="21"/>
              </w:rPr>
              <w:t>2.塔吊、施工电梯等大型起重设备安装、拆除手续及检测、备案、维保记录不齐全，扣1-3分；</w:t>
            </w:r>
          </w:p>
          <w:p w14:paraId="51415455">
            <w:pPr>
              <w:spacing w:line="20" w:lineRule="atLeast"/>
              <w:textAlignment w:val="center"/>
              <w:rPr>
                <w:rFonts w:cs="宋体"/>
                <w:kern w:val="0"/>
                <w:sz w:val="21"/>
                <w:szCs w:val="21"/>
              </w:rPr>
            </w:pPr>
            <w:r>
              <w:rPr>
                <w:rFonts w:hint="eastAsia" w:cs="宋体"/>
                <w:kern w:val="0"/>
                <w:sz w:val="21"/>
                <w:szCs w:val="21"/>
              </w:rPr>
              <w:t>3.临时用电、外脚手架、模板支撑等未及时验收或无验收手续，扣1-3分。</w:t>
            </w:r>
          </w:p>
        </w:tc>
        <w:tc>
          <w:tcPr>
            <w:tcW w:w="795" w:type="dxa"/>
            <w:tcBorders>
              <w:top w:val="single" w:color="auto" w:sz="4" w:space="0"/>
              <w:left w:val="single" w:color="auto" w:sz="4" w:space="0"/>
              <w:bottom w:val="single" w:color="auto" w:sz="4" w:space="0"/>
              <w:right w:val="single" w:color="auto" w:sz="4" w:space="0"/>
            </w:tcBorders>
            <w:shd w:val="clear" w:color="auto" w:fill="FFFFFF"/>
            <w:vAlign w:val="center"/>
          </w:tcPr>
          <w:p w14:paraId="60864244">
            <w:pPr>
              <w:spacing w:line="20" w:lineRule="atLeast"/>
              <w:jc w:val="center"/>
              <w:textAlignment w:val="center"/>
              <w:rPr>
                <w:rFonts w:cs="宋体"/>
                <w:kern w:val="0"/>
                <w:sz w:val="21"/>
                <w:szCs w:val="21"/>
              </w:rPr>
            </w:pPr>
            <w:r>
              <w:rPr>
                <w:rFonts w:hint="eastAsia" w:cs="宋体"/>
                <w:kern w:val="0"/>
                <w:sz w:val="21"/>
                <w:szCs w:val="21"/>
              </w:rPr>
              <w:t>3</w:t>
            </w:r>
          </w:p>
        </w:tc>
        <w:tc>
          <w:tcPr>
            <w:tcW w:w="735" w:type="dxa"/>
            <w:tcBorders>
              <w:top w:val="single" w:color="auto" w:sz="4" w:space="0"/>
              <w:left w:val="single" w:color="auto" w:sz="4" w:space="0"/>
              <w:bottom w:val="single" w:color="auto" w:sz="4" w:space="0"/>
              <w:right w:val="single" w:color="auto" w:sz="4" w:space="0"/>
            </w:tcBorders>
            <w:shd w:val="clear" w:color="auto" w:fill="FFFFFF"/>
            <w:vAlign w:val="center"/>
          </w:tcPr>
          <w:p w14:paraId="36F72025">
            <w:pPr>
              <w:spacing w:line="20" w:lineRule="atLeast"/>
              <w:rPr>
                <w:rFonts w:cs="宋体"/>
                <w:sz w:val="21"/>
                <w:szCs w:val="21"/>
              </w:rPr>
            </w:pPr>
          </w:p>
        </w:tc>
        <w:tc>
          <w:tcPr>
            <w:tcW w:w="810" w:type="dxa"/>
            <w:tcBorders>
              <w:top w:val="single" w:color="auto" w:sz="4" w:space="0"/>
              <w:left w:val="single" w:color="auto" w:sz="4" w:space="0"/>
              <w:right w:val="single" w:color="auto" w:sz="4" w:space="0"/>
            </w:tcBorders>
            <w:shd w:val="clear" w:color="auto" w:fill="FFFFFF"/>
            <w:vAlign w:val="center"/>
          </w:tcPr>
          <w:p w14:paraId="52C19D7F">
            <w:pPr>
              <w:spacing w:line="20" w:lineRule="atLeast"/>
              <w:rPr>
                <w:rFonts w:cs="宋体"/>
                <w:sz w:val="21"/>
                <w:szCs w:val="21"/>
              </w:rPr>
            </w:pPr>
          </w:p>
        </w:tc>
        <w:tc>
          <w:tcPr>
            <w:tcW w:w="1842" w:type="dxa"/>
            <w:tcBorders>
              <w:top w:val="single" w:color="auto" w:sz="4" w:space="0"/>
              <w:left w:val="single" w:color="auto" w:sz="4" w:space="0"/>
              <w:right w:val="single" w:color="auto" w:sz="4" w:space="0"/>
            </w:tcBorders>
            <w:shd w:val="clear" w:color="auto" w:fill="FFFFFF"/>
            <w:vAlign w:val="center"/>
          </w:tcPr>
          <w:p w14:paraId="729B0CC6">
            <w:pPr>
              <w:spacing w:line="20" w:lineRule="atLeast"/>
              <w:jc w:val="center"/>
              <w:rPr>
                <w:rFonts w:cs="宋体"/>
                <w:sz w:val="21"/>
                <w:szCs w:val="21"/>
              </w:rPr>
            </w:pPr>
          </w:p>
        </w:tc>
      </w:tr>
    </w:tbl>
    <w:p w14:paraId="1A9E654A">
      <w:pPr>
        <w:spacing w:line="20" w:lineRule="atLeast"/>
        <w:textAlignment w:val="center"/>
        <w:rPr>
          <w:rFonts w:cs="宋体"/>
          <w:b/>
          <w:bCs/>
          <w:vanish/>
          <w:kern w:val="0"/>
          <w:sz w:val="21"/>
          <w:szCs w:val="21"/>
        </w:rPr>
      </w:pPr>
    </w:p>
    <w:tbl>
      <w:tblPr>
        <w:tblStyle w:val="29"/>
        <w:tblW w:w="14054" w:type="dxa"/>
        <w:tblInd w:w="96" w:type="dxa"/>
        <w:tblLayout w:type="fixed"/>
        <w:tblCellMar>
          <w:top w:w="0" w:type="dxa"/>
          <w:left w:w="108" w:type="dxa"/>
          <w:bottom w:w="0" w:type="dxa"/>
          <w:right w:w="108" w:type="dxa"/>
        </w:tblCellMar>
      </w:tblPr>
      <w:tblGrid>
        <w:gridCol w:w="458"/>
        <w:gridCol w:w="699"/>
        <w:gridCol w:w="750"/>
        <w:gridCol w:w="1575"/>
        <w:gridCol w:w="6390"/>
        <w:gridCol w:w="795"/>
        <w:gridCol w:w="735"/>
        <w:gridCol w:w="810"/>
        <w:gridCol w:w="1842"/>
      </w:tblGrid>
      <w:tr w14:paraId="50ADFAEB">
        <w:tblPrEx>
          <w:tblCellMar>
            <w:top w:w="0" w:type="dxa"/>
            <w:left w:w="108" w:type="dxa"/>
            <w:bottom w:w="0" w:type="dxa"/>
            <w:right w:w="108" w:type="dxa"/>
          </w:tblCellMar>
        </w:tblPrEx>
        <w:trPr>
          <w:trHeight w:val="1330" w:hRule="atLeast"/>
        </w:trPr>
        <w:tc>
          <w:tcPr>
            <w:tcW w:w="458" w:type="dxa"/>
            <w:tcBorders>
              <w:top w:val="single" w:color="auto" w:sz="4" w:space="0"/>
              <w:left w:val="single" w:color="auto" w:sz="4" w:space="0"/>
              <w:bottom w:val="single" w:color="auto" w:sz="4" w:space="0"/>
              <w:right w:val="single" w:color="auto" w:sz="4" w:space="0"/>
            </w:tcBorders>
            <w:shd w:val="clear" w:color="auto" w:fill="FFFFFF"/>
            <w:vAlign w:val="center"/>
          </w:tcPr>
          <w:p w14:paraId="5A974222">
            <w:pPr>
              <w:spacing w:line="20" w:lineRule="atLeast"/>
              <w:jc w:val="center"/>
              <w:textAlignment w:val="center"/>
              <w:rPr>
                <w:rFonts w:cs="宋体"/>
                <w:sz w:val="21"/>
                <w:szCs w:val="21"/>
              </w:rPr>
            </w:pPr>
            <w:r>
              <w:rPr>
                <w:rFonts w:hint="eastAsia" w:cs="宋体"/>
                <w:kern w:val="0"/>
                <w:sz w:val="21"/>
                <w:szCs w:val="21"/>
              </w:rPr>
              <w:t>序号</w:t>
            </w:r>
          </w:p>
        </w:tc>
        <w:tc>
          <w:tcPr>
            <w:tcW w:w="699" w:type="dxa"/>
            <w:tcBorders>
              <w:top w:val="single" w:color="auto" w:sz="4" w:space="0"/>
              <w:left w:val="single" w:color="auto" w:sz="4" w:space="0"/>
              <w:bottom w:val="single" w:color="auto" w:sz="4" w:space="0"/>
              <w:right w:val="single" w:color="auto" w:sz="4" w:space="0"/>
            </w:tcBorders>
            <w:shd w:val="clear" w:color="auto" w:fill="FFFFFF"/>
            <w:vAlign w:val="center"/>
          </w:tcPr>
          <w:p w14:paraId="7802F112">
            <w:pPr>
              <w:spacing w:line="20" w:lineRule="atLeast"/>
              <w:jc w:val="center"/>
              <w:textAlignment w:val="center"/>
              <w:rPr>
                <w:rFonts w:cs="宋体"/>
                <w:sz w:val="21"/>
                <w:szCs w:val="21"/>
              </w:rPr>
            </w:pPr>
            <w:r>
              <w:rPr>
                <w:rFonts w:hint="eastAsia" w:cs="宋体"/>
                <w:kern w:val="0"/>
                <w:sz w:val="21"/>
                <w:szCs w:val="21"/>
              </w:rPr>
              <w:t>分项内容</w:t>
            </w:r>
          </w:p>
        </w:tc>
        <w:tc>
          <w:tcPr>
            <w:tcW w:w="750" w:type="dxa"/>
            <w:tcBorders>
              <w:top w:val="single" w:color="auto" w:sz="4" w:space="0"/>
              <w:left w:val="single" w:color="auto" w:sz="4" w:space="0"/>
              <w:bottom w:val="single" w:color="auto" w:sz="4" w:space="0"/>
              <w:right w:val="single" w:color="auto" w:sz="4" w:space="0"/>
            </w:tcBorders>
            <w:shd w:val="clear" w:color="auto" w:fill="FFFFFF"/>
            <w:vAlign w:val="center"/>
          </w:tcPr>
          <w:p w14:paraId="471BBC89">
            <w:pPr>
              <w:spacing w:line="20" w:lineRule="atLeast"/>
              <w:jc w:val="center"/>
              <w:textAlignment w:val="center"/>
              <w:rPr>
                <w:rFonts w:cs="宋体"/>
                <w:sz w:val="21"/>
                <w:szCs w:val="21"/>
              </w:rPr>
            </w:pPr>
            <w:r>
              <w:rPr>
                <w:rFonts w:hint="eastAsia" w:cs="宋体"/>
                <w:kern w:val="0"/>
                <w:sz w:val="21"/>
                <w:szCs w:val="21"/>
              </w:rPr>
              <w:t>计分   项目</w:t>
            </w:r>
          </w:p>
        </w:tc>
        <w:tc>
          <w:tcPr>
            <w:tcW w:w="1575" w:type="dxa"/>
            <w:tcBorders>
              <w:top w:val="single" w:color="auto" w:sz="4" w:space="0"/>
              <w:left w:val="single" w:color="auto" w:sz="4" w:space="0"/>
              <w:bottom w:val="single" w:color="auto" w:sz="4" w:space="0"/>
              <w:right w:val="single" w:color="auto" w:sz="4" w:space="0"/>
            </w:tcBorders>
            <w:shd w:val="clear" w:color="auto" w:fill="FFFFFF"/>
            <w:vAlign w:val="center"/>
          </w:tcPr>
          <w:p w14:paraId="2AF3D6A1">
            <w:pPr>
              <w:spacing w:line="20" w:lineRule="atLeast"/>
              <w:jc w:val="center"/>
              <w:textAlignment w:val="center"/>
              <w:rPr>
                <w:rFonts w:cs="宋体"/>
                <w:sz w:val="21"/>
                <w:szCs w:val="21"/>
              </w:rPr>
            </w:pPr>
            <w:r>
              <w:rPr>
                <w:rFonts w:hint="eastAsia" w:cs="宋体"/>
                <w:kern w:val="0"/>
                <w:sz w:val="21"/>
                <w:szCs w:val="21"/>
              </w:rPr>
              <w:t>计分子项</w:t>
            </w:r>
          </w:p>
        </w:tc>
        <w:tc>
          <w:tcPr>
            <w:tcW w:w="6390" w:type="dxa"/>
            <w:tcBorders>
              <w:top w:val="single" w:color="auto" w:sz="4" w:space="0"/>
              <w:left w:val="single" w:color="auto" w:sz="4" w:space="0"/>
              <w:bottom w:val="single" w:color="auto" w:sz="4" w:space="0"/>
              <w:right w:val="single" w:color="auto" w:sz="4" w:space="0"/>
            </w:tcBorders>
            <w:shd w:val="clear" w:color="auto" w:fill="FFFFFF"/>
            <w:vAlign w:val="center"/>
          </w:tcPr>
          <w:p w14:paraId="2E2B88A5">
            <w:pPr>
              <w:spacing w:line="20" w:lineRule="atLeast"/>
              <w:jc w:val="center"/>
              <w:textAlignment w:val="center"/>
              <w:rPr>
                <w:rFonts w:cs="宋体"/>
                <w:sz w:val="21"/>
                <w:szCs w:val="21"/>
              </w:rPr>
            </w:pPr>
            <w:r>
              <w:rPr>
                <w:rFonts w:hint="eastAsia" w:cs="宋体"/>
                <w:kern w:val="0"/>
                <w:sz w:val="21"/>
                <w:szCs w:val="21"/>
              </w:rPr>
              <w:t>评分标准</w:t>
            </w:r>
          </w:p>
        </w:tc>
        <w:tc>
          <w:tcPr>
            <w:tcW w:w="795" w:type="dxa"/>
            <w:tcBorders>
              <w:top w:val="single" w:color="auto" w:sz="4" w:space="0"/>
              <w:left w:val="single" w:color="auto" w:sz="4" w:space="0"/>
              <w:bottom w:val="single" w:color="auto" w:sz="4" w:space="0"/>
              <w:right w:val="single" w:color="auto" w:sz="4" w:space="0"/>
            </w:tcBorders>
            <w:shd w:val="clear" w:color="auto" w:fill="FFFFFF"/>
            <w:vAlign w:val="center"/>
          </w:tcPr>
          <w:p w14:paraId="60A6E463">
            <w:pPr>
              <w:spacing w:line="20" w:lineRule="atLeast"/>
              <w:jc w:val="center"/>
              <w:textAlignment w:val="center"/>
              <w:rPr>
                <w:rFonts w:cs="宋体"/>
                <w:sz w:val="21"/>
                <w:szCs w:val="21"/>
              </w:rPr>
            </w:pPr>
            <w:r>
              <w:rPr>
                <w:rFonts w:hint="eastAsia" w:cs="宋体"/>
                <w:kern w:val="0"/>
                <w:sz w:val="21"/>
                <w:szCs w:val="21"/>
              </w:rPr>
              <w:t>应得分</w:t>
            </w:r>
          </w:p>
        </w:tc>
        <w:tc>
          <w:tcPr>
            <w:tcW w:w="735" w:type="dxa"/>
            <w:tcBorders>
              <w:top w:val="single" w:color="auto" w:sz="4" w:space="0"/>
              <w:left w:val="single" w:color="auto" w:sz="4" w:space="0"/>
              <w:bottom w:val="single" w:color="auto" w:sz="4" w:space="0"/>
              <w:right w:val="single" w:color="auto" w:sz="4" w:space="0"/>
            </w:tcBorders>
            <w:shd w:val="clear" w:color="auto" w:fill="FFFFFF"/>
            <w:vAlign w:val="center"/>
          </w:tcPr>
          <w:p w14:paraId="74541F2B">
            <w:pPr>
              <w:spacing w:line="20" w:lineRule="atLeast"/>
              <w:jc w:val="center"/>
              <w:textAlignment w:val="center"/>
              <w:rPr>
                <w:rFonts w:cs="宋体"/>
                <w:sz w:val="21"/>
                <w:szCs w:val="21"/>
              </w:rPr>
            </w:pPr>
            <w:r>
              <w:rPr>
                <w:rFonts w:hint="eastAsia" w:cs="宋体"/>
                <w:kern w:val="0"/>
                <w:sz w:val="21"/>
                <w:szCs w:val="21"/>
              </w:rPr>
              <w:t>扣减分数</w:t>
            </w: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14:paraId="22C47344">
            <w:pPr>
              <w:spacing w:line="20" w:lineRule="atLeast"/>
              <w:jc w:val="center"/>
              <w:textAlignment w:val="center"/>
              <w:rPr>
                <w:rFonts w:cs="宋体"/>
                <w:sz w:val="21"/>
                <w:szCs w:val="21"/>
              </w:rPr>
            </w:pPr>
            <w:r>
              <w:rPr>
                <w:rFonts w:hint="eastAsia" w:cs="宋体"/>
                <w:kern w:val="0"/>
                <w:sz w:val="21"/>
                <w:szCs w:val="21"/>
              </w:rPr>
              <w:t>实得分数</w:t>
            </w:r>
          </w:p>
        </w:tc>
        <w:tc>
          <w:tcPr>
            <w:tcW w:w="1842" w:type="dxa"/>
            <w:tcBorders>
              <w:top w:val="single" w:color="auto" w:sz="4" w:space="0"/>
              <w:left w:val="single" w:color="auto" w:sz="4" w:space="0"/>
              <w:bottom w:val="single" w:color="auto" w:sz="4" w:space="0"/>
              <w:right w:val="single" w:color="auto" w:sz="4" w:space="0"/>
            </w:tcBorders>
            <w:shd w:val="clear" w:color="auto" w:fill="FFFFFF"/>
            <w:vAlign w:val="center"/>
          </w:tcPr>
          <w:p w14:paraId="08F2040E">
            <w:pPr>
              <w:spacing w:line="20" w:lineRule="atLeast"/>
              <w:jc w:val="center"/>
              <w:textAlignment w:val="center"/>
              <w:rPr>
                <w:rFonts w:cs="宋体"/>
                <w:sz w:val="21"/>
                <w:szCs w:val="21"/>
              </w:rPr>
            </w:pPr>
            <w:r>
              <w:rPr>
                <w:rFonts w:hint="eastAsia" w:cs="宋体"/>
                <w:kern w:val="0"/>
                <w:sz w:val="21"/>
                <w:szCs w:val="21"/>
              </w:rPr>
              <w:t>检查记录</w:t>
            </w:r>
          </w:p>
        </w:tc>
      </w:tr>
      <w:tr w14:paraId="37323F10">
        <w:tblPrEx>
          <w:tblCellMar>
            <w:top w:w="0" w:type="dxa"/>
            <w:left w:w="108" w:type="dxa"/>
            <w:bottom w:w="0" w:type="dxa"/>
            <w:right w:w="108" w:type="dxa"/>
          </w:tblCellMar>
        </w:tblPrEx>
        <w:trPr>
          <w:trHeight w:val="1963" w:hRule="atLeast"/>
        </w:trPr>
        <w:tc>
          <w:tcPr>
            <w:tcW w:w="458" w:type="dxa"/>
            <w:tcBorders>
              <w:top w:val="single" w:color="auto" w:sz="4" w:space="0"/>
              <w:left w:val="single" w:color="auto" w:sz="4" w:space="0"/>
              <w:bottom w:val="single" w:color="auto" w:sz="4" w:space="0"/>
              <w:right w:val="single" w:color="auto" w:sz="4" w:space="0"/>
            </w:tcBorders>
            <w:shd w:val="clear" w:color="auto" w:fill="FFFFFF"/>
            <w:vAlign w:val="center"/>
          </w:tcPr>
          <w:p w14:paraId="544B71DA">
            <w:pPr>
              <w:spacing w:line="20" w:lineRule="atLeast"/>
              <w:jc w:val="center"/>
              <w:textAlignment w:val="center"/>
              <w:rPr>
                <w:rFonts w:cs="宋体"/>
                <w:sz w:val="21"/>
                <w:szCs w:val="21"/>
              </w:rPr>
            </w:pPr>
            <w:r>
              <w:rPr>
                <w:rFonts w:hint="eastAsia" w:cs="宋体"/>
                <w:kern w:val="0"/>
                <w:sz w:val="21"/>
                <w:szCs w:val="21"/>
              </w:rPr>
              <w:t>20</w:t>
            </w:r>
          </w:p>
        </w:tc>
        <w:tc>
          <w:tcPr>
            <w:tcW w:w="699" w:type="dxa"/>
            <w:vMerge w:val="restart"/>
            <w:tcBorders>
              <w:top w:val="single" w:color="auto" w:sz="4" w:space="0"/>
              <w:left w:val="single" w:color="auto" w:sz="4" w:space="0"/>
              <w:right w:val="single" w:color="auto" w:sz="4" w:space="0"/>
            </w:tcBorders>
            <w:shd w:val="clear" w:color="auto" w:fill="FFFFFF"/>
            <w:vAlign w:val="center"/>
          </w:tcPr>
          <w:p w14:paraId="562DAF7C">
            <w:pPr>
              <w:spacing w:line="20" w:lineRule="atLeast"/>
              <w:jc w:val="center"/>
              <w:rPr>
                <w:rFonts w:cs="宋体"/>
                <w:sz w:val="21"/>
                <w:szCs w:val="21"/>
              </w:rPr>
            </w:pPr>
            <w:r>
              <w:rPr>
                <w:rFonts w:hint="eastAsia" w:cs="宋体"/>
                <w:kern w:val="0"/>
                <w:sz w:val="21"/>
                <w:szCs w:val="21"/>
              </w:rPr>
              <w:t>安全文明施工监理（20分）</w:t>
            </w:r>
          </w:p>
        </w:tc>
        <w:tc>
          <w:tcPr>
            <w:tcW w:w="232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811BE46">
            <w:pPr>
              <w:spacing w:line="20" w:lineRule="atLeast"/>
              <w:jc w:val="center"/>
              <w:textAlignment w:val="center"/>
              <w:rPr>
                <w:rFonts w:cs="宋体"/>
                <w:kern w:val="0"/>
                <w:sz w:val="21"/>
                <w:szCs w:val="21"/>
              </w:rPr>
            </w:pPr>
            <w:r>
              <w:rPr>
                <w:rFonts w:hint="eastAsia" w:cs="宋体"/>
                <w:kern w:val="0"/>
                <w:sz w:val="21"/>
                <w:szCs w:val="21"/>
              </w:rPr>
              <w:t>安全文明措施费</w:t>
            </w:r>
          </w:p>
          <w:p w14:paraId="0500CD07">
            <w:pPr>
              <w:spacing w:line="20" w:lineRule="atLeast"/>
              <w:jc w:val="center"/>
              <w:textAlignment w:val="center"/>
              <w:rPr>
                <w:rFonts w:cs="宋体"/>
                <w:sz w:val="21"/>
                <w:szCs w:val="21"/>
              </w:rPr>
            </w:pPr>
            <w:r>
              <w:rPr>
                <w:rFonts w:hint="eastAsia" w:cs="宋体"/>
                <w:kern w:val="0"/>
                <w:sz w:val="21"/>
                <w:szCs w:val="21"/>
              </w:rPr>
              <w:t>使用</w:t>
            </w:r>
          </w:p>
        </w:tc>
        <w:tc>
          <w:tcPr>
            <w:tcW w:w="6390" w:type="dxa"/>
            <w:tcBorders>
              <w:top w:val="single" w:color="auto" w:sz="4" w:space="0"/>
              <w:left w:val="single" w:color="auto" w:sz="4" w:space="0"/>
              <w:bottom w:val="single" w:color="auto" w:sz="4" w:space="0"/>
              <w:right w:val="single" w:color="auto" w:sz="4" w:space="0"/>
            </w:tcBorders>
            <w:shd w:val="clear" w:color="auto" w:fill="FFFFFF"/>
            <w:vAlign w:val="center"/>
          </w:tcPr>
          <w:p w14:paraId="25112FDE">
            <w:pPr>
              <w:spacing w:line="20" w:lineRule="atLeast"/>
              <w:textAlignment w:val="center"/>
              <w:rPr>
                <w:rFonts w:cs="宋体"/>
                <w:kern w:val="0"/>
                <w:sz w:val="21"/>
                <w:szCs w:val="21"/>
              </w:rPr>
            </w:pPr>
            <w:r>
              <w:rPr>
                <w:rFonts w:hint="eastAsia" w:cs="宋体"/>
                <w:kern w:val="0"/>
                <w:sz w:val="21"/>
                <w:szCs w:val="21"/>
              </w:rPr>
              <w:t>1.建立完善的安全文明措施费使用台账，并动态监督施工单位安全文明措施费使用，不扣分；</w:t>
            </w:r>
          </w:p>
          <w:p w14:paraId="274F6A9C">
            <w:pPr>
              <w:spacing w:line="20" w:lineRule="atLeast"/>
              <w:textAlignment w:val="center"/>
              <w:rPr>
                <w:rFonts w:cs="宋体"/>
                <w:sz w:val="21"/>
                <w:szCs w:val="21"/>
              </w:rPr>
            </w:pPr>
            <w:r>
              <w:rPr>
                <w:rFonts w:hint="eastAsia" w:cs="宋体"/>
                <w:kern w:val="0"/>
                <w:sz w:val="21"/>
                <w:szCs w:val="21"/>
              </w:rPr>
              <w:t>2.未建立安全文明措施费使用台账，未监督施工单位安全文明措施费使用，扣0.5-1分。</w:t>
            </w:r>
          </w:p>
        </w:tc>
        <w:tc>
          <w:tcPr>
            <w:tcW w:w="795" w:type="dxa"/>
            <w:tcBorders>
              <w:top w:val="single" w:color="auto" w:sz="4" w:space="0"/>
              <w:left w:val="single" w:color="auto" w:sz="4" w:space="0"/>
              <w:bottom w:val="single" w:color="auto" w:sz="4" w:space="0"/>
              <w:right w:val="single" w:color="auto" w:sz="4" w:space="0"/>
            </w:tcBorders>
            <w:shd w:val="clear" w:color="auto" w:fill="FFFFFF"/>
            <w:vAlign w:val="center"/>
          </w:tcPr>
          <w:p w14:paraId="12E35A42">
            <w:pPr>
              <w:spacing w:line="20" w:lineRule="atLeast"/>
              <w:jc w:val="center"/>
              <w:textAlignment w:val="center"/>
              <w:rPr>
                <w:rFonts w:cs="宋体"/>
                <w:sz w:val="21"/>
                <w:szCs w:val="21"/>
              </w:rPr>
            </w:pPr>
            <w:r>
              <w:rPr>
                <w:rFonts w:hint="eastAsia" w:cs="宋体"/>
                <w:kern w:val="0"/>
                <w:sz w:val="21"/>
                <w:szCs w:val="21"/>
              </w:rPr>
              <w:t>1</w:t>
            </w:r>
          </w:p>
        </w:tc>
        <w:tc>
          <w:tcPr>
            <w:tcW w:w="735" w:type="dxa"/>
            <w:tcBorders>
              <w:top w:val="single" w:color="auto" w:sz="4" w:space="0"/>
              <w:left w:val="single" w:color="auto" w:sz="4" w:space="0"/>
              <w:bottom w:val="single" w:color="auto" w:sz="4" w:space="0"/>
              <w:right w:val="single" w:color="auto" w:sz="4" w:space="0"/>
            </w:tcBorders>
            <w:shd w:val="clear" w:color="auto" w:fill="FFFFFF"/>
            <w:vAlign w:val="center"/>
          </w:tcPr>
          <w:p w14:paraId="1FBC8F6C">
            <w:pPr>
              <w:spacing w:line="20" w:lineRule="atLeast"/>
              <w:jc w:val="center"/>
              <w:rPr>
                <w:rFonts w:cs="宋体"/>
                <w:sz w:val="21"/>
                <w:szCs w:val="21"/>
              </w:rPr>
            </w:pP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14:paraId="0D25A8B1">
            <w:pPr>
              <w:spacing w:line="20" w:lineRule="atLeast"/>
              <w:jc w:val="center"/>
              <w:rPr>
                <w:rFonts w:cs="宋体"/>
                <w:sz w:val="21"/>
                <w:szCs w:val="21"/>
              </w:rPr>
            </w:pPr>
          </w:p>
        </w:tc>
        <w:tc>
          <w:tcPr>
            <w:tcW w:w="1842" w:type="dxa"/>
            <w:tcBorders>
              <w:top w:val="single" w:color="auto" w:sz="4" w:space="0"/>
              <w:left w:val="single" w:color="auto" w:sz="4" w:space="0"/>
              <w:bottom w:val="single" w:color="auto" w:sz="4" w:space="0"/>
              <w:right w:val="single" w:color="auto" w:sz="4" w:space="0"/>
            </w:tcBorders>
            <w:shd w:val="clear" w:color="auto" w:fill="FFFFFF"/>
            <w:vAlign w:val="center"/>
          </w:tcPr>
          <w:p w14:paraId="7A23D84D">
            <w:pPr>
              <w:spacing w:line="20" w:lineRule="atLeast"/>
              <w:jc w:val="center"/>
              <w:rPr>
                <w:rFonts w:cs="宋体"/>
                <w:sz w:val="21"/>
                <w:szCs w:val="21"/>
              </w:rPr>
            </w:pPr>
          </w:p>
        </w:tc>
      </w:tr>
      <w:tr w14:paraId="30DFEFB9">
        <w:tblPrEx>
          <w:tblCellMar>
            <w:top w:w="0" w:type="dxa"/>
            <w:left w:w="108" w:type="dxa"/>
            <w:bottom w:w="0" w:type="dxa"/>
            <w:right w:w="108" w:type="dxa"/>
          </w:tblCellMar>
        </w:tblPrEx>
        <w:trPr>
          <w:trHeight w:val="1896" w:hRule="atLeast"/>
        </w:trPr>
        <w:tc>
          <w:tcPr>
            <w:tcW w:w="458" w:type="dxa"/>
            <w:tcBorders>
              <w:top w:val="single" w:color="auto" w:sz="4" w:space="0"/>
              <w:left w:val="single" w:color="auto" w:sz="4" w:space="0"/>
              <w:bottom w:val="single" w:color="auto" w:sz="4" w:space="0"/>
              <w:right w:val="single" w:color="auto" w:sz="4" w:space="0"/>
            </w:tcBorders>
            <w:shd w:val="clear" w:color="auto" w:fill="FFFFFF"/>
            <w:vAlign w:val="center"/>
          </w:tcPr>
          <w:p w14:paraId="5A933930">
            <w:pPr>
              <w:spacing w:line="20" w:lineRule="atLeast"/>
              <w:jc w:val="center"/>
              <w:textAlignment w:val="center"/>
              <w:rPr>
                <w:rFonts w:cs="宋体"/>
                <w:kern w:val="0"/>
                <w:sz w:val="21"/>
                <w:szCs w:val="21"/>
              </w:rPr>
            </w:pPr>
            <w:r>
              <w:rPr>
                <w:rFonts w:hint="eastAsia" w:cs="宋体"/>
                <w:kern w:val="0"/>
                <w:sz w:val="21"/>
                <w:szCs w:val="21"/>
              </w:rPr>
              <w:t>21</w:t>
            </w:r>
          </w:p>
        </w:tc>
        <w:tc>
          <w:tcPr>
            <w:tcW w:w="699" w:type="dxa"/>
            <w:vMerge w:val="continue"/>
            <w:tcBorders>
              <w:left w:val="single" w:color="auto" w:sz="4" w:space="0"/>
              <w:right w:val="single" w:color="auto" w:sz="4" w:space="0"/>
            </w:tcBorders>
            <w:shd w:val="clear" w:color="auto" w:fill="FFFFFF"/>
            <w:vAlign w:val="center"/>
          </w:tcPr>
          <w:p w14:paraId="438F9F20">
            <w:pPr>
              <w:spacing w:line="20" w:lineRule="atLeast"/>
              <w:jc w:val="center"/>
              <w:rPr>
                <w:rFonts w:cs="宋体"/>
                <w:kern w:val="0"/>
                <w:sz w:val="21"/>
                <w:szCs w:val="21"/>
              </w:rPr>
            </w:pPr>
          </w:p>
        </w:tc>
        <w:tc>
          <w:tcPr>
            <w:tcW w:w="232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CA3F860">
            <w:pPr>
              <w:spacing w:line="20" w:lineRule="atLeast"/>
              <w:jc w:val="center"/>
              <w:textAlignment w:val="center"/>
              <w:rPr>
                <w:rFonts w:cs="宋体"/>
                <w:kern w:val="0"/>
                <w:sz w:val="21"/>
                <w:szCs w:val="21"/>
              </w:rPr>
            </w:pPr>
            <w:r>
              <w:rPr>
                <w:rFonts w:hint="eastAsia" w:cs="宋体"/>
                <w:kern w:val="0"/>
                <w:sz w:val="21"/>
                <w:szCs w:val="21"/>
              </w:rPr>
              <w:t>安全演练</w:t>
            </w:r>
          </w:p>
        </w:tc>
        <w:tc>
          <w:tcPr>
            <w:tcW w:w="6390" w:type="dxa"/>
            <w:tcBorders>
              <w:top w:val="single" w:color="auto" w:sz="4" w:space="0"/>
              <w:left w:val="single" w:color="auto" w:sz="4" w:space="0"/>
              <w:bottom w:val="single" w:color="auto" w:sz="4" w:space="0"/>
              <w:right w:val="single" w:color="auto" w:sz="4" w:space="0"/>
            </w:tcBorders>
            <w:shd w:val="clear" w:color="auto" w:fill="FFFFFF"/>
            <w:vAlign w:val="center"/>
          </w:tcPr>
          <w:p w14:paraId="02515A82">
            <w:pPr>
              <w:spacing w:line="20" w:lineRule="atLeast"/>
              <w:textAlignment w:val="center"/>
              <w:rPr>
                <w:rFonts w:cs="宋体"/>
                <w:kern w:val="0"/>
                <w:sz w:val="21"/>
                <w:szCs w:val="21"/>
              </w:rPr>
            </w:pPr>
            <w:r>
              <w:rPr>
                <w:rFonts w:hint="eastAsia" w:cs="宋体"/>
                <w:kern w:val="0"/>
                <w:sz w:val="21"/>
                <w:szCs w:val="21"/>
              </w:rPr>
              <w:t>1.督促施工单位定期对消防、临电及重大危险源组织安全演练，并保留影像资料，不扣分；</w:t>
            </w:r>
          </w:p>
          <w:p w14:paraId="55AD5DE7">
            <w:pPr>
              <w:spacing w:line="20" w:lineRule="atLeast"/>
              <w:textAlignment w:val="center"/>
              <w:rPr>
                <w:rFonts w:cs="宋体"/>
                <w:kern w:val="0"/>
                <w:sz w:val="21"/>
                <w:szCs w:val="21"/>
              </w:rPr>
            </w:pPr>
            <w:r>
              <w:rPr>
                <w:rFonts w:cs="宋体"/>
                <w:sz w:val="21"/>
                <w:szCs w:val="21"/>
              </w:rPr>
              <w:t>2.</w:t>
            </w:r>
            <w:r>
              <w:rPr>
                <w:rFonts w:hint="eastAsia" w:cs="宋体"/>
                <w:kern w:val="0"/>
                <w:sz w:val="21"/>
                <w:szCs w:val="21"/>
              </w:rPr>
              <w:t>未督促施工单位定期对消防、临电及重大危险源组织安全演练，扣0.5-1分。</w:t>
            </w:r>
          </w:p>
        </w:tc>
        <w:tc>
          <w:tcPr>
            <w:tcW w:w="795" w:type="dxa"/>
            <w:tcBorders>
              <w:top w:val="single" w:color="auto" w:sz="4" w:space="0"/>
              <w:left w:val="single" w:color="auto" w:sz="4" w:space="0"/>
              <w:bottom w:val="single" w:color="auto" w:sz="4" w:space="0"/>
              <w:right w:val="single" w:color="auto" w:sz="4" w:space="0"/>
            </w:tcBorders>
            <w:shd w:val="clear" w:color="auto" w:fill="FFFFFF"/>
            <w:vAlign w:val="center"/>
          </w:tcPr>
          <w:p w14:paraId="6EFDECA8">
            <w:pPr>
              <w:spacing w:line="20" w:lineRule="atLeast"/>
              <w:jc w:val="center"/>
              <w:textAlignment w:val="center"/>
              <w:rPr>
                <w:rFonts w:cs="宋体"/>
                <w:kern w:val="0"/>
                <w:sz w:val="21"/>
                <w:szCs w:val="21"/>
              </w:rPr>
            </w:pPr>
            <w:r>
              <w:rPr>
                <w:rFonts w:hint="eastAsia" w:cs="宋体"/>
                <w:kern w:val="0"/>
                <w:sz w:val="21"/>
                <w:szCs w:val="21"/>
              </w:rPr>
              <w:t>1</w:t>
            </w:r>
          </w:p>
        </w:tc>
        <w:tc>
          <w:tcPr>
            <w:tcW w:w="735" w:type="dxa"/>
            <w:tcBorders>
              <w:top w:val="single" w:color="auto" w:sz="4" w:space="0"/>
              <w:left w:val="single" w:color="auto" w:sz="4" w:space="0"/>
              <w:bottom w:val="single" w:color="auto" w:sz="4" w:space="0"/>
              <w:right w:val="single" w:color="auto" w:sz="4" w:space="0"/>
            </w:tcBorders>
            <w:shd w:val="clear" w:color="auto" w:fill="FFFFFF"/>
            <w:vAlign w:val="center"/>
          </w:tcPr>
          <w:p w14:paraId="6F1E5D63">
            <w:pPr>
              <w:spacing w:line="20" w:lineRule="atLeast"/>
              <w:jc w:val="center"/>
              <w:rPr>
                <w:rFonts w:cs="宋体"/>
                <w:sz w:val="21"/>
                <w:szCs w:val="21"/>
              </w:rPr>
            </w:pP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14:paraId="4E38A7E7">
            <w:pPr>
              <w:spacing w:line="20" w:lineRule="atLeast"/>
              <w:jc w:val="center"/>
              <w:rPr>
                <w:rFonts w:cs="宋体"/>
                <w:sz w:val="21"/>
                <w:szCs w:val="21"/>
              </w:rPr>
            </w:pPr>
          </w:p>
        </w:tc>
        <w:tc>
          <w:tcPr>
            <w:tcW w:w="1842" w:type="dxa"/>
            <w:tcBorders>
              <w:top w:val="single" w:color="auto" w:sz="4" w:space="0"/>
              <w:left w:val="single" w:color="auto" w:sz="4" w:space="0"/>
              <w:bottom w:val="single" w:color="auto" w:sz="4" w:space="0"/>
              <w:right w:val="single" w:color="auto" w:sz="4" w:space="0"/>
            </w:tcBorders>
            <w:shd w:val="clear" w:color="auto" w:fill="FFFFFF"/>
            <w:vAlign w:val="center"/>
          </w:tcPr>
          <w:p w14:paraId="0264D6D5">
            <w:pPr>
              <w:spacing w:line="20" w:lineRule="atLeast"/>
              <w:jc w:val="center"/>
              <w:rPr>
                <w:rFonts w:cs="宋体"/>
                <w:sz w:val="21"/>
                <w:szCs w:val="21"/>
              </w:rPr>
            </w:pPr>
          </w:p>
        </w:tc>
      </w:tr>
      <w:tr w14:paraId="6169A496">
        <w:tblPrEx>
          <w:tblCellMar>
            <w:top w:w="0" w:type="dxa"/>
            <w:left w:w="108" w:type="dxa"/>
            <w:bottom w:w="0" w:type="dxa"/>
            <w:right w:w="108" w:type="dxa"/>
          </w:tblCellMar>
        </w:tblPrEx>
        <w:trPr>
          <w:trHeight w:val="1861" w:hRule="atLeast"/>
        </w:trPr>
        <w:tc>
          <w:tcPr>
            <w:tcW w:w="458" w:type="dxa"/>
            <w:tcBorders>
              <w:top w:val="single" w:color="auto" w:sz="4" w:space="0"/>
              <w:left w:val="single" w:color="auto" w:sz="4" w:space="0"/>
              <w:bottom w:val="single" w:color="auto" w:sz="4" w:space="0"/>
              <w:right w:val="single" w:color="auto" w:sz="4" w:space="0"/>
            </w:tcBorders>
            <w:shd w:val="clear" w:color="auto" w:fill="FFFFFF"/>
            <w:vAlign w:val="center"/>
          </w:tcPr>
          <w:p w14:paraId="2898E418">
            <w:pPr>
              <w:spacing w:line="20" w:lineRule="atLeast"/>
              <w:jc w:val="center"/>
              <w:textAlignment w:val="center"/>
              <w:rPr>
                <w:rFonts w:cs="宋体"/>
                <w:sz w:val="21"/>
                <w:szCs w:val="21"/>
              </w:rPr>
            </w:pPr>
            <w:r>
              <w:rPr>
                <w:rFonts w:hint="eastAsia" w:cs="宋体"/>
                <w:kern w:val="0"/>
                <w:sz w:val="21"/>
                <w:szCs w:val="21"/>
              </w:rPr>
              <w:t>22</w:t>
            </w:r>
          </w:p>
        </w:tc>
        <w:tc>
          <w:tcPr>
            <w:tcW w:w="699"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ACC5130">
            <w:pPr>
              <w:spacing w:line="20" w:lineRule="atLeast"/>
              <w:jc w:val="center"/>
              <w:rPr>
                <w:rFonts w:cs="宋体"/>
                <w:sz w:val="21"/>
                <w:szCs w:val="21"/>
              </w:rPr>
            </w:pPr>
          </w:p>
        </w:tc>
        <w:tc>
          <w:tcPr>
            <w:tcW w:w="232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29B8ED7">
            <w:pPr>
              <w:spacing w:line="20" w:lineRule="atLeast"/>
              <w:jc w:val="center"/>
              <w:textAlignment w:val="center"/>
              <w:rPr>
                <w:rFonts w:cs="宋体"/>
                <w:sz w:val="21"/>
                <w:szCs w:val="21"/>
              </w:rPr>
            </w:pPr>
            <w:r>
              <w:rPr>
                <w:rFonts w:hint="eastAsia" w:cs="宋体"/>
                <w:kern w:val="0"/>
                <w:sz w:val="21"/>
                <w:szCs w:val="21"/>
              </w:rPr>
              <w:t>材料检查</w:t>
            </w:r>
          </w:p>
        </w:tc>
        <w:tc>
          <w:tcPr>
            <w:tcW w:w="6390" w:type="dxa"/>
            <w:tcBorders>
              <w:top w:val="single" w:color="auto" w:sz="4" w:space="0"/>
              <w:left w:val="single" w:color="auto" w:sz="4" w:space="0"/>
              <w:bottom w:val="single" w:color="auto" w:sz="4" w:space="0"/>
              <w:right w:val="single" w:color="auto" w:sz="4" w:space="0"/>
            </w:tcBorders>
            <w:shd w:val="clear" w:color="auto" w:fill="FFFFFF"/>
            <w:vAlign w:val="center"/>
          </w:tcPr>
          <w:p w14:paraId="53CCF882">
            <w:pPr>
              <w:spacing w:line="20" w:lineRule="atLeast"/>
              <w:textAlignment w:val="center"/>
              <w:rPr>
                <w:rFonts w:cs="宋体"/>
                <w:kern w:val="0"/>
                <w:sz w:val="21"/>
                <w:szCs w:val="21"/>
              </w:rPr>
            </w:pPr>
            <w:r>
              <w:rPr>
                <w:rFonts w:hint="eastAsia" w:cs="宋体"/>
                <w:kern w:val="0"/>
                <w:sz w:val="21"/>
                <w:szCs w:val="21"/>
              </w:rPr>
              <w:t>1.对安全施工使用的材料进行监理检查，且监理检查记录完整，不扣分；</w:t>
            </w:r>
          </w:p>
          <w:p w14:paraId="0E427374">
            <w:pPr>
              <w:spacing w:line="20" w:lineRule="atLeast"/>
              <w:textAlignment w:val="center"/>
              <w:rPr>
                <w:rFonts w:cs="宋体"/>
                <w:sz w:val="21"/>
                <w:szCs w:val="21"/>
              </w:rPr>
            </w:pPr>
            <w:r>
              <w:rPr>
                <w:rFonts w:hint="eastAsia" w:cs="宋体"/>
                <w:kern w:val="0"/>
                <w:sz w:val="21"/>
                <w:szCs w:val="21"/>
              </w:rPr>
              <w:t>2.未对安全施工使用的材料进行监理检查，无监理检查记录，扣0.5-2分。</w:t>
            </w:r>
          </w:p>
        </w:tc>
        <w:tc>
          <w:tcPr>
            <w:tcW w:w="795" w:type="dxa"/>
            <w:tcBorders>
              <w:top w:val="single" w:color="auto" w:sz="4" w:space="0"/>
              <w:left w:val="single" w:color="auto" w:sz="4" w:space="0"/>
              <w:bottom w:val="single" w:color="auto" w:sz="4" w:space="0"/>
              <w:right w:val="single" w:color="auto" w:sz="4" w:space="0"/>
            </w:tcBorders>
            <w:shd w:val="clear" w:color="auto" w:fill="FFFFFF"/>
            <w:vAlign w:val="center"/>
          </w:tcPr>
          <w:p w14:paraId="5F37CC52">
            <w:pPr>
              <w:spacing w:line="20" w:lineRule="atLeast"/>
              <w:jc w:val="center"/>
              <w:textAlignment w:val="center"/>
              <w:rPr>
                <w:rFonts w:cs="宋体"/>
                <w:sz w:val="21"/>
                <w:szCs w:val="21"/>
              </w:rPr>
            </w:pPr>
            <w:r>
              <w:rPr>
                <w:rFonts w:hint="eastAsia" w:cs="宋体"/>
                <w:kern w:val="0"/>
                <w:sz w:val="21"/>
                <w:szCs w:val="21"/>
              </w:rPr>
              <w:t>2</w:t>
            </w:r>
          </w:p>
        </w:tc>
        <w:tc>
          <w:tcPr>
            <w:tcW w:w="735" w:type="dxa"/>
            <w:tcBorders>
              <w:top w:val="single" w:color="auto" w:sz="4" w:space="0"/>
              <w:left w:val="single" w:color="auto" w:sz="4" w:space="0"/>
              <w:bottom w:val="single" w:color="auto" w:sz="4" w:space="0"/>
              <w:right w:val="single" w:color="auto" w:sz="4" w:space="0"/>
            </w:tcBorders>
            <w:shd w:val="clear" w:color="auto" w:fill="FFFFFF"/>
            <w:vAlign w:val="center"/>
          </w:tcPr>
          <w:p w14:paraId="7F228522">
            <w:pPr>
              <w:spacing w:line="20" w:lineRule="atLeast"/>
              <w:jc w:val="center"/>
              <w:rPr>
                <w:rFonts w:cs="宋体"/>
                <w:sz w:val="21"/>
                <w:szCs w:val="21"/>
              </w:rPr>
            </w:pP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14:paraId="6F010A05">
            <w:pPr>
              <w:spacing w:line="20" w:lineRule="atLeast"/>
              <w:jc w:val="center"/>
              <w:rPr>
                <w:rFonts w:cs="宋体"/>
                <w:sz w:val="21"/>
                <w:szCs w:val="21"/>
              </w:rPr>
            </w:pPr>
          </w:p>
        </w:tc>
        <w:tc>
          <w:tcPr>
            <w:tcW w:w="1842" w:type="dxa"/>
            <w:tcBorders>
              <w:top w:val="single" w:color="auto" w:sz="4" w:space="0"/>
              <w:left w:val="single" w:color="auto" w:sz="4" w:space="0"/>
              <w:bottom w:val="single" w:color="auto" w:sz="4" w:space="0"/>
              <w:right w:val="single" w:color="auto" w:sz="4" w:space="0"/>
            </w:tcBorders>
            <w:shd w:val="clear" w:color="auto" w:fill="FFFFFF"/>
            <w:vAlign w:val="center"/>
          </w:tcPr>
          <w:p w14:paraId="49FED0D2">
            <w:pPr>
              <w:spacing w:line="20" w:lineRule="atLeast"/>
              <w:jc w:val="center"/>
              <w:rPr>
                <w:rFonts w:cs="宋体"/>
                <w:sz w:val="21"/>
                <w:szCs w:val="21"/>
              </w:rPr>
            </w:pPr>
          </w:p>
        </w:tc>
      </w:tr>
    </w:tbl>
    <w:p w14:paraId="6A68407D">
      <w:pPr>
        <w:spacing w:line="20" w:lineRule="atLeast"/>
        <w:jc w:val="center"/>
        <w:textAlignment w:val="center"/>
        <w:rPr>
          <w:rFonts w:cs="宋体"/>
          <w:b/>
          <w:bCs/>
          <w:kern w:val="0"/>
          <w:sz w:val="21"/>
          <w:szCs w:val="21"/>
        </w:rPr>
      </w:pPr>
      <w:r>
        <w:rPr>
          <w:rFonts w:hint="eastAsia" w:cs="宋体"/>
          <w:b/>
          <w:bCs/>
          <w:kern w:val="0"/>
          <w:sz w:val="21"/>
          <w:szCs w:val="21"/>
        </w:rPr>
        <w:br w:type="page"/>
      </w:r>
    </w:p>
    <w:tbl>
      <w:tblPr>
        <w:tblStyle w:val="29"/>
        <w:tblW w:w="14054" w:type="dxa"/>
        <w:tblInd w:w="96" w:type="dxa"/>
        <w:tblLayout w:type="fixed"/>
        <w:tblCellMar>
          <w:top w:w="0" w:type="dxa"/>
          <w:left w:w="108" w:type="dxa"/>
          <w:bottom w:w="0" w:type="dxa"/>
          <w:right w:w="108" w:type="dxa"/>
        </w:tblCellMar>
      </w:tblPr>
      <w:tblGrid>
        <w:gridCol w:w="458"/>
        <w:gridCol w:w="699"/>
        <w:gridCol w:w="750"/>
        <w:gridCol w:w="8"/>
        <w:gridCol w:w="1567"/>
        <w:gridCol w:w="6390"/>
        <w:gridCol w:w="795"/>
        <w:gridCol w:w="735"/>
        <w:gridCol w:w="810"/>
        <w:gridCol w:w="1842"/>
      </w:tblGrid>
      <w:tr w14:paraId="0CFEAAB6">
        <w:tblPrEx>
          <w:tblCellMar>
            <w:top w:w="0" w:type="dxa"/>
            <w:left w:w="108" w:type="dxa"/>
            <w:bottom w:w="0" w:type="dxa"/>
            <w:right w:w="108" w:type="dxa"/>
          </w:tblCellMar>
        </w:tblPrEx>
        <w:trPr>
          <w:trHeight w:val="1330" w:hRule="atLeast"/>
        </w:trPr>
        <w:tc>
          <w:tcPr>
            <w:tcW w:w="458" w:type="dxa"/>
            <w:tcBorders>
              <w:top w:val="single" w:color="auto" w:sz="4" w:space="0"/>
              <w:left w:val="single" w:color="auto" w:sz="4" w:space="0"/>
              <w:bottom w:val="single" w:color="auto" w:sz="4" w:space="0"/>
              <w:right w:val="single" w:color="auto" w:sz="4" w:space="0"/>
            </w:tcBorders>
            <w:shd w:val="clear" w:color="auto" w:fill="FFFFFF"/>
            <w:vAlign w:val="center"/>
          </w:tcPr>
          <w:p w14:paraId="6D05344B">
            <w:pPr>
              <w:spacing w:line="20" w:lineRule="atLeast"/>
              <w:jc w:val="center"/>
              <w:textAlignment w:val="center"/>
              <w:rPr>
                <w:rFonts w:cs="宋体"/>
                <w:sz w:val="21"/>
                <w:szCs w:val="21"/>
              </w:rPr>
            </w:pPr>
            <w:r>
              <w:rPr>
                <w:rFonts w:hint="eastAsia" w:cs="宋体"/>
                <w:kern w:val="0"/>
                <w:sz w:val="21"/>
                <w:szCs w:val="21"/>
              </w:rPr>
              <w:t>序号</w:t>
            </w:r>
          </w:p>
        </w:tc>
        <w:tc>
          <w:tcPr>
            <w:tcW w:w="699" w:type="dxa"/>
            <w:tcBorders>
              <w:top w:val="single" w:color="auto" w:sz="4" w:space="0"/>
              <w:left w:val="single" w:color="auto" w:sz="4" w:space="0"/>
              <w:bottom w:val="single" w:color="auto" w:sz="4" w:space="0"/>
              <w:right w:val="single" w:color="auto" w:sz="4" w:space="0"/>
            </w:tcBorders>
            <w:shd w:val="clear" w:color="auto" w:fill="FFFFFF"/>
            <w:vAlign w:val="center"/>
          </w:tcPr>
          <w:p w14:paraId="6579E7E1">
            <w:pPr>
              <w:spacing w:line="20" w:lineRule="atLeast"/>
              <w:jc w:val="center"/>
              <w:textAlignment w:val="center"/>
              <w:rPr>
                <w:rFonts w:cs="宋体"/>
                <w:sz w:val="21"/>
                <w:szCs w:val="21"/>
              </w:rPr>
            </w:pPr>
            <w:r>
              <w:rPr>
                <w:rFonts w:hint="eastAsia" w:cs="宋体"/>
                <w:kern w:val="0"/>
                <w:sz w:val="21"/>
                <w:szCs w:val="21"/>
              </w:rPr>
              <w:t>分项内容</w:t>
            </w:r>
          </w:p>
        </w:tc>
        <w:tc>
          <w:tcPr>
            <w:tcW w:w="750" w:type="dxa"/>
            <w:tcBorders>
              <w:top w:val="single" w:color="auto" w:sz="4" w:space="0"/>
              <w:left w:val="single" w:color="auto" w:sz="4" w:space="0"/>
              <w:bottom w:val="single" w:color="auto" w:sz="4" w:space="0"/>
              <w:right w:val="single" w:color="auto" w:sz="4" w:space="0"/>
            </w:tcBorders>
            <w:shd w:val="clear" w:color="auto" w:fill="FFFFFF"/>
            <w:vAlign w:val="center"/>
          </w:tcPr>
          <w:p w14:paraId="3FF9F85A">
            <w:pPr>
              <w:spacing w:line="20" w:lineRule="atLeast"/>
              <w:jc w:val="center"/>
              <w:textAlignment w:val="center"/>
              <w:rPr>
                <w:rFonts w:cs="宋体"/>
                <w:sz w:val="21"/>
                <w:szCs w:val="21"/>
              </w:rPr>
            </w:pPr>
            <w:r>
              <w:rPr>
                <w:rFonts w:hint="eastAsia" w:cs="宋体"/>
                <w:kern w:val="0"/>
                <w:sz w:val="21"/>
                <w:szCs w:val="21"/>
              </w:rPr>
              <w:t>计分   项目</w:t>
            </w:r>
          </w:p>
        </w:tc>
        <w:tc>
          <w:tcPr>
            <w:tcW w:w="157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7592305">
            <w:pPr>
              <w:spacing w:line="20" w:lineRule="atLeast"/>
              <w:jc w:val="center"/>
              <w:textAlignment w:val="center"/>
              <w:rPr>
                <w:rFonts w:cs="宋体"/>
                <w:sz w:val="21"/>
                <w:szCs w:val="21"/>
              </w:rPr>
            </w:pPr>
            <w:r>
              <w:rPr>
                <w:rFonts w:hint="eastAsia" w:cs="宋体"/>
                <w:kern w:val="0"/>
                <w:sz w:val="21"/>
                <w:szCs w:val="21"/>
              </w:rPr>
              <w:t>计分子项</w:t>
            </w:r>
          </w:p>
        </w:tc>
        <w:tc>
          <w:tcPr>
            <w:tcW w:w="6390" w:type="dxa"/>
            <w:tcBorders>
              <w:top w:val="single" w:color="auto" w:sz="4" w:space="0"/>
              <w:left w:val="single" w:color="auto" w:sz="4" w:space="0"/>
              <w:bottom w:val="single" w:color="auto" w:sz="4" w:space="0"/>
              <w:right w:val="single" w:color="auto" w:sz="4" w:space="0"/>
            </w:tcBorders>
            <w:shd w:val="clear" w:color="auto" w:fill="FFFFFF"/>
            <w:vAlign w:val="center"/>
          </w:tcPr>
          <w:p w14:paraId="2015B9B2">
            <w:pPr>
              <w:spacing w:line="20" w:lineRule="atLeast"/>
              <w:jc w:val="center"/>
              <w:textAlignment w:val="center"/>
              <w:rPr>
                <w:rFonts w:cs="宋体"/>
                <w:sz w:val="21"/>
                <w:szCs w:val="21"/>
              </w:rPr>
            </w:pPr>
            <w:r>
              <w:rPr>
                <w:rFonts w:hint="eastAsia" w:cs="宋体"/>
                <w:kern w:val="0"/>
                <w:sz w:val="21"/>
                <w:szCs w:val="21"/>
              </w:rPr>
              <w:t>评分标准</w:t>
            </w:r>
          </w:p>
        </w:tc>
        <w:tc>
          <w:tcPr>
            <w:tcW w:w="795" w:type="dxa"/>
            <w:tcBorders>
              <w:top w:val="single" w:color="auto" w:sz="4" w:space="0"/>
              <w:left w:val="single" w:color="auto" w:sz="4" w:space="0"/>
              <w:bottom w:val="single" w:color="auto" w:sz="4" w:space="0"/>
              <w:right w:val="single" w:color="auto" w:sz="4" w:space="0"/>
            </w:tcBorders>
            <w:shd w:val="clear" w:color="auto" w:fill="FFFFFF"/>
            <w:vAlign w:val="center"/>
          </w:tcPr>
          <w:p w14:paraId="66FB9093">
            <w:pPr>
              <w:spacing w:line="20" w:lineRule="atLeast"/>
              <w:jc w:val="center"/>
              <w:textAlignment w:val="center"/>
              <w:rPr>
                <w:rFonts w:cs="宋体"/>
                <w:sz w:val="21"/>
                <w:szCs w:val="21"/>
              </w:rPr>
            </w:pPr>
            <w:r>
              <w:rPr>
                <w:rFonts w:hint="eastAsia" w:cs="宋体"/>
                <w:kern w:val="0"/>
                <w:sz w:val="21"/>
                <w:szCs w:val="21"/>
              </w:rPr>
              <w:t>应得分</w:t>
            </w:r>
          </w:p>
        </w:tc>
        <w:tc>
          <w:tcPr>
            <w:tcW w:w="735" w:type="dxa"/>
            <w:tcBorders>
              <w:top w:val="single" w:color="auto" w:sz="4" w:space="0"/>
              <w:left w:val="single" w:color="auto" w:sz="4" w:space="0"/>
              <w:bottom w:val="single" w:color="auto" w:sz="4" w:space="0"/>
              <w:right w:val="single" w:color="auto" w:sz="4" w:space="0"/>
            </w:tcBorders>
            <w:shd w:val="clear" w:color="auto" w:fill="FFFFFF"/>
            <w:vAlign w:val="center"/>
          </w:tcPr>
          <w:p w14:paraId="51F41615">
            <w:pPr>
              <w:spacing w:line="20" w:lineRule="atLeast"/>
              <w:jc w:val="center"/>
              <w:textAlignment w:val="center"/>
              <w:rPr>
                <w:rFonts w:cs="宋体"/>
                <w:sz w:val="21"/>
                <w:szCs w:val="21"/>
              </w:rPr>
            </w:pPr>
            <w:r>
              <w:rPr>
                <w:rFonts w:hint="eastAsia" w:cs="宋体"/>
                <w:kern w:val="0"/>
                <w:sz w:val="21"/>
                <w:szCs w:val="21"/>
              </w:rPr>
              <w:t>扣减分数</w:t>
            </w: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14:paraId="78504862">
            <w:pPr>
              <w:spacing w:line="20" w:lineRule="atLeast"/>
              <w:jc w:val="center"/>
              <w:textAlignment w:val="center"/>
              <w:rPr>
                <w:rFonts w:cs="宋体"/>
                <w:sz w:val="21"/>
                <w:szCs w:val="21"/>
              </w:rPr>
            </w:pPr>
            <w:r>
              <w:rPr>
                <w:rFonts w:hint="eastAsia" w:cs="宋体"/>
                <w:kern w:val="0"/>
                <w:sz w:val="21"/>
                <w:szCs w:val="21"/>
              </w:rPr>
              <w:t>实得分数</w:t>
            </w:r>
          </w:p>
        </w:tc>
        <w:tc>
          <w:tcPr>
            <w:tcW w:w="1842" w:type="dxa"/>
            <w:tcBorders>
              <w:top w:val="single" w:color="auto" w:sz="4" w:space="0"/>
              <w:left w:val="single" w:color="auto" w:sz="4" w:space="0"/>
              <w:bottom w:val="single" w:color="auto" w:sz="4" w:space="0"/>
              <w:right w:val="single" w:color="auto" w:sz="4" w:space="0"/>
            </w:tcBorders>
            <w:shd w:val="clear" w:color="auto" w:fill="FFFFFF"/>
            <w:vAlign w:val="center"/>
          </w:tcPr>
          <w:p w14:paraId="3670D73E">
            <w:pPr>
              <w:spacing w:line="20" w:lineRule="atLeast"/>
              <w:jc w:val="center"/>
              <w:textAlignment w:val="center"/>
              <w:rPr>
                <w:rFonts w:cs="宋体"/>
                <w:sz w:val="21"/>
                <w:szCs w:val="21"/>
              </w:rPr>
            </w:pPr>
            <w:r>
              <w:rPr>
                <w:rFonts w:hint="eastAsia" w:cs="宋体"/>
                <w:kern w:val="0"/>
                <w:sz w:val="21"/>
                <w:szCs w:val="21"/>
              </w:rPr>
              <w:t>检查记录</w:t>
            </w:r>
          </w:p>
        </w:tc>
      </w:tr>
      <w:tr w14:paraId="24DCBD64">
        <w:tblPrEx>
          <w:tblCellMar>
            <w:top w:w="0" w:type="dxa"/>
            <w:left w:w="108" w:type="dxa"/>
            <w:bottom w:w="0" w:type="dxa"/>
            <w:right w:w="108" w:type="dxa"/>
          </w:tblCellMar>
        </w:tblPrEx>
        <w:trPr>
          <w:trHeight w:val="6553" w:hRule="atLeast"/>
        </w:trPr>
        <w:tc>
          <w:tcPr>
            <w:tcW w:w="458" w:type="dxa"/>
            <w:tcBorders>
              <w:top w:val="single" w:color="auto" w:sz="4" w:space="0"/>
              <w:left w:val="single" w:color="auto" w:sz="4" w:space="0"/>
              <w:bottom w:val="single" w:color="auto" w:sz="4" w:space="0"/>
              <w:right w:val="single" w:color="auto" w:sz="4" w:space="0"/>
            </w:tcBorders>
            <w:shd w:val="clear" w:color="auto" w:fill="FFFFFF"/>
            <w:vAlign w:val="center"/>
          </w:tcPr>
          <w:p w14:paraId="2541775A">
            <w:pPr>
              <w:spacing w:line="20" w:lineRule="atLeast"/>
              <w:jc w:val="center"/>
              <w:textAlignment w:val="center"/>
              <w:rPr>
                <w:rFonts w:cs="宋体"/>
                <w:sz w:val="21"/>
                <w:szCs w:val="21"/>
              </w:rPr>
            </w:pPr>
            <w:r>
              <w:rPr>
                <w:rFonts w:hint="eastAsia" w:cs="宋体"/>
                <w:kern w:val="0"/>
                <w:sz w:val="21"/>
                <w:szCs w:val="21"/>
              </w:rPr>
              <w:t>23</w:t>
            </w:r>
          </w:p>
        </w:tc>
        <w:tc>
          <w:tcPr>
            <w:tcW w:w="699" w:type="dxa"/>
            <w:tcBorders>
              <w:top w:val="single" w:color="auto" w:sz="4" w:space="0"/>
              <w:left w:val="single" w:color="auto" w:sz="4" w:space="0"/>
              <w:bottom w:val="single" w:color="auto" w:sz="4" w:space="0"/>
              <w:right w:val="single" w:color="auto" w:sz="4" w:space="0"/>
            </w:tcBorders>
            <w:shd w:val="clear" w:color="auto" w:fill="FFFFFF"/>
            <w:vAlign w:val="center"/>
          </w:tcPr>
          <w:p w14:paraId="63D26400">
            <w:pPr>
              <w:spacing w:line="20" w:lineRule="atLeast"/>
              <w:jc w:val="center"/>
              <w:rPr>
                <w:rFonts w:cs="宋体"/>
                <w:sz w:val="21"/>
                <w:szCs w:val="21"/>
              </w:rPr>
            </w:pPr>
            <w:r>
              <w:rPr>
                <w:rFonts w:hint="eastAsia" w:cs="宋体"/>
                <w:kern w:val="0"/>
                <w:sz w:val="21"/>
                <w:szCs w:val="21"/>
              </w:rPr>
              <w:t>安全文明施工监理（20分）</w:t>
            </w:r>
          </w:p>
        </w:tc>
        <w:tc>
          <w:tcPr>
            <w:tcW w:w="232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6DAB725E">
            <w:pPr>
              <w:spacing w:line="20" w:lineRule="atLeast"/>
              <w:jc w:val="center"/>
              <w:rPr>
                <w:rFonts w:cs="宋体"/>
                <w:sz w:val="21"/>
                <w:szCs w:val="21"/>
              </w:rPr>
            </w:pPr>
            <w:r>
              <w:rPr>
                <w:rFonts w:hint="eastAsia" w:cs="宋体"/>
                <w:kern w:val="0"/>
                <w:sz w:val="21"/>
                <w:szCs w:val="21"/>
              </w:rPr>
              <w:t>安全问题处理</w:t>
            </w:r>
          </w:p>
        </w:tc>
        <w:tc>
          <w:tcPr>
            <w:tcW w:w="6390" w:type="dxa"/>
            <w:tcBorders>
              <w:top w:val="single" w:color="auto" w:sz="4" w:space="0"/>
              <w:left w:val="single" w:color="auto" w:sz="4" w:space="0"/>
              <w:bottom w:val="single" w:color="auto" w:sz="4" w:space="0"/>
              <w:right w:val="single" w:color="auto" w:sz="4" w:space="0"/>
            </w:tcBorders>
            <w:shd w:val="clear" w:color="auto" w:fill="FFFFFF"/>
            <w:vAlign w:val="center"/>
          </w:tcPr>
          <w:p w14:paraId="018C3D91">
            <w:pPr>
              <w:spacing w:line="20" w:lineRule="atLeast"/>
              <w:textAlignment w:val="center"/>
              <w:rPr>
                <w:rFonts w:cs="宋体"/>
                <w:kern w:val="0"/>
                <w:sz w:val="21"/>
                <w:szCs w:val="21"/>
              </w:rPr>
            </w:pPr>
            <w:r>
              <w:rPr>
                <w:rFonts w:hint="eastAsia" w:cs="宋体"/>
                <w:kern w:val="0"/>
                <w:sz w:val="21"/>
                <w:szCs w:val="21"/>
              </w:rPr>
              <w:t>1.对违反安全管理法规或操作规程的行为及时制止；及时发现安全隐患，督促施工单位将不合格安全材料退场；对安全事故隐患要求施工单位整改，情况严重的要求施工单位暂时停止施工并及时报告建设单位；施工单位对安全事故隐患拒不整改或不停止施工的，及时向有关主管部门报告；安全事故或重大安全险情及时上报建设单位或有关主管部门；督促施工单位落实监督机构、建设单位或第三方机构的整改要求，并对整改落实情况进行复查，不扣分；</w:t>
            </w:r>
          </w:p>
          <w:p w14:paraId="38862875">
            <w:pPr>
              <w:spacing w:line="20" w:lineRule="atLeast"/>
              <w:textAlignment w:val="center"/>
              <w:rPr>
                <w:rFonts w:cs="宋体"/>
                <w:kern w:val="0"/>
                <w:sz w:val="21"/>
                <w:szCs w:val="21"/>
              </w:rPr>
            </w:pPr>
            <w:r>
              <w:rPr>
                <w:rFonts w:hint="eastAsia" w:cs="宋体"/>
                <w:kern w:val="0"/>
                <w:sz w:val="21"/>
                <w:szCs w:val="21"/>
              </w:rPr>
              <w:t>2.对违反安全管理法规或操作规程的行为未及时制止，扣1-5分；</w:t>
            </w:r>
          </w:p>
          <w:p w14:paraId="58D0D7AB">
            <w:pPr>
              <w:spacing w:line="20" w:lineRule="atLeast"/>
              <w:textAlignment w:val="center"/>
              <w:rPr>
                <w:rFonts w:cs="宋体"/>
                <w:kern w:val="0"/>
                <w:sz w:val="21"/>
                <w:szCs w:val="21"/>
              </w:rPr>
            </w:pPr>
            <w:r>
              <w:rPr>
                <w:rFonts w:hint="eastAsia" w:cs="宋体"/>
                <w:kern w:val="0"/>
                <w:sz w:val="21"/>
                <w:szCs w:val="21"/>
              </w:rPr>
              <w:t>3.未能发现严重安全隐患或不合格安全材料已经使用于工程，扣1-4分；</w:t>
            </w:r>
          </w:p>
          <w:p w14:paraId="70DC0A89">
            <w:pPr>
              <w:spacing w:line="20" w:lineRule="atLeast"/>
              <w:textAlignment w:val="center"/>
              <w:rPr>
                <w:rFonts w:cs="宋体"/>
                <w:sz w:val="21"/>
                <w:szCs w:val="21"/>
              </w:rPr>
            </w:pPr>
            <w:r>
              <w:rPr>
                <w:rFonts w:hint="eastAsia" w:cs="宋体"/>
                <w:kern w:val="0"/>
                <w:sz w:val="21"/>
                <w:szCs w:val="21"/>
              </w:rPr>
              <w:t>4.对安全事故隐患未要求施工单位整改，情况严重的未要求施工单位暂时停止施工并及时报告建设单位，扣1-6分；</w:t>
            </w:r>
          </w:p>
          <w:p w14:paraId="46CB67C9">
            <w:pPr>
              <w:spacing w:line="20" w:lineRule="atLeast"/>
              <w:textAlignment w:val="center"/>
              <w:rPr>
                <w:rFonts w:cs="宋体"/>
                <w:sz w:val="21"/>
                <w:szCs w:val="21"/>
              </w:rPr>
            </w:pPr>
            <w:r>
              <w:rPr>
                <w:rFonts w:hint="eastAsia" w:cs="宋体"/>
                <w:kern w:val="0"/>
                <w:sz w:val="21"/>
                <w:szCs w:val="21"/>
              </w:rPr>
              <w:t>5.施工单位对安全事故隐患拒不整改或不停止施工的，未及时向有关主管部门报告，扣1-3分；</w:t>
            </w:r>
          </w:p>
          <w:p w14:paraId="6E5725C1">
            <w:pPr>
              <w:spacing w:line="20" w:lineRule="atLeast"/>
              <w:textAlignment w:val="center"/>
              <w:rPr>
                <w:rFonts w:cs="宋体"/>
                <w:sz w:val="21"/>
                <w:szCs w:val="21"/>
              </w:rPr>
            </w:pPr>
            <w:r>
              <w:rPr>
                <w:rFonts w:hint="eastAsia" w:cs="宋体"/>
                <w:kern w:val="0"/>
                <w:sz w:val="21"/>
                <w:szCs w:val="21"/>
              </w:rPr>
              <w:t>6.未及时上报安全事故或重大安全险情，未及时组织相关单位研究采取对应措施，扣1-4分；</w:t>
            </w:r>
          </w:p>
          <w:p w14:paraId="56486802">
            <w:pPr>
              <w:spacing w:line="20" w:lineRule="atLeast"/>
              <w:textAlignment w:val="center"/>
              <w:rPr>
                <w:rFonts w:cs="宋体"/>
                <w:sz w:val="21"/>
                <w:szCs w:val="21"/>
              </w:rPr>
            </w:pPr>
            <w:r>
              <w:rPr>
                <w:rFonts w:hint="eastAsia" w:cs="宋体"/>
                <w:kern w:val="0"/>
                <w:sz w:val="21"/>
                <w:szCs w:val="21"/>
              </w:rPr>
              <w:t>7.未督促施工单位落实监督机构、建设单位或第三方机构的整改要求，或未对整改落实情况进行复查，扣1-3分。</w:t>
            </w:r>
          </w:p>
        </w:tc>
        <w:tc>
          <w:tcPr>
            <w:tcW w:w="795" w:type="dxa"/>
            <w:tcBorders>
              <w:top w:val="single" w:color="auto" w:sz="4" w:space="0"/>
              <w:left w:val="single" w:color="auto" w:sz="4" w:space="0"/>
              <w:bottom w:val="single" w:color="auto" w:sz="4" w:space="0"/>
              <w:right w:val="single" w:color="auto" w:sz="4" w:space="0"/>
            </w:tcBorders>
            <w:shd w:val="clear" w:color="auto" w:fill="FFFFFF"/>
            <w:vAlign w:val="center"/>
          </w:tcPr>
          <w:p w14:paraId="344776B4">
            <w:pPr>
              <w:spacing w:line="20" w:lineRule="atLeast"/>
              <w:jc w:val="center"/>
              <w:rPr>
                <w:rFonts w:cs="宋体"/>
                <w:sz w:val="21"/>
                <w:szCs w:val="21"/>
              </w:rPr>
            </w:pPr>
            <w:r>
              <w:rPr>
                <w:rFonts w:hint="eastAsia" w:cs="宋体"/>
                <w:sz w:val="21"/>
                <w:szCs w:val="21"/>
              </w:rPr>
              <w:t>6</w:t>
            </w:r>
          </w:p>
        </w:tc>
        <w:tc>
          <w:tcPr>
            <w:tcW w:w="735" w:type="dxa"/>
            <w:tcBorders>
              <w:top w:val="single" w:color="auto" w:sz="4" w:space="0"/>
              <w:left w:val="single" w:color="auto" w:sz="4" w:space="0"/>
              <w:bottom w:val="single" w:color="auto" w:sz="4" w:space="0"/>
              <w:right w:val="single" w:color="auto" w:sz="4" w:space="0"/>
            </w:tcBorders>
            <w:shd w:val="clear" w:color="auto" w:fill="FFFFFF"/>
            <w:vAlign w:val="center"/>
          </w:tcPr>
          <w:p w14:paraId="559C695C">
            <w:pPr>
              <w:spacing w:line="20" w:lineRule="atLeast"/>
              <w:rPr>
                <w:rFonts w:cs="宋体"/>
                <w:sz w:val="21"/>
                <w:szCs w:val="21"/>
              </w:rPr>
            </w:pP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14:paraId="466A7DD9">
            <w:pPr>
              <w:spacing w:line="20" w:lineRule="atLeast"/>
              <w:rPr>
                <w:rFonts w:cs="宋体"/>
                <w:sz w:val="21"/>
                <w:szCs w:val="21"/>
              </w:rPr>
            </w:pPr>
          </w:p>
        </w:tc>
        <w:tc>
          <w:tcPr>
            <w:tcW w:w="1842" w:type="dxa"/>
            <w:tcBorders>
              <w:top w:val="single" w:color="auto" w:sz="4" w:space="0"/>
              <w:left w:val="single" w:color="auto" w:sz="4" w:space="0"/>
              <w:bottom w:val="single" w:color="auto" w:sz="4" w:space="0"/>
              <w:right w:val="single" w:color="auto" w:sz="4" w:space="0"/>
            </w:tcBorders>
            <w:shd w:val="clear" w:color="auto" w:fill="FFFFFF"/>
            <w:vAlign w:val="center"/>
          </w:tcPr>
          <w:p w14:paraId="7E028E85">
            <w:pPr>
              <w:spacing w:line="20" w:lineRule="atLeast"/>
              <w:jc w:val="center"/>
              <w:rPr>
                <w:rFonts w:cs="宋体"/>
                <w:sz w:val="21"/>
                <w:szCs w:val="21"/>
              </w:rPr>
            </w:pPr>
          </w:p>
        </w:tc>
      </w:tr>
      <w:tr w14:paraId="22802A30">
        <w:tblPrEx>
          <w:tblCellMar>
            <w:top w:w="0" w:type="dxa"/>
            <w:left w:w="108" w:type="dxa"/>
            <w:bottom w:w="0" w:type="dxa"/>
            <w:right w:w="108" w:type="dxa"/>
          </w:tblCellMar>
        </w:tblPrEx>
        <w:trPr>
          <w:trHeight w:val="1210" w:hRule="atLeast"/>
        </w:trPr>
        <w:tc>
          <w:tcPr>
            <w:tcW w:w="458" w:type="dxa"/>
            <w:tcBorders>
              <w:top w:val="single" w:color="auto" w:sz="4" w:space="0"/>
              <w:left w:val="single" w:color="auto" w:sz="4" w:space="0"/>
              <w:bottom w:val="single" w:color="auto" w:sz="4" w:space="0"/>
              <w:right w:val="single" w:color="auto" w:sz="4" w:space="0"/>
            </w:tcBorders>
            <w:shd w:val="clear" w:color="auto" w:fill="FFFFFF"/>
            <w:vAlign w:val="center"/>
          </w:tcPr>
          <w:p w14:paraId="656983BF">
            <w:pPr>
              <w:spacing w:line="20" w:lineRule="atLeast"/>
              <w:jc w:val="center"/>
              <w:textAlignment w:val="center"/>
              <w:rPr>
                <w:rFonts w:cs="宋体"/>
                <w:sz w:val="21"/>
                <w:szCs w:val="21"/>
              </w:rPr>
            </w:pPr>
            <w:r>
              <w:rPr>
                <w:rFonts w:hint="eastAsia" w:cs="宋体"/>
                <w:kern w:val="0"/>
                <w:sz w:val="21"/>
                <w:szCs w:val="21"/>
              </w:rPr>
              <w:t>序号</w:t>
            </w:r>
          </w:p>
        </w:tc>
        <w:tc>
          <w:tcPr>
            <w:tcW w:w="699" w:type="dxa"/>
            <w:tcBorders>
              <w:top w:val="single" w:color="auto" w:sz="4" w:space="0"/>
              <w:left w:val="single" w:color="auto" w:sz="4" w:space="0"/>
              <w:bottom w:val="single" w:color="auto" w:sz="4" w:space="0"/>
              <w:right w:val="single" w:color="auto" w:sz="4" w:space="0"/>
            </w:tcBorders>
            <w:shd w:val="clear" w:color="auto" w:fill="FFFFFF"/>
            <w:vAlign w:val="center"/>
          </w:tcPr>
          <w:p w14:paraId="0A8A02A9">
            <w:pPr>
              <w:spacing w:line="20" w:lineRule="atLeast"/>
              <w:jc w:val="center"/>
              <w:textAlignment w:val="center"/>
              <w:rPr>
                <w:rFonts w:cs="宋体"/>
                <w:sz w:val="21"/>
                <w:szCs w:val="21"/>
              </w:rPr>
            </w:pPr>
            <w:r>
              <w:rPr>
                <w:rFonts w:hint="eastAsia" w:cs="宋体"/>
                <w:kern w:val="0"/>
                <w:sz w:val="21"/>
                <w:szCs w:val="21"/>
              </w:rPr>
              <w:t>分项内容</w:t>
            </w:r>
          </w:p>
        </w:tc>
        <w:tc>
          <w:tcPr>
            <w:tcW w:w="75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6965026">
            <w:pPr>
              <w:spacing w:line="20" w:lineRule="atLeast"/>
              <w:jc w:val="center"/>
              <w:textAlignment w:val="center"/>
              <w:rPr>
                <w:rFonts w:cs="宋体"/>
                <w:sz w:val="21"/>
                <w:szCs w:val="21"/>
              </w:rPr>
            </w:pPr>
            <w:r>
              <w:rPr>
                <w:rFonts w:hint="eastAsia" w:cs="宋体"/>
                <w:kern w:val="0"/>
                <w:sz w:val="21"/>
                <w:szCs w:val="21"/>
              </w:rPr>
              <w:t>计分   项目</w:t>
            </w:r>
          </w:p>
        </w:tc>
        <w:tc>
          <w:tcPr>
            <w:tcW w:w="1567" w:type="dxa"/>
            <w:tcBorders>
              <w:top w:val="single" w:color="auto" w:sz="4" w:space="0"/>
              <w:left w:val="single" w:color="auto" w:sz="4" w:space="0"/>
              <w:bottom w:val="single" w:color="auto" w:sz="4" w:space="0"/>
              <w:right w:val="single" w:color="auto" w:sz="4" w:space="0"/>
            </w:tcBorders>
            <w:shd w:val="clear" w:color="auto" w:fill="FFFFFF"/>
            <w:vAlign w:val="center"/>
          </w:tcPr>
          <w:p w14:paraId="7EB8ACA8">
            <w:pPr>
              <w:spacing w:line="20" w:lineRule="atLeast"/>
              <w:jc w:val="center"/>
              <w:textAlignment w:val="center"/>
              <w:rPr>
                <w:rFonts w:cs="宋体"/>
                <w:sz w:val="21"/>
                <w:szCs w:val="21"/>
              </w:rPr>
            </w:pPr>
            <w:r>
              <w:rPr>
                <w:rFonts w:hint="eastAsia" w:cs="宋体"/>
                <w:kern w:val="0"/>
                <w:sz w:val="21"/>
                <w:szCs w:val="21"/>
              </w:rPr>
              <w:t>计分子项</w:t>
            </w:r>
          </w:p>
        </w:tc>
        <w:tc>
          <w:tcPr>
            <w:tcW w:w="6390" w:type="dxa"/>
            <w:tcBorders>
              <w:top w:val="single" w:color="auto" w:sz="4" w:space="0"/>
              <w:left w:val="single" w:color="auto" w:sz="4" w:space="0"/>
              <w:bottom w:val="single" w:color="auto" w:sz="4" w:space="0"/>
              <w:right w:val="single" w:color="auto" w:sz="4" w:space="0"/>
            </w:tcBorders>
            <w:shd w:val="clear" w:color="auto" w:fill="FFFFFF"/>
            <w:vAlign w:val="center"/>
          </w:tcPr>
          <w:p w14:paraId="7999746A">
            <w:pPr>
              <w:spacing w:line="20" w:lineRule="atLeast"/>
              <w:jc w:val="center"/>
              <w:textAlignment w:val="center"/>
              <w:rPr>
                <w:rFonts w:cs="宋体"/>
                <w:sz w:val="21"/>
                <w:szCs w:val="21"/>
              </w:rPr>
            </w:pPr>
            <w:r>
              <w:rPr>
                <w:rFonts w:hint="eastAsia" w:cs="宋体"/>
                <w:kern w:val="0"/>
                <w:sz w:val="21"/>
                <w:szCs w:val="21"/>
              </w:rPr>
              <w:t>评分标准</w:t>
            </w:r>
          </w:p>
        </w:tc>
        <w:tc>
          <w:tcPr>
            <w:tcW w:w="795" w:type="dxa"/>
            <w:tcBorders>
              <w:top w:val="single" w:color="auto" w:sz="4" w:space="0"/>
              <w:left w:val="single" w:color="auto" w:sz="4" w:space="0"/>
              <w:bottom w:val="single" w:color="auto" w:sz="4" w:space="0"/>
              <w:right w:val="single" w:color="auto" w:sz="4" w:space="0"/>
            </w:tcBorders>
            <w:shd w:val="clear" w:color="auto" w:fill="FFFFFF"/>
            <w:vAlign w:val="center"/>
          </w:tcPr>
          <w:p w14:paraId="5341B90F">
            <w:pPr>
              <w:spacing w:line="20" w:lineRule="atLeast"/>
              <w:jc w:val="center"/>
              <w:textAlignment w:val="center"/>
              <w:rPr>
                <w:rFonts w:cs="宋体"/>
                <w:sz w:val="21"/>
                <w:szCs w:val="21"/>
              </w:rPr>
            </w:pPr>
            <w:r>
              <w:rPr>
                <w:rFonts w:hint="eastAsia" w:cs="宋体"/>
                <w:kern w:val="0"/>
                <w:sz w:val="21"/>
                <w:szCs w:val="21"/>
              </w:rPr>
              <w:t>应得分</w:t>
            </w:r>
          </w:p>
        </w:tc>
        <w:tc>
          <w:tcPr>
            <w:tcW w:w="735" w:type="dxa"/>
            <w:tcBorders>
              <w:top w:val="single" w:color="auto" w:sz="4" w:space="0"/>
              <w:left w:val="single" w:color="auto" w:sz="4" w:space="0"/>
              <w:bottom w:val="single" w:color="auto" w:sz="4" w:space="0"/>
              <w:right w:val="single" w:color="auto" w:sz="4" w:space="0"/>
            </w:tcBorders>
            <w:shd w:val="clear" w:color="auto" w:fill="FFFFFF"/>
            <w:vAlign w:val="center"/>
          </w:tcPr>
          <w:p w14:paraId="1E347FFC">
            <w:pPr>
              <w:spacing w:line="20" w:lineRule="atLeast"/>
              <w:jc w:val="center"/>
              <w:textAlignment w:val="center"/>
              <w:rPr>
                <w:rFonts w:cs="宋体"/>
                <w:sz w:val="21"/>
                <w:szCs w:val="21"/>
              </w:rPr>
            </w:pPr>
            <w:r>
              <w:rPr>
                <w:rFonts w:hint="eastAsia" w:cs="宋体"/>
                <w:kern w:val="0"/>
                <w:sz w:val="21"/>
                <w:szCs w:val="21"/>
              </w:rPr>
              <w:t>扣减分数</w:t>
            </w: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14:paraId="743EF42A">
            <w:pPr>
              <w:spacing w:line="20" w:lineRule="atLeast"/>
              <w:jc w:val="center"/>
              <w:textAlignment w:val="center"/>
              <w:rPr>
                <w:rFonts w:cs="宋体"/>
                <w:sz w:val="21"/>
                <w:szCs w:val="21"/>
              </w:rPr>
            </w:pPr>
            <w:r>
              <w:rPr>
                <w:rFonts w:hint="eastAsia" w:cs="宋体"/>
                <w:kern w:val="0"/>
                <w:sz w:val="21"/>
                <w:szCs w:val="21"/>
              </w:rPr>
              <w:t>实得分数</w:t>
            </w:r>
          </w:p>
        </w:tc>
        <w:tc>
          <w:tcPr>
            <w:tcW w:w="1842" w:type="dxa"/>
            <w:tcBorders>
              <w:top w:val="single" w:color="auto" w:sz="4" w:space="0"/>
              <w:left w:val="single" w:color="auto" w:sz="4" w:space="0"/>
              <w:bottom w:val="single" w:color="auto" w:sz="4" w:space="0"/>
              <w:right w:val="single" w:color="auto" w:sz="4" w:space="0"/>
            </w:tcBorders>
            <w:shd w:val="clear" w:color="auto" w:fill="FFFFFF"/>
            <w:vAlign w:val="center"/>
          </w:tcPr>
          <w:p w14:paraId="3C3AF6AC">
            <w:pPr>
              <w:spacing w:line="20" w:lineRule="atLeast"/>
              <w:jc w:val="center"/>
              <w:textAlignment w:val="center"/>
              <w:rPr>
                <w:rFonts w:cs="宋体"/>
                <w:sz w:val="21"/>
                <w:szCs w:val="21"/>
              </w:rPr>
            </w:pPr>
            <w:r>
              <w:rPr>
                <w:rFonts w:hint="eastAsia" w:cs="宋体"/>
                <w:kern w:val="0"/>
                <w:sz w:val="21"/>
                <w:szCs w:val="21"/>
              </w:rPr>
              <w:t>检查记录</w:t>
            </w:r>
          </w:p>
        </w:tc>
      </w:tr>
      <w:tr w14:paraId="1806DA14">
        <w:tblPrEx>
          <w:tblCellMar>
            <w:top w:w="0" w:type="dxa"/>
            <w:left w:w="108" w:type="dxa"/>
            <w:bottom w:w="0" w:type="dxa"/>
            <w:right w:w="108" w:type="dxa"/>
          </w:tblCellMar>
        </w:tblPrEx>
        <w:trPr>
          <w:trHeight w:val="1178" w:hRule="atLeast"/>
        </w:trPr>
        <w:tc>
          <w:tcPr>
            <w:tcW w:w="458" w:type="dxa"/>
            <w:tcBorders>
              <w:top w:val="single" w:color="auto" w:sz="4" w:space="0"/>
              <w:left w:val="single" w:color="auto" w:sz="4" w:space="0"/>
              <w:bottom w:val="single" w:color="auto" w:sz="4" w:space="0"/>
              <w:right w:val="single" w:color="auto" w:sz="4" w:space="0"/>
            </w:tcBorders>
            <w:shd w:val="clear" w:color="auto" w:fill="FFFFFF"/>
            <w:vAlign w:val="center"/>
          </w:tcPr>
          <w:p w14:paraId="55F5632D">
            <w:pPr>
              <w:spacing w:line="20" w:lineRule="atLeast"/>
              <w:jc w:val="center"/>
              <w:textAlignment w:val="center"/>
              <w:rPr>
                <w:rFonts w:cs="宋体"/>
                <w:kern w:val="0"/>
                <w:sz w:val="21"/>
                <w:szCs w:val="21"/>
              </w:rPr>
            </w:pPr>
            <w:r>
              <w:rPr>
                <w:rFonts w:hint="eastAsia" w:cs="宋体"/>
                <w:kern w:val="0"/>
                <w:sz w:val="21"/>
                <w:szCs w:val="21"/>
              </w:rPr>
              <w:t>24</w:t>
            </w:r>
          </w:p>
        </w:tc>
        <w:tc>
          <w:tcPr>
            <w:tcW w:w="699" w:type="dxa"/>
            <w:vMerge w:val="restart"/>
            <w:tcBorders>
              <w:top w:val="single" w:color="auto" w:sz="4" w:space="0"/>
              <w:left w:val="single" w:color="auto" w:sz="4" w:space="0"/>
              <w:right w:val="single" w:color="auto" w:sz="4" w:space="0"/>
            </w:tcBorders>
            <w:shd w:val="clear" w:color="auto" w:fill="FFFFFF"/>
            <w:vAlign w:val="center"/>
          </w:tcPr>
          <w:p w14:paraId="7DBF3903">
            <w:pPr>
              <w:spacing w:line="20" w:lineRule="atLeast"/>
              <w:jc w:val="center"/>
              <w:rPr>
                <w:rFonts w:cs="宋体"/>
                <w:sz w:val="21"/>
                <w:szCs w:val="21"/>
              </w:rPr>
            </w:pPr>
            <w:r>
              <w:rPr>
                <w:rFonts w:hint="eastAsia" w:cs="宋体"/>
                <w:sz w:val="21"/>
                <w:szCs w:val="21"/>
              </w:rPr>
              <w:t>文件资料管理</w:t>
            </w:r>
          </w:p>
          <w:p w14:paraId="57540A4B">
            <w:pPr>
              <w:pStyle w:val="28"/>
              <w:spacing w:line="20" w:lineRule="atLeast"/>
              <w:ind w:left="0" w:leftChars="0" w:firstLine="0" w:firstLineChars="0"/>
              <w:rPr>
                <w:sz w:val="21"/>
                <w:szCs w:val="21"/>
              </w:rPr>
            </w:pPr>
            <w:r>
              <w:rPr>
                <w:rFonts w:hint="eastAsia" w:cs="宋体"/>
                <w:kern w:val="0"/>
                <w:sz w:val="21"/>
                <w:szCs w:val="21"/>
              </w:rPr>
              <w:t>（15分）</w:t>
            </w:r>
          </w:p>
          <w:p w14:paraId="74C20438">
            <w:pPr>
              <w:pStyle w:val="28"/>
              <w:spacing w:line="20" w:lineRule="atLeast"/>
              <w:ind w:left="480"/>
              <w:rPr>
                <w:sz w:val="21"/>
                <w:szCs w:val="21"/>
              </w:rPr>
            </w:pPr>
          </w:p>
        </w:tc>
        <w:tc>
          <w:tcPr>
            <w:tcW w:w="2325" w:type="dxa"/>
            <w:gridSpan w:val="3"/>
            <w:tcBorders>
              <w:top w:val="single" w:color="auto" w:sz="4" w:space="0"/>
              <w:left w:val="single" w:color="auto" w:sz="4" w:space="0"/>
              <w:bottom w:val="single" w:color="auto" w:sz="4" w:space="0"/>
              <w:right w:val="single" w:color="auto" w:sz="4" w:space="0"/>
            </w:tcBorders>
            <w:shd w:val="clear" w:color="auto" w:fill="FEFEFE"/>
            <w:vAlign w:val="center"/>
          </w:tcPr>
          <w:p w14:paraId="4FFC5F00">
            <w:pPr>
              <w:spacing w:line="20" w:lineRule="atLeast"/>
              <w:jc w:val="center"/>
              <w:textAlignment w:val="center"/>
              <w:rPr>
                <w:rFonts w:cs="宋体"/>
                <w:sz w:val="21"/>
                <w:szCs w:val="21"/>
              </w:rPr>
            </w:pPr>
            <w:r>
              <w:rPr>
                <w:rFonts w:hint="eastAsia" w:cs="宋体"/>
                <w:kern w:val="0"/>
                <w:sz w:val="21"/>
                <w:szCs w:val="21"/>
              </w:rPr>
              <w:t>资料整理</w:t>
            </w:r>
          </w:p>
        </w:tc>
        <w:tc>
          <w:tcPr>
            <w:tcW w:w="6390" w:type="dxa"/>
            <w:tcBorders>
              <w:top w:val="single" w:color="auto" w:sz="4" w:space="0"/>
              <w:left w:val="single" w:color="auto" w:sz="4" w:space="0"/>
              <w:bottom w:val="single" w:color="auto" w:sz="4" w:space="0"/>
              <w:right w:val="single" w:color="auto" w:sz="4" w:space="0"/>
            </w:tcBorders>
            <w:shd w:val="clear" w:color="auto" w:fill="FEFEFE"/>
            <w:vAlign w:val="center"/>
          </w:tcPr>
          <w:p w14:paraId="1730B1F2">
            <w:pPr>
              <w:spacing w:line="20" w:lineRule="atLeast"/>
              <w:textAlignment w:val="center"/>
              <w:rPr>
                <w:rFonts w:cs="宋体"/>
                <w:kern w:val="0"/>
                <w:sz w:val="21"/>
                <w:szCs w:val="21"/>
              </w:rPr>
            </w:pPr>
            <w:r>
              <w:rPr>
                <w:rFonts w:hint="eastAsia" w:cs="宋体"/>
                <w:kern w:val="0"/>
                <w:sz w:val="21"/>
                <w:szCs w:val="21"/>
              </w:rPr>
              <w:t>1.现场资料分类组卷存档管理，且资料整理完整有序，不扣分；</w:t>
            </w:r>
          </w:p>
          <w:p w14:paraId="1AECA865">
            <w:pPr>
              <w:spacing w:line="20" w:lineRule="atLeast"/>
              <w:textAlignment w:val="center"/>
              <w:rPr>
                <w:rFonts w:cs="宋体"/>
                <w:sz w:val="21"/>
                <w:szCs w:val="21"/>
              </w:rPr>
            </w:pPr>
            <w:r>
              <w:rPr>
                <w:rFonts w:hint="eastAsia" w:cs="宋体"/>
                <w:kern w:val="0"/>
                <w:sz w:val="21"/>
                <w:szCs w:val="21"/>
              </w:rPr>
              <w:t>2.现场资料未分类组卷存档管理；资料存档不完整，扣0.5-1分。</w:t>
            </w:r>
          </w:p>
        </w:tc>
        <w:tc>
          <w:tcPr>
            <w:tcW w:w="795" w:type="dxa"/>
            <w:tcBorders>
              <w:top w:val="single" w:color="auto" w:sz="4" w:space="0"/>
              <w:left w:val="single" w:color="auto" w:sz="4" w:space="0"/>
              <w:bottom w:val="single" w:color="auto" w:sz="4" w:space="0"/>
              <w:right w:val="single" w:color="auto" w:sz="4" w:space="0"/>
            </w:tcBorders>
            <w:shd w:val="clear" w:color="auto" w:fill="FFFFFF"/>
            <w:vAlign w:val="center"/>
          </w:tcPr>
          <w:p w14:paraId="56CB0377">
            <w:pPr>
              <w:spacing w:line="20" w:lineRule="atLeast"/>
              <w:jc w:val="center"/>
              <w:rPr>
                <w:rFonts w:cs="宋体"/>
                <w:sz w:val="21"/>
                <w:szCs w:val="21"/>
              </w:rPr>
            </w:pPr>
            <w:r>
              <w:rPr>
                <w:rFonts w:hint="eastAsia" w:cs="宋体"/>
                <w:sz w:val="21"/>
                <w:szCs w:val="21"/>
              </w:rPr>
              <w:t>1</w:t>
            </w:r>
          </w:p>
        </w:tc>
        <w:tc>
          <w:tcPr>
            <w:tcW w:w="735" w:type="dxa"/>
            <w:tcBorders>
              <w:top w:val="single" w:color="auto" w:sz="4" w:space="0"/>
              <w:left w:val="single" w:color="auto" w:sz="4" w:space="0"/>
              <w:bottom w:val="single" w:color="auto" w:sz="4" w:space="0"/>
              <w:right w:val="single" w:color="auto" w:sz="4" w:space="0"/>
            </w:tcBorders>
            <w:shd w:val="clear" w:color="auto" w:fill="FFFFFF"/>
            <w:vAlign w:val="center"/>
          </w:tcPr>
          <w:p w14:paraId="345FA143">
            <w:pPr>
              <w:spacing w:line="20" w:lineRule="atLeast"/>
              <w:rPr>
                <w:rFonts w:cs="宋体"/>
                <w:sz w:val="21"/>
                <w:szCs w:val="21"/>
              </w:rPr>
            </w:pP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14:paraId="52A34F27">
            <w:pPr>
              <w:spacing w:line="20" w:lineRule="atLeast"/>
              <w:rPr>
                <w:rFonts w:cs="宋体"/>
                <w:sz w:val="21"/>
                <w:szCs w:val="21"/>
              </w:rPr>
            </w:pPr>
          </w:p>
        </w:tc>
        <w:tc>
          <w:tcPr>
            <w:tcW w:w="1842" w:type="dxa"/>
            <w:tcBorders>
              <w:top w:val="single" w:color="auto" w:sz="4" w:space="0"/>
              <w:left w:val="single" w:color="auto" w:sz="4" w:space="0"/>
              <w:bottom w:val="single" w:color="auto" w:sz="4" w:space="0"/>
              <w:right w:val="single" w:color="auto" w:sz="4" w:space="0"/>
            </w:tcBorders>
            <w:shd w:val="clear" w:color="auto" w:fill="FFFFFF"/>
            <w:vAlign w:val="center"/>
          </w:tcPr>
          <w:p w14:paraId="5582C2E5">
            <w:pPr>
              <w:spacing w:line="20" w:lineRule="atLeast"/>
              <w:jc w:val="center"/>
              <w:rPr>
                <w:rFonts w:cs="宋体"/>
                <w:sz w:val="21"/>
                <w:szCs w:val="21"/>
              </w:rPr>
            </w:pPr>
          </w:p>
        </w:tc>
      </w:tr>
      <w:tr w14:paraId="71197048">
        <w:tblPrEx>
          <w:tblCellMar>
            <w:top w:w="0" w:type="dxa"/>
            <w:left w:w="108" w:type="dxa"/>
            <w:bottom w:w="0" w:type="dxa"/>
            <w:right w:w="108" w:type="dxa"/>
          </w:tblCellMar>
        </w:tblPrEx>
        <w:trPr>
          <w:trHeight w:val="5686" w:hRule="atLeast"/>
        </w:trPr>
        <w:tc>
          <w:tcPr>
            <w:tcW w:w="458" w:type="dxa"/>
            <w:tcBorders>
              <w:top w:val="single" w:color="auto" w:sz="4" w:space="0"/>
              <w:left w:val="single" w:color="auto" w:sz="4" w:space="0"/>
              <w:bottom w:val="single" w:color="auto" w:sz="4" w:space="0"/>
              <w:right w:val="single" w:color="auto" w:sz="4" w:space="0"/>
            </w:tcBorders>
            <w:shd w:val="clear" w:color="auto" w:fill="FFFFFF"/>
            <w:vAlign w:val="center"/>
          </w:tcPr>
          <w:p w14:paraId="4B451293">
            <w:pPr>
              <w:spacing w:line="20" w:lineRule="atLeast"/>
              <w:jc w:val="center"/>
              <w:textAlignment w:val="center"/>
              <w:rPr>
                <w:rFonts w:cs="宋体"/>
                <w:kern w:val="0"/>
                <w:sz w:val="21"/>
                <w:szCs w:val="21"/>
              </w:rPr>
            </w:pPr>
            <w:r>
              <w:rPr>
                <w:rFonts w:hint="eastAsia" w:cs="宋体"/>
                <w:kern w:val="0"/>
                <w:sz w:val="21"/>
                <w:szCs w:val="21"/>
              </w:rPr>
              <w:t>25</w:t>
            </w:r>
          </w:p>
        </w:tc>
        <w:tc>
          <w:tcPr>
            <w:tcW w:w="699" w:type="dxa"/>
            <w:vMerge w:val="continue"/>
            <w:tcBorders>
              <w:left w:val="single" w:color="auto" w:sz="4" w:space="0"/>
              <w:bottom w:val="single" w:color="auto" w:sz="4" w:space="0"/>
              <w:right w:val="single" w:color="auto" w:sz="4" w:space="0"/>
            </w:tcBorders>
            <w:shd w:val="clear" w:color="auto" w:fill="FFFFFF"/>
            <w:vAlign w:val="center"/>
          </w:tcPr>
          <w:p w14:paraId="305A9D39">
            <w:pPr>
              <w:spacing w:line="20" w:lineRule="atLeast"/>
              <w:jc w:val="center"/>
              <w:rPr>
                <w:rFonts w:cs="宋体"/>
                <w:sz w:val="21"/>
                <w:szCs w:val="21"/>
              </w:rPr>
            </w:pPr>
          </w:p>
        </w:tc>
        <w:tc>
          <w:tcPr>
            <w:tcW w:w="758" w:type="dxa"/>
            <w:gridSpan w:val="2"/>
            <w:tcBorders>
              <w:top w:val="single" w:color="auto" w:sz="4" w:space="0"/>
              <w:left w:val="single" w:color="auto" w:sz="4" w:space="0"/>
              <w:bottom w:val="single" w:color="auto" w:sz="4" w:space="0"/>
              <w:right w:val="single" w:color="auto" w:sz="4" w:space="0"/>
            </w:tcBorders>
            <w:shd w:val="clear" w:color="auto" w:fill="FEFEFE"/>
            <w:vAlign w:val="center"/>
          </w:tcPr>
          <w:p w14:paraId="43682DE6">
            <w:pPr>
              <w:spacing w:line="20" w:lineRule="atLeast"/>
              <w:jc w:val="center"/>
              <w:textAlignment w:val="center"/>
              <w:rPr>
                <w:rFonts w:cs="宋体"/>
                <w:sz w:val="21"/>
                <w:szCs w:val="21"/>
              </w:rPr>
            </w:pPr>
            <w:r>
              <w:rPr>
                <w:rFonts w:hint="eastAsia" w:cs="宋体"/>
                <w:kern w:val="0"/>
                <w:sz w:val="21"/>
                <w:szCs w:val="21"/>
              </w:rPr>
              <w:t>监理规划及细则</w:t>
            </w:r>
          </w:p>
          <w:p w14:paraId="25490A85">
            <w:pPr>
              <w:spacing w:line="20" w:lineRule="atLeast"/>
              <w:jc w:val="center"/>
              <w:rPr>
                <w:rFonts w:cs="宋体"/>
                <w:sz w:val="21"/>
                <w:szCs w:val="21"/>
              </w:rPr>
            </w:pPr>
          </w:p>
        </w:tc>
        <w:tc>
          <w:tcPr>
            <w:tcW w:w="1567" w:type="dxa"/>
            <w:tcBorders>
              <w:top w:val="single" w:color="auto" w:sz="4" w:space="0"/>
              <w:left w:val="single" w:color="auto" w:sz="4" w:space="0"/>
              <w:bottom w:val="single" w:color="auto" w:sz="4" w:space="0"/>
              <w:right w:val="single" w:color="auto" w:sz="4" w:space="0"/>
            </w:tcBorders>
            <w:shd w:val="clear" w:color="auto" w:fill="FEFEFE"/>
            <w:vAlign w:val="center"/>
          </w:tcPr>
          <w:p w14:paraId="64CB2DE5">
            <w:pPr>
              <w:spacing w:line="20" w:lineRule="atLeast"/>
              <w:jc w:val="center"/>
              <w:textAlignment w:val="center"/>
              <w:rPr>
                <w:rFonts w:cs="宋体"/>
                <w:kern w:val="0"/>
                <w:sz w:val="21"/>
                <w:szCs w:val="21"/>
              </w:rPr>
            </w:pPr>
            <w:r>
              <w:rPr>
                <w:rFonts w:hint="eastAsia" w:cs="宋体"/>
                <w:kern w:val="0"/>
                <w:sz w:val="21"/>
                <w:szCs w:val="21"/>
              </w:rPr>
              <w:t>监理规划、</w:t>
            </w:r>
          </w:p>
          <w:p w14:paraId="6CFBD371">
            <w:pPr>
              <w:spacing w:line="20" w:lineRule="atLeast"/>
              <w:jc w:val="center"/>
              <w:textAlignment w:val="center"/>
              <w:rPr>
                <w:rFonts w:cs="宋体"/>
                <w:sz w:val="21"/>
                <w:szCs w:val="21"/>
              </w:rPr>
            </w:pPr>
            <w:r>
              <w:rPr>
                <w:rFonts w:hint="eastAsia" w:cs="宋体"/>
                <w:kern w:val="0"/>
                <w:sz w:val="21"/>
                <w:szCs w:val="21"/>
              </w:rPr>
              <w:t>细则</w:t>
            </w:r>
          </w:p>
          <w:p w14:paraId="781CE724">
            <w:pPr>
              <w:spacing w:line="20" w:lineRule="atLeast"/>
              <w:jc w:val="center"/>
              <w:rPr>
                <w:rFonts w:cs="宋体"/>
                <w:sz w:val="21"/>
                <w:szCs w:val="21"/>
              </w:rPr>
            </w:pPr>
          </w:p>
        </w:tc>
        <w:tc>
          <w:tcPr>
            <w:tcW w:w="6390" w:type="dxa"/>
            <w:tcBorders>
              <w:top w:val="single" w:color="auto" w:sz="4" w:space="0"/>
              <w:left w:val="single" w:color="auto" w:sz="4" w:space="0"/>
              <w:bottom w:val="single" w:color="auto" w:sz="4" w:space="0"/>
              <w:right w:val="single" w:color="auto" w:sz="4" w:space="0"/>
            </w:tcBorders>
            <w:shd w:val="clear" w:color="auto" w:fill="FEFEFE"/>
            <w:vAlign w:val="center"/>
          </w:tcPr>
          <w:p w14:paraId="1CBF16E6">
            <w:pPr>
              <w:spacing w:line="20" w:lineRule="atLeast"/>
              <w:textAlignment w:val="center"/>
              <w:rPr>
                <w:rFonts w:cs="宋体"/>
                <w:kern w:val="0"/>
                <w:sz w:val="21"/>
                <w:szCs w:val="21"/>
              </w:rPr>
            </w:pPr>
            <w:r>
              <w:rPr>
                <w:rFonts w:hint="eastAsia" w:cs="宋体"/>
                <w:kern w:val="0"/>
                <w:sz w:val="21"/>
                <w:szCs w:val="21"/>
              </w:rPr>
              <w:t>1.监理规划、实施细则按规定编制、审批；危险性较大的分部分项工程列入监理规划和细则，实施细则明确重要（关键）部位/环节及其控制措施；按规定审批监理规划、监理细则；专业性较强的、危险性较大分部分项工程、“四新”工程按规定编制专项监理实施细则，不扣分；</w:t>
            </w:r>
          </w:p>
          <w:p w14:paraId="1901A132">
            <w:pPr>
              <w:spacing w:line="20" w:lineRule="atLeast"/>
              <w:textAlignment w:val="center"/>
              <w:rPr>
                <w:rFonts w:cs="宋体"/>
                <w:sz w:val="21"/>
                <w:szCs w:val="21"/>
              </w:rPr>
            </w:pPr>
            <w:r>
              <w:rPr>
                <w:rFonts w:hint="eastAsia" w:cs="宋体"/>
                <w:sz w:val="21"/>
                <w:szCs w:val="21"/>
              </w:rPr>
              <w:t>2.</w:t>
            </w:r>
            <w:r>
              <w:rPr>
                <w:rFonts w:hint="eastAsia" w:cs="宋体"/>
                <w:kern w:val="0"/>
                <w:sz w:val="21"/>
                <w:szCs w:val="21"/>
              </w:rPr>
              <w:t>监理规划、实施细则针对性、操作性不强或未根据工程、法规、标准的变化及时修订或存在违反规范标准等明显错误的，扣1-3分；</w:t>
            </w:r>
          </w:p>
          <w:p w14:paraId="0C92BAE8">
            <w:pPr>
              <w:spacing w:line="20" w:lineRule="atLeast"/>
              <w:textAlignment w:val="center"/>
              <w:rPr>
                <w:rFonts w:cs="宋体"/>
                <w:sz w:val="21"/>
                <w:szCs w:val="21"/>
              </w:rPr>
            </w:pPr>
            <w:r>
              <w:rPr>
                <w:rFonts w:hint="eastAsia" w:cs="宋体"/>
                <w:kern w:val="0"/>
                <w:sz w:val="21"/>
                <w:szCs w:val="21"/>
              </w:rPr>
              <w:t>3.危险性较大的分部分项工程未列入监理规划和细则，实施细则未明确重要（关键）部位/环节及其控制措施，扣1-3分；</w:t>
            </w:r>
          </w:p>
          <w:p w14:paraId="04B39F32">
            <w:pPr>
              <w:spacing w:line="20" w:lineRule="atLeast"/>
              <w:textAlignment w:val="center"/>
              <w:rPr>
                <w:rFonts w:cs="宋体"/>
                <w:sz w:val="21"/>
                <w:szCs w:val="21"/>
              </w:rPr>
            </w:pPr>
            <w:r>
              <w:rPr>
                <w:rFonts w:hint="eastAsia" w:cs="宋体"/>
                <w:kern w:val="0"/>
                <w:sz w:val="21"/>
                <w:szCs w:val="21"/>
              </w:rPr>
              <w:t>4.监理企业技术负责人未对监理规划审核及盖公司印章，项目总监未审核批准监理细则，扣1-3分；</w:t>
            </w:r>
          </w:p>
          <w:p w14:paraId="677248CD">
            <w:pPr>
              <w:spacing w:line="20" w:lineRule="atLeast"/>
              <w:textAlignment w:val="center"/>
              <w:rPr>
                <w:rFonts w:cs="宋体"/>
                <w:sz w:val="21"/>
                <w:szCs w:val="21"/>
              </w:rPr>
            </w:pPr>
            <w:r>
              <w:rPr>
                <w:rFonts w:hint="eastAsia" w:cs="宋体"/>
                <w:kern w:val="0"/>
                <w:sz w:val="21"/>
                <w:szCs w:val="21"/>
              </w:rPr>
              <w:t>5.专业性较强的、危险性较大分部分项工程、“四新”工程等未及时编制专项监理实施细则，扣1-3分。</w:t>
            </w:r>
          </w:p>
        </w:tc>
        <w:tc>
          <w:tcPr>
            <w:tcW w:w="795" w:type="dxa"/>
            <w:tcBorders>
              <w:top w:val="single" w:color="auto" w:sz="4" w:space="0"/>
              <w:left w:val="single" w:color="auto" w:sz="4" w:space="0"/>
              <w:bottom w:val="single" w:color="auto" w:sz="4" w:space="0"/>
              <w:right w:val="single" w:color="auto" w:sz="4" w:space="0"/>
            </w:tcBorders>
            <w:shd w:val="clear" w:color="auto" w:fill="FFFFFF"/>
            <w:vAlign w:val="center"/>
          </w:tcPr>
          <w:p w14:paraId="34E1E9F6">
            <w:pPr>
              <w:spacing w:line="20" w:lineRule="atLeast"/>
              <w:jc w:val="center"/>
              <w:rPr>
                <w:rFonts w:cs="宋体"/>
                <w:sz w:val="21"/>
                <w:szCs w:val="21"/>
              </w:rPr>
            </w:pPr>
            <w:r>
              <w:rPr>
                <w:rFonts w:hint="eastAsia" w:cs="宋体"/>
                <w:sz w:val="21"/>
                <w:szCs w:val="21"/>
              </w:rPr>
              <w:t>4</w:t>
            </w:r>
          </w:p>
        </w:tc>
        <w:tc>
          <w:tcPr>
            <w:tcW w:w="735" w:type="dxa"/>
            <w:tcBorders>
              <w:top w:val="single" w:color="auto" w:sz="4" w:space="0"/>
              <w:left w:val="single" w:color="auto" w:sz="4" w:space="0"/>
              <w:bottom w:val="single" w:color="auto" w:sz="4" w:space="0"/>
              <w:right w:val="single" w:color="auto" w:sz="4" w:space="0"/>
            </w:tcBorders>
            <w:shd w:val="clear" w:color="auto" w:fill="FFFFFF"/>
            <w:vAlign w:val="center"/>
          </w:tcPr>
          <w:p w14:paraId="0F832A92">
            <w:pPr>
              <w:spacing w:line="20" w:lineRule="atLeast"/>
              <w:rPr>
                <w:rFonts w:cs="宋体"/>
                <w:sz w:val="21"/>
                <w:szCs w:val="21"/>
              </w:rPr>
            </w:pP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14:paraId="0295C47F">
            <w:pPr>
              <w:spacing w:line="20" w:lineRule="atLeast"/>
              <w:rPr>
                <w:rFonts w:cs="宋体"/>
                <w:sz w:val="21"/>
                <w:szCs w:val="21"/>
              </w:rPr>
            </w:pPr>
          </w:p>
        </w:tc>
        <w:tc>
          <w:tcPr>
            <w:tcW w:w="1842" w:type="dxa"/>
            <w:tcBorders>
              <w:top w:val="single" w:color="auto" w:sz="4" w:space="0"/>
              <w:left w:val="single" w:color="auto" w:sz="4" w:space="0"/>
              <w:bottom w:val="single" w:color="auto" w:sz="4" w:space="0"/>
              <w:right w:val="single" w:color="auto" w:sz="4" w:space="0"/>
            </w:tcBorders>
            <w:shd w:val="clear" w:color="auto" w:fill="FFFFFF"/>
            <w:vAlign w:val="center"/>
          </w:tcPr>
          <w:p w14:paraId="58DEC3BF">
            <w:pPr>
              <w:spacing w:line="20" w:lineRule="atLeast"/>
              <w:jc w:val="center"/>
              <w:rPr>
                <w:rFonts w:cs="宋体"/>
                <w:sz w:val="21"/>
                <w:szCs w:val="21"/>
              </w:rPr>
            </w:pPr>
          </w:p>
        </w:tc>
      </w:tr>
      <w:tr w14:paraId="0EF6F48D">
        <w:tblPrEx>
          <w:tblCellMar>
            <w:top w:w="0" w:type="dxa"/>
            <w:left w:w="108" w:type="dxa"/>
            <w:bottom w:w="0" w:type="dxa"/>
            <w:right w:w="108" w:type="dxa"/>
          </w:tblCellMar>
        </w:tblPrEx>
        <w:trPr>
          <w:trHeight w:val="1210" w:hRule="atLeast"/>
        </w:trPr>
        <w:tc>
          <w:tcPr>
            <w:tcW w:w="458" w:type="dxa"/>
            <w:tcBorders>
              <w:top w:val="single" w:color="auto" w:sz="4" w:space="0"/>
              <w:left w:val="single" w:color="auto" w:sz="4" w:space="0"/>
              <w:bottom w:val="single" w:color="auto" w:sz="4" w:space="0"/>
              <w:right w:val="single" w:color="auto" w:sz="4" w:space="0"/>
            </w:tcBorders>
            <w:shd w:val="clear" w:color="auto" w:fill="FFFFFF"/>
            <w:vAlign w:val="center"/>
          </w:tcPr>
          <w:p w14:paraId="4F7C56A3">
            <w:pPr>
              <w:spacing w:line="20" w:lineRule="atLeast"/>
              <w:jc w:val="center"/>
              <w:textAlignment w:val="center"/>
              <w:rPr>
                <w:rFonts w:cs="宋体"/>
                <w:sz w:val="21"/>
                <w:szCs w:val="21"/>
              </w:rPr>
            </w:pPr>
            <w:r>
              <w:rPr>
                <w:rFonts w:hint="eastAsia" w:cs="宋体"/>
                <w:kern w:val="0"/>
                <w:sz w:val="21"/>
                <w:szCs w:val="21"/>
              </w:rPr>
              <w:t>序号</w:t>
            </w:r>
          </w:p>
        </w:tc>
        <w:tc>
          <w:tcPr>
            <w:tcW w:w="699" w:type="dxa"/>
            <w:tcBorders>
              <w:top w:val="single" w:color="auto" w:sz="4" w:space="0"/>
              <w:left w:val="single" w:color="auto" w:sz="4" w:space="0"/>
              <w:bottom w:val="single" w:color="auto" w:sz="4" w:space="0"/>
              <w:right w:val="single" w:color="auto" w:sz="4" w:space="0"/>
            </w:tcBorders>
            <w:shd w:val="clear" w:color="auto" w:fill="FFFFFF"/>
            <w:vAlign w:val="center"/>
          </w:tcPr>
          <w:p w14:paraId="5756A719">
            <w:pPr>
              <w:spacing w:line="20" w:lineRule="atLeast"/>
              <w:jc w:val="center"/>
              <w:textAlignment w:val="center"/>
              <w:rPr>
                <w:rFonts w:cs="宋体"/>
                <w:sz w:val="21"/>
                <w:szCs w:val="21"/>
              </w:rPr>
            </w:pPr>
            <w:r>
              <w:rPr>
                <w:rFonts w:hint="eastAsia" w:cs="宋体"/>
                <w:kern w:val="0"/>
                <w:sz w:val="21"/>
                <w:szCs w:val="21"/>
              </w:rPr>
              <w:t>分项内容</w:t>
            </w:r>
          </w:p>
        </w:tc>
        <w:tc>
          <w:tcPr>
            <w:tcW w:w="758" w:type="dxa"/>
            <w:gridSpan w:val="2"/>
            <w:tcBorders>
              <w:top w:val="single" w:color="auto" w:sz="4" w:space="0"/>
              <w:left w:val="single" w:color="auto" w:sz="4" w:space="0"/>
              <w:right w:val="single" w:color="auto" w:sz="4" w:space="0"/>
            </w:tcBorders>
            <w:shd w:val="clear" w:color="auto" w:fill="FFFFFF"/>
            <w:vAlign w:val="center"/>
          </w:tcPr>
          <w:p w14:paraId="139A7DF1">
            <w:pPr>
              <w:spacing w:line="20" w:lineRule="atLeast"/>
              <w:jc w:val="center"/>
              <w:textAlignment w:val="center"/>
              <w:rPr>
                <w:rFonts w:cs="宋体"/>
                <w:sz w:val="21"/>
                <w:szCs w:val="21"/>
              </w:rPr>
            </w:pPr>
            <w:r>
              <w:rPr>
                <w:rFonts w:hint="eastAsia" w:cs="宋体"/>
                <w:kern w:val="0"/>
                <w:sz w:val="21"/>
                <w:szCs w:val="21"/>
              </w:rPr>
              <w:t>计分   项目</w:t>
            </w:r>
          </w:p>
        </w:tc>
        <w:tc>
          <w:tcPr>
            <w:tcW w:w="1567" w:type="dxa"/>
            <w:tcBorders>
              <w:top w:val="single" w:color="auto" w:sz="4" w:space="0"/>
              <w:left w:val="single" w:color="auto" w:sz="4" w:space="0"/>
              <w:right w:val="single" w:color="auto" w:sz="4" w:space="0"/>
            </w:tcBorders>
            <w:shd w:val="clear" w:color="auto" w:fill="FFFFFF"/>
            <w:vAlign w:val="center"/>
          </w:tcPr>
          <w:p w14:paraId="0ADA9FDC">
            <w:pPr>
              <w:spacing w:line="20" w:lineRule="atLeast"/>
              <w:jc w:val="center"/>
              <w:textAlignment w:val="center"/>
              <w:rPr>
                <w:rFonts w:cs="宋体"/>
                <w:sz w:val="21"/>
                <w:szCs w:val="21"/>
              </w:rPr>
            </w:pPr>
            <w:r>
              <w:rPr>
                <w:rFonts w:hint="eastAsia" w:cs="宋体"/>
                <w:kern w:val="0"/>
                <w:sz w:val="21"/>
                <w:szCs w:val="21"/>
              </w:rPr>
              <w:t>计分子项</w:t>
            </w:r>
          </w:p>
        </w:tc>
        <w:tc>
          <w:tcPr>
            <w:tcW w:w="6390" w:type="dxa"/>
            <w:tcBorders>
              <w:top w:val="single" w:color="auto" w:sz="4" w:space="0"/>
              <w:left w:val="single" w:color="auto" w:sz="4" w:space="0"/>
              <w:bottom w:val="single" w:color="auto" w:sz="4" w:space="0"/>
              <w:right w:val="single" w:color="auto" w:sz="4" w:space="0"/>
            </w:tcBorders>
            <w:shd w:val="clear" w:color="auto" w:fill="FFFFFF"/>
            <w:vAlign w:val="center"/>
          </w:tcPr>
          <w:p w14:paraId="2E340990">
            <w:pPr>
              <w:spacing w:line="20" w:lineRule="atLeast"/>
              <w:jc w:val="center"/>
              <w:textAlignment w:val="center"/>
              <w:rPr>
                <w:rFonts w:cs="宋体"/>
                <w:sz w:val="21"/>
                <w:szCs w:val="21"/>
              </w:rPr>
            </w:pPr>
            <w:r>
              <w:rPr>
                <w:rFonts w:hint="eastAsia" w:cs="宋体"/>
                <w:kern w:val="0"/>
                <w:sz w:val="21"/>
                <w:szCs w:val="21"/>
              </w:rPr>
              <w:t>评分标准</w:t>
            </w:r>
          </w:p>
        </w:tc>
        <w:tc>
          <w:tcPr>
            <w:tcW w:w="795" w:type="dxa"/>
            <w:tcBorders>
              <w:top w:val="single" w:color="auto" w:sz="4" w:space="0"/>
              <w:left w:val="single" w:color="auto" w:sz="4" w:space="0"/>
              <w:right w:val="single" w:color="auto" w:sz="4" w:space="0"/>
            </w:tcBorders>
            <w:shd w:val="clear" w:color="auto" w:fill="FFFFFF"/>
            <w:vAlign w:val="center"/>
          </w:tcPr>
          <w:p w14:paraId="23BEC5ED">
            <w:pPr>
              <w:spacing w:line="20" w:lineRule="atLeast"/>
              <w:jc w:val="center"/>
              <w:textAlignment w:val="center"/>
              <w:rPr>
                <w:rFonts w:cs="宋体"/>
                <w:sz w:val="21"/>
                <w:szCs w:val="21"/>
              </w:rPr>
            </w:pPr>
            <w:r>
              <w:rPr>
                <w:rFonts w:hint="eastAsia" w:cs="宋体"/>
                <w:kern w:val="0"/>
                <w:sz w:val="21"/>
                <w:szCs w:val="21"/>
              </w:rPr>
              <w:t>应得分</w:t>
            </w:r>
          </w:p>
        </w:tc>
        <w:tc>
          <w:tcPr>
            <w:tcW w:w="735" w:type="dxa"/>
            <w:tcBorders>
              <w:top w:val="single" w:color="auto" w:sz="4" w:space="0"/>
              <w:left w:val="single" w:color="auto" w:sz="4" w:space="0"/>
              <w:bottom w:val="single" w:color="auto" w:sz="4" w:space="0"/>
              <w:right w:val="single" w:color="auto" w:sz="4" w:space="0"/>
            </w:tcBorders>
            <w:shd w:val="clear" w:color="auto" w:fill="FFFFFF"/>
            <w:vAlign w:val="center"/>
          </w:tcPr>
          <w:p w14:paraId="66CF9ECE">
            <w:pPr>
              <w:spacing w:line="20" w:lineRule="atLeast"/>
              <w:jc w:val="center"/>
              <w:textAlignment w:val="center"/>
              <w:rPr>
                <w:rFonts w:cs="宋体"/>
                <w:sz w:val="21"/>
                <w:szCs w:val="21"/>
              </w:rPr>
            </w:pPr>
            <w:r>
              <w:rPr>
                <w:rFonts w:hint="eastAsia" w:cs="宋体"/>
                <w:kern w:val="0"/>
                <w:sz w:val="21"/>
                <w:szCs w:val="21"/>
              </w:rPr>
              <w:t>扣减分数</w:t>
            </w: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14:paraId="5F52F287">
            <w:pPr>
              <w:spacing w:line="20" w:lineRule="atLeast"/>
              <w:jc w:val="center"/>
              <w:textAlignment w:val="center"/>
              <w:rPr>
                <w:rFonts w:cs="宋体"/>
                <w:sz w:val="21"/>
                <w:szCs w:val="21"/>
              </w:rPr>
            </w:pPr>
            <w:r>
              <w:rPr>
                <w:rFonts w:hint="eastAsia" w:cs="宋体"/>
                <w:kern w:val="0"/>
                <w:sz w:val="21"/>
                <w:szCs w:val="21"/>
              </w:rPr>
              <w:t>实得分数</w:t>
            </w:r>
          </w:p>
        </w:tc>
        <w:tc>
          <w:tcPr>
            <w:tcW w:w="1842" w:type="dxa"/>
            <w:tcBorders>
              <w:top w:val="single" w:color="auto" w:sz="4" w:space="0"/>
              <w:left w:val="single" w:color="auto" w:sz="4" w:space="0"/>
              <w:bottom w:val="single" w:color="auto" w:sz="4" w:space="0"/>
              <w:right w:val="single" w:color="auto" w:sz="4" w:space="0"/>
            </w:tcBorders>
            <w:shd w:val="clear" w:color="auto" w:fill="FFFFFF"/>
            <w:vAlign w:val="center"/>
          </w:tcPr>
          <w:p w14:paraId="33FC631B">
            <w:pPr>
              <w:spacing w:line="20" w:lineRule="atLeast"/>
              <w:jc w:val="center"/>
              <w:textAlignment w:val="center"/>
              <w:rPr>
                <w:rFonts w:cs="宋体"/>
                <w:sz w:val="21"/>
                <w:szCs w:val="21"/>
              </w:rPr>
            </w:pPr>
            <w:r>
              <w:rPr>
                <w:rFonts w:hint="eastAsia" w:cs="宋体"/>
                <w:kern w:val="0"/>
                <w:sz w:val="21"/>
                <w:szCs w:val="21"/>
              </w:rPr>
              <w:t>检查记录</w:t>
            </w:r>
          </w:p>
        </w:tc>
      </w:tr>
      <w:tr w14:paraId="38E2FC0B">
        <w:tblPrEx>
          <w:tblCellMar>
            <w:top w:w="0" w:type="dxa"/>
            <w:left w:w="108" w:type="dxa"/>
            <w:bottom w:w="0" w:type="dxa"/>
            <w:right w:w="108" w:type="dxa"/>
          </w:tblCellMar>
        </w:tblPrEx>
        <w:trPr>
          <w:trHeight w:val="2027" w:hRule="atLeast"/>
        </w:trPr>
        <w:tc>
          <w:tcPr>
            <w:tcW w:w="458" w:type="dxa"/>
            <w:vMerge w:val="restart"/>
            <w:tcBorders>
              <w:top w:val="single" w:color="auto" w:sz="4" w:space="0"/>
              <w:left w:val="single" w:color="auto" w:sz="4" w:space="0"/>
              <w:right w:val="single" w:color="auto" w:sz="4" w:space="0"/>
            </w:tcBorders>
            <w:shd w:val="clear" w:color="auto" w:fill="FFFFFF"/>
            <w:vAlign w:val="center"/>
          </w:tcPr>
          <w:p w14:paraId="41D0F59F">
            <w:pPr>
              <w:spacing w:line="20" w:lineRule="atLeast"/>
              <w:jc w:val="center"/>
              <w:textAlignment w:val="center"/>
              <w:rPr>
                <w:rFonts w:cs="宋体"/>
                <w:kern w:val="0"/>
                <w:sz w:val="21"/>
                <w:szCs w:val="21"/>
              </w:rPr>
            </w:pPr>
            <w:r>
              <w:rPr>
                <w:rFonts w:hint="eastAsia" w:cs="宋体"/>
                <w:kern w:val="0"/>
                <w:sz w:val="21"/>
                <w:szCs w:val="21"/>
              </w:rPr>
              <w:t>26</w:t>
            </w:r>
          </w:p>
        </w:tc>
        <w:tc>
          <w:tcPr>
            <w:tcW w:w="699" w:type="dxa"/>
            <w:vMerge w:val="restart"/>
            <w:tcBorders>
              <w:top w:val="single" w:color="auto" w:sz="4" w:space="0"/>
              <w:left w:val="single" w:color="auto" w:sz="4" w:space="0"/>
              <w:right w:val="single" w:color="auto" w:sz="4" w:space="0"/>
            </w:tcBorders>
            <w:shd w:val="clear" w:color="auto" w:fill="FFFFFF"/>
            <w:vAlign w:val="center"/>
          </w:tcPr>
          <w:p w14:paraId="77E7E54E">
            <w:pPr>
              <w:spacing w:line="20" w:lineRule="atLeast"/>
              <w:jc w:val="center"/>
              <w:rPr>
                <w:rFonts w:cs="宋体"/>
                <w:sz w:val="21"/>
                <w:szCs w:val="21"/>
              </w:rPr>
            </w:pPr>
            <w:r>
              <w:rPr>
                <w:rFonts w:hint="eastAsia" w:cs="宋体"/>
                <w:sz w:val="21"/>
                <w:szCs w:val="21"/>
              </w:rPr>
              <w:t>文件资料管理</w:t>
            </w:r>
          </w:p>
          <w:p w14:paraId="417CB5CE">
            <w:pPr>
              <w:pStyle w:val="28"/>
              <w:spacing w:line="20" w:lineRule="atLeast"/>
              <w:ind w:left="0" w:leftChars="0" w:firstLine="0" w:firstLineChars="0"/>
              <w:jc w:val="center"/>
              <w:rPr>
                <w:sz w:val="21"/>
                <w:szCs w:val="21"/>
              </w:rPr>
            </w:pPr>
            <w:r>
              <w:rPr>
                <w:rFonts w:hint="eastAsia" w:cs="宋体"/>
                <w:kern w:val="0"/>
                <w:sz w:val="21"/>
                <w:szCs w:val="21"/>
              </w:rPr>
              <w:t>（15分）</w:t>
            </w:r>
          </w:p>
        </w:tc>
        <w:tc>
          <w:tcPr>
            <w:tcW w:w="758" w:type="dxa"/>
            <w:gridSpan w:val="2"/>
            <w:vMerge w:val="restart"/>
            <w:tcBorders>
              <w:top w:val="single" w:color="auto" w:sz="4" w:space="0"/>
              <w:left w:val="single" w:color="auto" w:sz="4" w:space="0"/>
              <w:right w:val="single" w:color="auto" w:sz="4" w:space="0"/>
            </w:tcBorders>
            <w:shd w:val="clear" w:color="auto" w:fill="FFFFFF"/>
            <w:vAlign w:val="center"/>
          </w:tcPr>
          <w:p w14:paraId="1F5FEAE3">
            <w:pPr>
              <w:spacing w:line="20" w:lineRule="atLeast"/>
              <w:jc w:val="center"/>
              <w:textAlignment w:val="center"/>
              <w:rPr>
                <w:rFonts w:cs="宋体"/>
                <w:sz w:val="21"/>
                <w:szCs w:val="21"/>
              </w:rPr>
            </w:pPr>
            <w:r>
              <w:rPr>
                <w:rFonts w:hint="eastAsia" w:cs="宋体"/>
                <w:kern w:val="0"/>
                <w:sz w:val="21"/>
                <w:szCs w:val="21"/>
              </w:rPr>
              <w:t>监理记录</w:t>
            </w:r>
          </w:p>
          <w:p w14:paraId="504F2F72">
            <w:pPr>
              <w:spacing w:line="20" w:lineRule="atLeast"/>
              <w:jc w:val="center"/>
              <w:rPr>
                <w:rFonts w:cs="宋体"/>
                <w:sz w:val="21"/>
                <w:szCs w:val="21"/>
              </w:rPr>
            </w:pPr>
          </w:p>
        </w:tc>
        <w:tc>
          <w:tcPr>
            <w:tcW w:w="1567" w:type="dxa"/>
            <w:tcBorders>
              <w:top w:val="single" w:color="auto" w:sz="4" w:space="0"/>
              <w:left w:val="single" w:color="auto" w:sz="4" w:space="0"/>
              <w:bottom w:val="single" w:color="auto" w:sz="4" w:space="0"/>
              <w:right w:val="single" w:color="auto" w:sz="4" w:space="0"/>
            </w:tcBorders>
            <w:shd w:val="clear" w:color="auto" w:fill="FFFFFF"/>
            <w:vAlign w:val="center"/>
          </w:tcPr>
          <w:p w14:paraId="6986226B">
            <w:pPr>
              <w:spacing w:line="20" w:lineRule="atLeast"/>
              <w:jc w:val="center"/>
              <w:textAlignment w:val="center"/>
              <w:rPr>
                <w:rFonts w:cs="宋体"/>
                <w:sz w:val="21"/>
                <w:szCs w:val="21"/>
              </w:rPr>
            </w:pPr>
            <w:r>
              <w:rPr>
                <w:rFonts w:hint="eastAsia" w:cs="宋体"/>
                <w:kern w:val="0"/>
                <w:sz w:val="21"/>
                <w:szCs w:val="21"/>
              </w:rPr>
              <w:t>监理日志、巡视记录、监理月报</w:t>
            </w:r>
          </w:p>
        </w:tc>
        <w:tc>
          <w:tcPr>
            <w:tcW w:w="6390" w:type="dxa"/>
            <w:vMerge w:val="restart"/>
            <w:tcBorders>
              <w:top w:val="single" w:color="auto" w:sz="4" w:space="0"/>
              <w:left w:val="single" w:color="auto" w:sz="4" w:space="0"/>
              <w:right w:val="single" w:color="auto" w:sz="4" w:space="0"/>
            </w:tcBorders>
            <w:shd w:val="clear" w:color="auto" w:fill="FFFFFF"/>
            <w:vAlign w:val="center"/>
          </w:tcPr>
          <w:p w14:paraId="469D7A97">
            <w:pPr>
              <w:spacing w:line="20" w:lineRule="atLeast"/>
              <w:textAlignment w:val="center"/>
              <w:rPr>
                <w:rFonts w:cs="宋体"/>
                <w:kern w:val="0"/>
                <w:sz w:val="21"/>
                <w:szCs w:val="21"/>
              </w:rPr>
            </w:pPr>
            <w:r>
              <w:rPr>
                <w:rFonts w:hint="eastAsia" w:cs="宋体"/>
                <w:kern w:val="0"/>
                <w:sz w:val="21"/>
                <w:szCs w:val="21"/>
              </w:rPr>
              <w:t>1.监理日志、巡视记录真实、及时、全面，体现监理作为；监理日志、巡视记录完整，且总监及时审阅签字；监理月报编制及时且总监审阅签章齐全，不扣分；</w:t>
            </w:r>
          </w:p>
          <w:p w14:paraId="31CE14D3">
            <w:pPr>
              <w:spacing w:line="20" w:lineRule="atLeast"/>
              <w:textAlignment w:val="center"/>
              <w:rPr>
                <w:rFonts w:cs="宋体"/>
                <w:kern w:val="0"/>
                <w:sz w:val="21"/>
                <w:szCs w:val="21"/>
              </w:rPr>
            </w:pPr>
            <w:r>
              <w:rPr>
                <w:rFonts w:hint="eastAsia" w:cs="宋体"/>
                <w:kern w:val="0"/>
                <w:sz w:val="21"/>
                <w:szCs w:val="21"/>
              </w:rPr>
              <w:t>2.记录不真实、不及时、不全面，未体现监理作为，扣1-3分；</w:t>
            </w:r>
          </w:p>
          <w:p w14:paraId="39228635">
            <w:pPr>
              <w:spacing w:line="20" w:lineRule="atLeast"/>
              <w:textAlignment w:val="center"/>
              <w:rPr>
                <w:rFonts w:cs="宋体"/>
                <w:kern w:val="0"/>
                <w:sz w:val="21"/>
                <w:szCs w:val="21"/>
              </w:rPr>
            </w:pPr>
            <w:r>
              <w:rPr>
                <w:rFonts w:hint="eastAsia" w:cs="宋体"/>
                <w:kern w:val="0"/>
                <w:sz w:val="21"/>
                <w:szCs w:val="21"/>
              </w:rPr>
              <w:t>3.无巡视记录，监理日志无总监审阅，扣1-3分；</w:t>
            </w:r>
          </w:p>
          <w:p w14:paraId="24E91C89">
            <w:pPr>
              <w:spacing w:line="20" w:lineRule="atLeast"/>
              <w:textAlignment w:val="center"/>
              <w:rPr>
                <w:rFonts w:cs="宋体"/>
                <w:sz w:val="21"/>
                <w:szCs w:val="21"/>
              </w:rPr>
            </w:pPr>
            <w:r>
              <w:rPr>
                <w:rFonts w:hint="eastAsia" w:cs="宋体"/>
                <w:kern w:val="0"/>
                <w:sz w:val="21"/>
                <w:szCs w:val="21"/>
              </w:rPr>
              <w:t>4.未及时编制监理月报，总监未审阅签章，扣1-2分。</w:t>
            </w:r>
          </w:p>
        </w:tc>
        <w:tc>
          <w:tcPr>
            <w:tcW w:w="795" w:type="dxa"/>
            <w:vMerge w:val="restart"/>
            <w:tcBorders>
              <w:top w:val="single" w:color="auto" w:sz="4" w:space="0"/>
              <w:left w:val="single" w:color="auto" w:sz="4" w:space="0"/>
              <w:right w:val="single" w:color="auto" w:sz="4" w:space="0"/>
            </w:tcBorders>
            <w:shd w:val="clear" w:color="auto" w:fill="FFFFFF"/>
            <w:vAlign w:val="center"/>
          </w:tcPr>
          <w:p w14:paraId="12F71F26">
            <w:pPr>
              <w:spacing w:line="20" w:lineRule="atLeast"/>
              <w:jc w:val="center"/>
              <w:rPr>
                <w:rFonts w:cs="宋体"/>
                <w:sz w:val="21"/>
                <w:szCs w:val="21"/>
              </w:rPr>
            </w:pPr>
            <w:r>
              <w:rPr>
                <w:rFonts w:hint="eastAsia" w:cs="宋体"/>
                <w:sz w:val="21"/>
                <w:szCs w:val="21"/>
              </w:rPr>
              <w:t>4</w:t>
            </w:r>
          </w:p>
        </w:tc>
        <w:tc>
          <w:tcPr>
            <w:tcW w:w="735" w:type="dxa"/>
            <w:vMerge w:val="restart"/>
            <w:tcBorders>
              <w:top w:val="single" w:color="auto" w:sz="4" w:space="0"/>
              <w:left w:val="single" w:color="auto" w:sz="4" w:space="0"/>
              <w:right w:val="single" w:color="auto" w:sz="4" w:space="0"/>
            </w:tcBorders>
            <w:shd w:val="clear" w:color="auto" w:fill="FFFFFF"/>
            <w:vAlign w:val="center"/>
          </w:tcPr>
          <w:p w14:paraId="1D67DFBB">
            <w:pPr>
              <w:spacing w:line="20" w:lineRule="atLeast"/>
              <w:rPr>
                <w:rFonts w:cs="宋体"/>
                <w:sz w:val="21"/>
                <w:szCs w:val="21"/>
              </w:rPr>
            </w:pPr>
          </w:p>
        </w:tc>
        <w:tc>
          <w:tcPr>
            <w:tcW w:w="810" w:type="dxa"/>
            <w:vMerge w:val="restart"/>
            <w:tcBorders>
              <w:top w:val="single" w:color="auto" w:sz="4" w:space="0"/>
              <w:left w:val="single" w:color="auto" w:sz="4" w:space="0"/>
              <w:right w:val="single" w:color="auto" w:sz="4" w:space="0"/>
            </w:tcBorders>
            <w:shd w:val="clear" w:color="auto" w:fill="FFFFFF"/>
            <w:vAlign w:val="center"/>
          </w:tcPr>
          <w:p w14:paraId="1EFA07C5">
            <w:pPr>
              <w:spacing w:line="20" w:lineRule="atLeast"/>
              <w:rPr>
                <w:rFonts w:cs="宋体"/>
                <w:sz w:val="21"/>
                <w:szCs w:val="21"/>
              </w:rPr>
            </w:pPr>
          </w:p>
        </w:tc>
        <w:tc>
          <w:tcPr>
            <w:tcW w:w="1842" w:type="dxa"/>
            <w:vMerge w:val="restart"/>
            <w:tcBorders>
              <w:top w:val="single" w:color="auto" w:sz="4" w:space="0"/>
              <w:left w:val="single" w:color="auto" w:sz="4" w:space="0"/>
              <w:right w:val="single" w:color="auto" w:sz="4" w:space="0"/>
            </w:tcBorders>
            <w:shd w:val="clear" w:color="auto" w:fill="FFFFFF"/>
            <w:vAlign w:val="center"/>
          </w:tcPr>
          <w:p w14:paraId="04BA64E4">
            <w:pPr>
              <w:spacing w:line="20" w:lineRule="atLeast"/>
              <w:jc w:val="center"/>
              <w:rPr>
                <w:rFonts w:cs="宋体"/>
                <w:sz w:val="21"/>
                <w:szCs w:val="21"/>
              </w:rPr>
            </w:pPr>
          </w:p>
        </w:tc>
      </w:tr>
      <w:tr w14:paraId="3C2F698D">
        <w:tblPrEx>
          <w:tblCellMar>
            <w:top w:w="0" w:type="dxa"/>
            <w:left w:w="108" w:type="dxa"/>
            <w:bottom w:w="0" w:type="dxa"/>
            <w:right w:w="108" w:type="dxa"/>
          </w:tblCellMar>
        </w:tblPrEx>
        <w:trPr>
          <w:trHeight w:val="3138" w:hRule="atLeast"/>
        </w:trPr>
        <w:tc>
          <w:tcPr>
            <w:tcW w:w="458" w:type="dxa"/>
            <w:tcBorders>
              <w:top w:val="single" w:color="auto" w:sz="4" w:space="0"/>
              <w:left w:val="single" w:color="auto" w:sz="4" w:space="0"/>
              <w:bottom w:val="single" w:color="auto" w:sz="4" w:space="0"/>
              <w:right w:val="single" w:color="auto" w:sz="4" w:space="0"/>
            </w:tcBorders>
            <w:shd w:val="clear" w:color="auto" w:fill="FFFFFF"/>
            <w:vAlign w:val="center"/>
          </w:tcPr>
          <w:p w14:paraId="62A3A302">
            <w:pPr>
              <w:spacing w:line="20" w:lineRule="atLeast"/>
              <w:jc w:val="center"/>
              <w:textAlignment w:val="center"/>
              <w:rPr>
                <w:rFonts w:cs="宋体"/>
                <w:kern w:val="0"/>
                <w:sz w:val="21"/>
                <w:szCs w:val="21"/>
              </w:rPr>
            </w:pPr>
            <w:r>
              <w:rPr>
                <w:rFonts w:hint="eastAsia" w:cs="宋体"/>
                <w:kern w:val="0"/>
                <w:sz w:val="21"/>
                <w:szCs w:val="21"/>
              </w:rPr>
              <w:t>27</w:t>
            </w:r>
          </w:p>
        </w:tc>
        <w:tc>
          <w:tcPr>
            <w:tcW w:w="699" w:type="dxa"/>
            <w:vMerge w:val="continue"/>
            <w:tcBorders>
              <w:left w:val="single" w:color="auto" w:sz="4" w:space="0"/>
              <w:bottom w:val="single" w:color="auto" w:sz="4" w:space="0"/>
              <w:right w:val="single" w:color="auto" w:sz="4" w:space="0"/>
            </w:tcBorders>
            <w:shd w:val="clear" w:color="auto" w:fill="FFFFFF"/>
            <w:vAlign w:val="center"/>
          </w:tcPr>
          <w:p w14:paraId="139CB61F">
            <w:pPr>
              <w:spacing w:line="20" w:lineRule="atLeast"/>
              <w:jc w:val="center"/>
              <w:rPr>
                <w:rFonts w:cs="宋体"/>
                <w:sz w:val="21"/>
                <w:szCs w:val="21"/>
              </w:rPr>
            </w:pPr>
          </w:p>
        </w:tc>
        <w:tc>
          <w:tcPr>
            <w:tcW w:w="75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9C3E4C4">
            <w:pPr>
              <w:spacing w:line="20" w:lineRule="atLeast"/>
              <w:jc w:val="center"/>
              <w:textAlignment w:val="center"/>
              <w:rPr>
                <w:rFonts w:cs="宋体"/>
                <w:sz w:val="21"/>
                <w:szCs w:val="21"/>
              </w:rPr>
            </w:pPr>
            <w:r>
              <w:rPr>
                <w:rFonts w:hint="eastAsia" w:cs="宋体"/>
                <w:kern w:val="0"/>
                <w:sz w:val="21"/>
                <w:szCs w:val="21"/>
              </w:rPr>
              <w:t>内业资料</w:t>
            </w:r>
          </w:p>
          <w:p w14:paraId="7F882F5E">
            <w:pPr>
              <w:spacing w:line="20" w:lineRule="atLeast"/>
              <w:jc w:val="center"/>
              <w:rPr>
                <w:rFonts w:cs="宋体"/>
                <w:sz w:val="21"/>
                <w:szCs w:val="21"/>
              </w:rPr>
            </w:pPr>
          </w:p>
        </w:tc>
        <w:tc>
          <w:tcPr>
            <w:tcW w:w="1567" w:type="dxa"/>
            <w:tcBorders>
              <w:top w:val="single" w:color="auto" w:sz="4" w:space="0"/>
              <w:left w:val="single" w:color="auto" w:sz="4" w:space="0"/>
              <w:bottom w:val="single" w:color="auto" w:sz="4" w:space="0"/>
              <w:right w:val="single" w:color="auto" w:sz="4" w:space="0"/>
            </w:tcBorders>
            <w:shd w:val="clear" w:color="auto" w:fill="FFFFFF"/>
            <w:vAlign w:val="center"/>
          </w:tcPr>
          <w:p w14:paraId="0AE22BC1">
            <w:pPr>
              <w:spacing w:line="20" w:lineRule="atLeast"/>
              <w:jc w:val="center"/>
              <w:textAlignment w:val="center"/>
              <w:rPr>
                <w:rFonts w:cs="宋体"/>
                <w:sz w:val="21"/>
                <w:szCs w:val="21"/>
              </w:rPr>
            </w:pPr>
            <w:r>
              <w:rPr>
                <w:rFonts w:hint="eastAsia" w:cs="宋体"/>
                <w:kern w:val="0"/>
                <w:sz w:val="21"/>
                <w:szCs w:val="21"/>
              </w:rPr>
              <w:t>开工及测量成果审查、施工组织设计审查、专项方案审查</w:t>
            </w:r>
          </w:p>
        </w:tc>
        <w:tc>
          <w:tcPr>
            <w:tcW w:w="6390" w:type="dxa"/>
            <w:tcBorders>
              <w:top w:val="single" w:color="auto" w:sz="4" w:space="0"/>
              <w:left w:val="single" w:color="auto" w:sz="4" w:space="0"/>
              <w:bottom w:val="single" w:color="auto" w:sz="4" w:space="0"/>
              <w:right w:val="single" w:color="auto" w:sz="4" w:space="0"/>
            </w:tcBorders>
            <w:shd w:val="clear" w:color="auto" w:fill="FFFFFF"/>
            <w:vAlign w:val="center"/>
          </w:tcPr>
          <w:p w14:paraId="7C7FFE77">
            <w:pPr>
              <w:spacing w:line="20" w:lineRule="atLeast"/>
              <w:textAlignment w:val="center"/>
              <w:rPr>
                <w:rFonts w:cs="宋体"/>
                <w:kern w:val="0"/>
                <w:sz w:val="21"/>
                <w:szCs w:val="21"/>
              </w:rPr>
            </w:pPr>
            <w:r>
              <w:rPr>
                <w:rFonts w:hint="eastAsia" w:cs="宋体"/>
                <w:kern w:val="0"/>
                <w:sz w:val="21"/>
                <w:szCs w:val="21"/>
              </w:rPr>
              <w:t>1.按相关规定进行审查；按监理规范对总、分单位资格进行审核；组织监理人员进行图纸自审，参加图纸会审且自审、会审记录真实完整；总监、专监等主要监理人员按监理规范要求参加第一次工地例会，会议记录真实完整，不扣分；</w:t>
            </w:r>
          </w:p>
          <w:p w14:paraId="0AD26B44">
            <w:pPr>
              <w:spacing w:line="20" w:lineRule="atLeast"/>
              <w:textAlignment w:val="center"/>
              <w:rPr>
                <w:rFonts w:cs="宋体"/>
                <w:kern w:val="0"/>
                <w:sz w:val="21"/>
                <w:szCs w:val="21"/>
              </w:rPr>
            </w:pPr>
            <w:r>
              <w:rPr>
                <w:rFonts w:hint="eastAsia" w:cs="宋体"/>
                <w:kern w:val="0"/>
                <w:sz w:val="21"/>
                <w:szCs w:val="21"/>
              </w:rPr>
              <w:t>2.无开工生产条件审查、无开工报告、总监未签署意见、签章手续不全、未报建设单位审批，无监理对测量成果的检查记录，扣0.5-3分；</w:t>
            </w:r>
          </w:p>
          <w:p w14:paraId="3F8C7375">
            <w:pPr>
              <w:spacing w:line="20" w:lineRule="atLeast"/>
              <w:textAlignment w:val="center"/>
              <w:rPr>
                <w:rFonts w:cs="宋体"/>
                <w:kern w:val="0"/>
                <w:sz w:val="21"/>
                <w:szCs w:val="21"/>
              </w:rPr>
            </w:pPr>
            <w:r>
              <w:rPr>
                <w:rFonts w:hint="eastAsia" w:cs="宋体"/>
                <w:kern w:val="0"/>
                <w:sz w:val="21"/>
                <w:szCs w:val="21"/>
              </w:rPr>
              <w:t>3.未在工程施工前审查，扣0.5-2分；</w:t>
            </w:r>
          </w:p>
          <w:p w14:paraId="358FDE32">
            <w:pPr>
              <w:spacing w:line="20" w:lineRule="atLeast"/>
              <w:textAlignment w:val="center"/>
              <w:rPr>
                <w:rFonts w:cs="宋体"/>
                <w:kern w:val="0"/>
                <w:sz w:val="21"/>
                <w:szCs w:val="21"/>
              </w:rPr>
            </w:pPr>
            <w:r>
              <w:rPr>
                <w:rFonts w:hint="eastAsia" w:cs="宋体"/>
                <w:kern w:val="0"/>
                <w:sz w:val="21"/>
                <w:szCs w:val="21"/>
              </w:rPr>
              <w:t>4.未按“程序性、针对性、符合性”审查，扣0.5-3分；</w:t>
            </w:r>
          </w:p>
          <w:p w14:paraId="45B68FA1">
            <w:pPr>
              <w:spacing w:line="20" w:lineRule="atLeast"/>
              <w:textAlignment w:val="center"/>
              <w:rPr>
                <w:rFonts w:cs="宋体"/>
                <w:sz w:val="21"/>
                <w:szCs w:val="21"/>
              </w:rPr>
            </w:pPr>
            <w:r>
              <w:rPr>
                <w:rFonts w:hint="eastAsia" w:cs="宋体"/>
                <w:kern w:val="0"/>
                <w:sz w:val="21"/>
                <w:szCs w:val="21"/>
              </w:rPr>
              <w:t>5.专业监理工程师、总监未签署审查意见，审查不认真，存在重大问题或遗漏情况未及时要求纠正，扣1-4分；</w:t>
            </w:r>
          </w:p>
          <w:p w14:paraId="178DE050">
            <w:pPr>
              <w:spacing w:line="20" w:lineRule="atLeast"/>
              <w:textAlignment w:val="center"/>
              <w:rPr>
                <w:rFonts w:cs="宋体"/>
                <w:kern w:val="0"/>
                <w:sz w:val="21"/>
                <w:szCs w:val="21"/>
              </w:rPr>
            </w:pPr>
            <w:r>
              <w:rPr>
                <w:rFonts w:hint="eastAsia" w:cs="宋体"/>
                <w:kern w:val="0"/>
                <w:sz w:val="21"/>
                <w:szCs w:val="21"/>
              </w:rPr>
              <w:t>6.未在工程施工前审查，扣0.5-2分；</w:t>
            </w:r>
          </w:p>
          <w:p w14:paraId="6CC4BED5">
            <w:pPr>
              <w:spacing w:line="20" w:lineRule="atLeast"/>
              <w:textAlignment w:val="center"/>
              <w:rPr>
                <w:rFonts w:cs="宋体"/>
                <w:kern w:val="0"/>
                <w:sz w:val="21"/>
                <w:szCs w:val="21"/>
              </w:rPr>
            </w:pPr>
            <w:r>
              <w:rPr>
                <w:rFonts w:hint="eastAsia" w:cs="宋体"/>
                <w:kern w:val="0"/>
                <w:sz w:val="21"/>
                <w:szCs w:val="21"/>
              </w:rPr>
              <w:t>7.未按“程序性、针对性、符合性”审查，扣0.5-3分；</w:t>
            </w:r>
          </w:p>
          <w:p w14:paraId="65B17E03">
            <w:pPr>
              <w:spacing w:line="20" w:lineRule="atLeast"/>
              <w:textAlignment w:val="center"/>
              <w:rPr>
                <w:rFonts w:cs="宋体"/>
                <w:sz w:val="21"/>
                <w:szCs w:val="21"/>
              </w:rPr>
            </w:pPr>
            <w:r>
              <w:rPr>
                <w:rFonts w:hint="eastAsia" w:cs="宋体"/>
                <w:sz w:val="21"/>
                <w:szCs w:val="21"/>
              </w:rPr>
              <w:t>8.</w:t>
            </w:r>
            <w:r>
              <w:rPr>
                <w:rFonts w:hint="eastAsia" w:cs="宋体"/>
                <w:kern w:val="0"/>
                <w:sz w:val="21"/>
                <w:szCs w:val="21"/>
              </w:rPr>
              <w:t>危险性较大及超过一定规模危险性较大的分部分项工程无专项方案；超过一定规模危险性较大的分部分项工程未召开专家论证会、论证后未按专家要求修正复审，对规范及地方等要求编制专项方案的未督促编制，扣1-5分；</w:t>
            </w:r>
          </w:p>
        </w:tc>
        <w:tc>
          <w:tcPr>
            <w:tcW w:w="795" w:type="dxa"/>
            <w:tcBorders>
              <w:top w:val="single" w:color="auto" w:sz="4" w:space="0"/>
              <w:left w:val="single" w:color="auto" w:sz="4" w:space="0"/>
              <w:bottom w:val="single" w:color="auto" w:sz="4" w:space="0"/>
              <w:right w:val="single" w:color="auto" w:sz="4" w:space="0"/>
            </w:tcBorders>
            <w:shd w:val="clear" w:color="auto" w:fill="FFFFFF"/>
            <w:vAlign w:val="center"/>
          </w:tcPr>
          <w:p w14:paraId="13B942E2">
            <w:pPr>
              <w:spacing w:line="20" w:lineRule="atLeast"/>
              <w:jc w:val="center"/>
              <w:rPr>
                <w:rFonts w:cs="宋体"/>
                <w:sz w:val="21"/>
                <w:szCs w:val="21"/>
              </w:rPr>
            </w:pPr>
            <w:r>
              <w:rPr>
                <w:rFonts w:hint="eastAsia" w:cs="宋体"/>
                <w:sz w:val="21"/>
                <w:szCs w:val="21"/>
              </w:rPr>
              <w:t>6</w:t>
            </w:r>
          </w:p>
        </w:tc>
        <w:tc>
          <w:tcPr>
            <w:tcW w:w="735" w:type="dxa"/>
            <w:tcBorders>
              <w:top w:val="single" w:color="auto" w:sz="4" w:space="0"/>
              <w:left w:val="single" w:color="auto" w:sz="4" w:space="0"/>
              <w:bottom w:val="single" w:color="auto" w:sz="4" w:space="0"/>
              <w:right w:val="single" w:color="auto" w:sz="4" w:space="0"/>
            </w:tcBorders>
            <w:shd w:val="clear" w:color="auto" w:fill="FFFFFF"/>
            <w:vAlign w:val="center"/>
          </w:tcPr>
          <w:p w14:paraId="0B8E63E3">
            <w:pPr>
              <w:spacing w:line="20" w:lineRule="atLeast"/>
              <w:rPr>
                <w:rFonts w:cs="宋体"/>
                <w:sz w:val="21"/>
                <w:szCs w:val="21"/>
              </w:rPr>
            </w:pP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14:paraId="3DB82532">
            <w:pPr>
              <w:spacing w:line="20" w:lineRule="atLeast"/>
              <w:rPr>
                <w:rFonts w:cs="宋体"/>
                <w:sz w:val="21"/>
                <w:szCs w:val="21"/>
              </w:rPr>
            </w:pPr>
          </w:p>
        </w:tc>
        <w:tc>
          <w:tcPr>
            <w:tcW w:w="1842" w:type="dxa"/>
            <w:tcBorders>
              <w:top w:val="single" w:color="auto" w:sz="4" w:space="0"/>
              <w:left w:val="single" w:color="auto" w:sz="4" w:space="0"/>
              <w:bottom w:val="single" w:color="auto" w:sz="4" w:space="0"/>
              <w:right w:val="single" w:color="auto" w:sz="4" w:space="0"/>
            </w:tcBorders>
            <w:shd w:val="clear" w:color="auto" w:fill="FFFFFF"/>
            <w:vAlign w:val="center"/>
          </w:tcPr>
          <w:p w14:paraId="63C6CA31">
            <w:pPr>
              <w:spacing w:line="20" w:lineRule="atLeast"/>
              <w:jc w:val="center"/>
              <w:rPr>
                <w:rFonts w:cs="宋体"/>
                <w:sz w:val="21"/>
                <w:szCs w:val="21"/>
              </w:rPr>
            </w:pPr>
          </w:p>
        </w:tc>
      </w:tr>
      <w:tr w14:paraId="4C1061E2">
        <w:tblPrEx>
          <w:tblCellMar>
            <w:top w:w="0" w:type="dxa"/>
            <w:left w:w="108" w:type="dxa"/>
            <w:bottom w:w="0" w:type="dxa"/>
            <w:right w:w="108" w:type="dxa"/>
          </w:tblCellMar>
        </w:tblPrEx>
        <w:trPr>
          <w:trHeight w:val="1210" w:hRule="atLeast"/>
        </w:trPr>
        <w:tc>
          <w:tcPr>
            <w:tcW w:w="458" w:type="dxa"/>
            <w:tcBorders>
              <w:top w:val="single" w:color="auto" w:sz="4" w:space="0"/>
              <w:left w:val="single" w:color="auto" w:sz="4" w:space="0"/>
              <w:bottom w:val="single" w:color="auto" w:sz="4" w:space="0"/>
              <w:right w:val="single" w:color="auto" w:sz="4" w:space="0"/>
            </w:tcBorders>
            <w:shd w:val="clear" w:color="auto" w:fill="FFFFFF"/>
            <w:vAlign w:val="center"/>
          </w:tcPr>
          <w:p w14:paraId="789C8A53">
            <w:pPr>
              <w:spacing w:line="20" w:lineRule="atLeast"/>
              <w:jc w:val="center"/>
              <w:textAlignment w:val="center"/>
              <w:rPr>
                <w:rFonts w:cs="宋体"/>
                <w:sz w:val="21"/>
                <w:szCs w:val="21"/>
              </w:rPr>
            </w:pPr>
            <w:r>
              <w:rPr>
                <w:rFonts w:hint="eastAsia" w:cs="宋体"/>
                <w:kern w:val="0"/>
                <w:sz w:val="21"/>
                <w:szCs w:val="21"/>
              </w:rPr>
              <w:t>序号</w:t>
            </w:r>
          </w:p>
        </w:tc>
        <w:tc>
          <w:tcPr>
            <w:tcW w:w="699" w:type="dxa"/>
            <w:tcBorders>
              <w:top w:val="single" w:color="auto" w:sz="4" w:space="0"/>
              <w:left w:val="single" w:color="auto" w:sz="4" w:space="0"/>
              <w:bottom w:val="single" w:color="auto" w:sz="4" w:space="0"/>
              <w:right w:val="single" w:color="auto" w:sz="4" w:space="0"/>
            </w:tcBorders>
            <w:shd w:val="clear" w:color="auto" w:fill="FFFFFF"/>
            <w:vAlign w:val="center"/>
          </w:tcPr>
          <w:p w14:paraId="59F75F87">
            <w:pPr>
              <w:spacing w:line="20" w:lineRule="atLeast"/>
              <w:jc w:val="center"/>
              <w:textAlignment w:val="center"/>
              <w:rPr>
                <w:rFonts w:cs="宋体"/>
                <w:sz w:val="21"/>
                <w:szCs w:val="21"/>
              </w:rPr>
            </w:pPr>
            <w:r>
              <w:rPr>
                <w:rFonts w:hint="eastAsia" w:cs="宋体"/>
                <w:kern w:val="0"/>
                <w:sz w:val="21"/>
                <w:szCs w:val="21"/>
              </w:rPr>
              <w:t>分项内容</w:t>
            </w:r>
          </w:p>
        </w:tc>
        <w:tc>
          <w:tcPr>
            <w:tcW w:w="75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90A3B5F">
            <w:pPr>
              <w:spacing w:line="20" w:lineRule="atLeast"/>
              <w:jc w:val="center"/>
              <w:textAlignment w:val="center"/>
              <w:rPr>
                <w:rFonts w:cs="宋体"/>
                <w:sz w:val="21"/>
                <w:szCs w:val="21"/>
              </w:rPr>
            </w:pPr>
            <w:r>
              <w:rPr>
                <w:rFonts w:hint="eastAsia" w:cs="宋体"/>
                <w:kern w:val="0"/>
                <w:sz w:val="21"/>
                <w:szCs w:val="21"/>
              </w:rPr>
              <w:t>计分   项目</w:t>
            </w:r>
          </w:p>
        </w:tc>
        <w:tc>
          <w:tcPr>
            <w:tcW w:w="1567" w:type="dxa"/>
            <w:tcBorders>
              <w:top w:val="single" w:color="auto" w:sz="4" w:space="0"/>
              <w:left w:val="single" w:color="auto" w:sz="4" w:space="0"/>
              <w:bottom w:val="single" w:color="auto" w:sz="4" w:space="0"/>
              <w:right w:val="single" w:color="auto" w:sz="4" w:space="0"/>
            </w:tcBorders>
            <w:shd w:val="clear" w:color="auto" w:fill="FFFFFF"/>
            <w:vAlign w:val="center"/>
          </w:tcPr>
          <w:p w14:paraId="4741B195">
            <w:pPr>
              <w:spacing w:line="20" w:lineRule="atLeast"/>
              <w:jc w:val="center"/>
              <w:textAlignment w:val="center"/>
              <w:rPr>
                <w:rFonts w:cs="宋体"/>
                <w:sz w:val="21"/>
                <w:szCs w:val="21"/>
              </w:rPr>
            </w:pPr>
            <w:r>
              <w:rPr>
                <w:rFonts w:hint="eastAsia" w:cs="宋体"/>
                <w:kern w:val="0"/>
                <w:sz w:val="21"/>
                <w:szCs w:val="21"/>
              </w:rPr>
              <w:t>计分子项</w:t>
            </w:r>
          </w:p>
        </w:tc>
        <w:tc>
          <w:tcPr>
            <w:tcW w:w="6390" w:type="dxa"/>
            <w:tcBorders>
              <w:top w:val="single" w:color="auto" w:sz="4" w:space="0"/>
              <w:left w:val="single" w:color="auto" w:sz="4" w:space="0"/>
              <w:bottom w:val="single" w:color="auto" w:sz="4" w:space="0"/>
              <w:right w:val="single" w:color="auto" w:sz="4" w:space="0"/>
            </w:tcBorders>
            <w:shd w:val="clear" w:color="auto" w:fill="FFFFFF"/>
            <w:vAlign w:val="center"/>
          </w:tcPr>
          <w:p w14:paraId="525F9853">
            <w:pPr>
              <w:spacing w:line="20" w:lineRule="atLeast"/>
              <w:jc w:val="center"/>
              <w:textAlignment w:val="center"/>
              <w:rPr>
                <w:rFonts w:cs="宋体"/>
                <w:sz w:val="21"/>
                <w:szCs w:val="21"/>
              </w:rPr>
            </w:pPr>
            <w:r>
              <w:rPr>
                <w:rFonts w:hint="eastAsia" w:cs="宋体"/>
                <w:kern w:val="0"/>
                <w:sz w:val="21"/>
                <w:szCs w:val="21"/>
              </w:rPr>
              <w:t>评分标准</w:t>
            </w:r>
          </w:p>
        </w:tc>
        <w:tc>
          <w:tcPr>
            <w:tcW w:w="795" w:type="dxa"/>
            <w:tcBorders>
              <w:top w:val="single" w:color="auto" w:sz="4" w:space="0"/>
              <w:left w:val="single" w:color="auto" w:sz="4" w:space="0"/>
              <w:bottom w:val="single" w:color="auto" w:sz="4" w:space="0"/>
              <w:right w:val="single" w:color="auto" w:sz="4" w:space="0"/>
            </w:tcBorders>
            <w:shd w:val="clear" w:color="auto" w:fill="FFFFFF"/>
            <w:vAlign w:val="center"/>
          </w:tcPr>
          <w:p w14:paraId="657CD6D8">
            <w:pPr>
              <w:spacing w:line="20" w:lineRule="atLeast"/>
              <w:jc w:val="center"/>
              <w:textAlignment w:val="center"/>
              <w:rPr>
                <w:rFonts w:cs="宋体"/>
                <w:sz w:val="21"/>
                <w:szCs w:val="21"/>
              </w:rPr>
            </w:pPr>
            <w:r>
              <w:rPr>
                <w:rFonts w:hint="eastAsia" w:cs="宋体"/>
                <w:kern w:val="0"/>
                <w:sz w:val="21"/>
                <w:szCs w:val="21"/>
              </w:rPr>
              <w:t>应得分</w:t>
            </w:r>
          </w:p>
        </w:tc>
        <w:tc>
          <w:tcPr>
            <w:tcW w:w="735" w:type="dxa"/>
            <w:tcBorders>
              <w:top w:val="single" w:color="auto" w:sz="4" w:space="0"/>
              <w:left w:val="single" w:color="auto" w:sz="4" w:space="0"/>
              <w:bottom w:val="single" w:color="auto" w:sz="4" w:space="0"/>
              <w:right w:val="single" w:color="auto" w:sz="4" w:space="0"/>
            </w:tcBorders>
            <w:shd w:val="clear" w:color="auto" w:fill="FFFFFF"/>
            <w:vAlign w:val="center"/>
          </w:tcPr>
          <w:p w14:paraId="1B0EA3A1">
            <w:pPr>
              <w:spacing w:line="20" w:lineRule="atLeast"/>
              <w:jc w:val="center"/>
              <w:textAlignment w:val="center"/>
              <w:rPr>
                <w:rFonts w:cs="宋体"/>
                <w:sz w:val="21"/>
                <w:szCs w:val="21"/>
              </w:rPr>
            </w:pPr>
            <w:r>
              <w:rPr>
                <w:rFonts w:hint="eastAsia" w:cs="宋体"/>
                <w:kern w:val="0"/>
                <w:sz w:val="21"/>
                <w:szCs w:val="21"/>
              </w:rPr>
              <w:t>扣减分数</w:t>
            </w: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14:paraId="614CB140">
            <w:pPr>
              <w:spacing w:line="20" w:lineRule="atLeast"/>
              <w:jc w:val="center"/>
              <w:textAlignment w:val="center"/>
              <w:rPr>
                <w:rFonts w:cs="宋体"/>
                <w:sz w:val="21"/>
                <w:szCs w:val="21"/>
              </w:rPr>
            </w:pPr>
            <w:r>
              <w:rPr>
                <w:rFonts w:hint="eastAsia" w:cs="宋体"/>
                <w:kern w:val="0"/>
                <w:sz w:val="21"/>
                <w:szCs w:val="21"/>
              </w:rPr>
              <w:t>实得分数</w:t>
            </w:r>
          </w:p>
        </w:tc>
        <w:tc>
          <w:tcPr>
            <w:tcW w:w="1842" w:type="dxa"/>
            <w:tcBorders>
              <w:top w:val="single" w:color="auto" w:sz="4" w:space="0"/>
              <w:left w:val="single" w:color="auto" w:sz="4" w:space="0"/>
              <w:bottom w:val="single" w:color="auto" w:sz="4" w:space="0"/>
              <w:right w:val="single" w:color="auto" w:sz="4" w:space="0"/>
            </w:tcBorders>
            <w:shd w:val="clear" w:color="auto" w:fill="FFFFFF"/>
            <w:vAlign w:val="center"/>
          </w:tcPr>
          <w:p w14:paraId="45C73B47">
            <w:pPr>
              <w:spacing w:line="20" w:lineRule="atLeast"/>
              <w:jc w:val="center"/>
              <w:textAlignment w:val="center"/>
              <w:rPr>
                <w:rFonts w:cs="宋体"/>
                <w:sz w:val="21"/>
                <w:szCs w:val="21"/>
              </w:rPr>
            </w:pPr>
            <w:r>
              <w:rPr>
                <w:rFonts w:hint="eastAsia" w:cs="宋体"/>
                <w:kern w:val="0"/>
                <w:sz w:val="21"/>
                <w:szCs w:val="21"/>
              </w:rPr>
              <w:t>检查记录</w:t>
            </w:r>
          </w:p>
        </w:tc>
      </w:tr>
      <w:tr w14:paraId="0E72A802">
        <w:tblPrEx>
          <w:tblCellMar>
            <w:top w:w="0" w:type="dxa"/>
            <w:left w:w="108" w:type="dxa"/>
            <w:bottom w:w="0" w:type="dxa"/>
            <w:right w:w="108" w:type="dxa"/>
          </w:tblCellMar>
        </w:tblPrEx>
        <w:trPr>
          <w:trHeight w:val="2789" w:hRule="atLeast"/>
        </w:trPr>
        <w:tc>
          <w:tcPr>
            <w:tcW w:w="458" w:type="dxa"/>
            <w:tcBorders>
              <w:top w:val="single" w:color="auto" w:sz="4" w:space="0"/>
              <w:left w:val="single" w:color="auto" w:sz="4" w:space="0"/>
              <w:right w:val="single" w:color="auto" w:sz="4" w:space="0"/>
            </w:tcBorders>
            <w:shd w:val="clear" w:color="auto" w:fill="FFFFFF"/>
            <w:vAlign w:val="center"/>
          </w:tcPr>
          <w:p w14:paraId="45406ACF">
            <w:pPr>
              <w:spacing w:line="20" w:lineRule="atLeast"/>
              <w:jc w:val="center"/>
              <w:textAlignment w:val="center"/>
              <w:rPr>
                <w:rFonts w:cs="宋体"/>
                <w:kern w:val="0"/>
                <w:sz w:val="21"/>
                <w:szCs w:val="21"/>
              </w:rPr>
            </w:pPr>
          </w:p>
        </w:tc>
        <w:tc>
          <w:tcPr>
            <w:tcW w:w="699" w:type="dxa"/>
            <w:vMerge w:val="restart"/>
            <w:tcBorders>
              <w:top w:val="single" w:color="auto" w:sz="4" w:space="0"/>
              <w:left w:val="single" w:color="auto" w:sz="4" w:space="0"/>
              <w:right w:val="single" w:color="auto" w:sz="4" w:space="0"/>
            </w:tcBorders>
            <w:shd w:val="clear" w:color="auto" w:fill="FFFFFF"/>
            <w:vAlign w:val="center"/>
          </w:tcPr>
          <w:p w14:paraId="418B587D">
            <w:pPr>
              <w:spacing w:line="20" w:lineRule="atLeast"/>
              <w:jc w:val="center"/>
              <w:rPr>
                <w:rFonts w:cs="宋体"/>
                <w:sz w:val="21"/>
                <w:szCs w:val="21"/>
              </w:rPr>
            </w:pPr>
            <w:r>
              <w:rPr>
                <w:rFonts w:hint="eastAsia" w:cs="宋体"/>
                <w:sz w:val="21"/>
                <w:szCs w:val="21"/>
              </w:rPr>
              <w:t>文件资料管理</w:t>
            </w:r>
            <w:r>
              <w:rPr>
                <w:rFonts w:hint="eastAsia" w:cs="宋体"/>
                <w:kern w:val="0"/>
                <w:sz w:val="21"/>
                <w:szCs w:val="21"/>
              </w:rPr>
              <w:t>（15分）</w:t>
            </w:r>
          </w:p>
          <w:p w14:paraId="60E9EF2D">
            <w:pPr>
              <w:pStyle w:val="28"/>
              <w:spacing w:line="20" w:lineRule="atLeast"/>
              <w:ind w:left="480"/>
              <w:rPr>
                <w:sz w:val="21"/>
                <w:szCs w:val="21"/>
              </w:rPr>
            </w:pPr>
          </w:p>
        </w:tc>
        <w:tc>
          <w:tcPr>
            <w:tcW w:w="758" w:type="dxa"/>
            <w:gridSpan w:val="2"/>
            <w:tcBorders>
              <w:top w:val="single" w:color="auto" w:sz="4" w:space="0"/>
              <w:left w:val="single" w:color="auto" w:sz="4" w:space="0"/>
              <w:right w:val="single" w:color="auto" w:sz="4" w:space="0"/>
            </w:tcBorders>
            <w:shd w:val="clear" w:color="auto" w:fill="FFFFFF"/>
            <w:vAlign w:val="center"/>
          </w:tcPr>
          <w:p w14:paraId="3CF5CBF3">
            <w:pPr>
              <w:spacing w:line="20" w:lineRule="atLeast"/>
              <w:jc w:val="center"/>
              <w:rPr>
                <w:rFonts w:cs="宋体"/>
                <w:sz w:val="21"/>
                <w:szCs w:val="21"/>
              </w:rPr>
            </w:pPr>
            <w:r>
              <w:rPr>
                <w:rFonts w:hint="eastAsia" w:cs="宋体"/>
                <w:kern w:val="0"/>
                <w:sz w:val="21"/>
                <w:szCs w:val="21"/>
              </w:rPr>
              <w:t>内业资料</w:t>
            </w:r>
          </w:p>
          <w:p w14:paraId="30F422F1">
            <w:pPr>
              <w:spacing w:line="20" w:lineRule="atLeast"/>
              <w:jc w:val="center"/>
              <w:rPr>
                <w:rFonts w:cs="宋体"/>
                <w:sz w:val="21"/>
                <w:szCs w:val="21"/>
              </w:rPr>
            </w:pPr>
          </w:p>
        </w:tc>
        <w:tc>
          <w:tcPr>
            <w:tcW w:w="1567" w:type="dxa"/>
            <w:tcBorders>
              <w:top w:val="single" w:color="auto" w:sz="4" w:space="0"/>
              <w:left w:val="single" w:color="auto" w:sz="4" w:space="0"/>
              <w:bottom w:val="single" w:color="auto" w:sz="4" w:space="0"/>
              <w:right w:val="single" w:color="auto" w:sz="4" w:space="0"/>
            </w:tcBorders>
            <w:shd w:val="clear" w:color="auto" w:fill="FFFFFF"/>
            <w:vAlign w:val="center"/>
          </w:tcPr>
          <w:p w14:paraId="11D8AFCA">
            <w:pPr>
              <w:spacing w:line="20" w:lineRule="atLeast"/>
              <w:jc w:val="center"/>
              <w:textAlignment w:val="center"/>
              <w:rPr>
                <w:rFonts w:cs="宋体"/>
                <w:sz w:val="21"/>
                <w:szCs w:val="21"/>
              </w:rPr>
            </w:pPr>
            <w:r>
              <w:rPr>
                <w:rFonts w:hint="eastAsia" w:cs="宋体"/>
                <w:kern w:val="0"/>
                <w:sz w:val="21"/>
                <w:szCs w:val="21"/>
              </w:rPr>
              <w:t>总、分包单位资格审核、图纸会审、设计交底、第一次工地例会</w:t>
            </w:r>
          </w:p>
        </w:tc>
        <w:tc>
          <w:tcPr>
            <w:tcW w:w="6390" w:type="dxa"/>
            <w:tcBorders>
              <w:top w:val="single" w:color="auto" w:sz="4" w:space="0"/>
              <w:left w:val="single" w:color="auto" w:sz="4" w:space="0"/>
              <w:right w:val="single" w:color="auto" w:sz="4" w:space="0"/>
            </w:tcBorders>
            <w:shd w:val="clear" w:color="auto" w:fill="FFFFFF"/>
            <w:vAlign w:val="center"/>
          </w:tcPr>
          <w:p w14:paraId="3E504ED2">
            <w:pPr>
              <w:spacing w:line="20" w:lineRule="atLeast"/>
              <w:textAlignment w:val="center"/>
              <w:rPr>
                <w:rFonts w:cs="宋体"/>
                <w:kern w:val="0"/>
                <w:sz w:val="21"/>
                <w:szCs w:val="21"/>
              </w:rPr>
            </w:pPr>
            <w:r>
              <w:rPr>
                <w:rFonts w:hint="eastAsia" w:cs="宋体"/>
                <w:kern w:val="0"/>
                <w:sz w:val="21"/>
                <w:szCs w:val="21"/>
              </w:rPr>
              <w:t>9.未按监理规范要求对总、分包单位资格审查，未对质量、安全保证体系、人员资质进行审查；未审查安全生产许可证，分包单位审核不全，未对检测、商混、监测等单位资格审核，审核签字手续不全，未审查特种作业人员资格证，扣1-5分；</w:t>
            </w:r>
          </w:p>
          <w:p w14:paraId="0EB891FE">
            <w:pPr>
              <w:spacing w:line="20" w:lineRule="atLeast"/>
              <w:textAlignment w:val="center"/>
              <w:rPr>
                <w:rFonts w:cs="宋体"/>
                <w:sz w:val="21"/>
                <w:szCs w:val="21"/>
              </w:rPr>
            </w:pPr>
            <w:r>
              <w:rPr>
                <w:rFonts w:hint="eastAsia" w:cs="宋体"/>
                <w:kern w:val="0"/>
                <w:sz w:val="21"/>
                <w:szCs w:val="21"/>
              </w:rPr>
              <w:t>10.无监理图纸自审记录、无图纸会审记录、总监及专监会审记录签字签章不全；扣1-3分；</w:t>
            </w:r>
          </w:p>
          <w:p w14:paraId="2D74291E">
            <w:pPr>
              <w:spacing w:line="20" w:lineRule="atLeast"/>
              <w:textAlignment w:val="center"/>
              <w:rPr>
                <w:rFonts w:cs="宋体"/>
                <w:sz w:val="21"/>
                <w:szCs w:val="21"/>
              </w:rPr>
            </w:pPr>
            <w:r>
              <w:rPr>
                <w:rFonts w:hint="eastAsia" w:cs="宋体"/>
                <w:kern w:val="0"/>
                <w:sz w:val="21"/>
                <w:szCs w:val="21"/>
              </w:rPr>
              <w:t>11.总监、专监等主要监理人员未按监理规范要求参加第一次工地例会，无签字记录；扣1-2分。</w:t>
            </w:r>
          </w:p>
        </w:tc>
        <w:tc>
          <w:tcPr>
            <w:tcW w:w="795" w:type="dxa"/>
            <w:tcBorders>
              <w:top w:val="single" w:color="auto" w:sz="4" w:space="0"/>
              <w:left w:val="single" w:color="auto" w:sz="4" w:space="0"/>
              <w:right w:val="single" w:color="auto" w:sz="4" w:space="0"/>
            </w:tcBorders>
            <w:shd w:val="clear" w:color="auto" w:fill="FFFFFF"/>
            <w:vAlign w:val="center"/>
          </w:tcPr>
          <w:p w14:paraId="68E12EC1">
            <w:pPr>
              <w:spacing w:line="20" w:lineRule="atLeast"/>
              <w:jc w:val="center"/>
              <w:rPr>
                <w:rFonts w:cs="宋体"/>
                <w:sz w:val="21"/>
                <w:szCs w:val="21"/>
              </w:rPr>
            </w:pPr>
          </w:p>
        </w:tc>
        <w:tc>
          <w:tcPr>
            <w:tcW w:w="735" w:type="dxa"/>
            <w:tcBorders>
              <w:top w:val="single" w:color="auto" w:sz="4" w:space="0"/>
              <w:left w:val="single" w:color="auto" w:sz="4" w:space="0"/>
              <w:right w:val="single" w:color="auto" w:sz="4" w:space="0"/>
            </w:tcBorders>
            <w:shd w:val="clear" w:color="auto" w:fill="FFFFFF"/>
            <w:vAlign w:val="center"/>
          </w:tcPr>
          <w:p w14:paraId="1CE21A1B">
            <w:pPr>
              <w:spacing w:line="20" w:lineRule="atLeast"/>
              <w:rPr>
                <w:rFonts w:cs="宋体"/>
                <w:sz w:val="21"/>
                <w:szCs w:val="21"/>
              </w:rPr>
            </w:pPr>
          </w:p>
        </w:tc>
        <w:tc>
          <w:tcPr>
            <w:tcW w:w="810" w:type="dxa"/>
            <w:tcBorders>
              <w:top w:val="single" w:color="auto" w:sz="4" w:space="0"/>
              <w:left w:val="single" w:color="auto" w:sz="4" w:space="0"/>
              <w:right w:val="single" w:color="auto" w:sz="4" w:space="0"/>
            </w:tcBorders>
            <w:shd w:val="clear" w:color="auto" w:fill="FFFFFF"/>
            <w:vAlign w:val="center"/>
          </w:tcPr>
          <w:p w14:paraId="738F8296">
            <w:pPr>
              <w:spacing w:line="20" w:lineRule="atLeast"/>
              <w:rPr>
                <w:rFonts w:cs="宋体"/>
                <w:sz w:val="21"/>
                <w:szCs w:val="21"/>
              </w:rPr>
            </w:pPr>
          </w:p>
        </w:tc>
        <w:tc>
          <w:tcPr>
            <w:tcW w:w="1842" w:type="dxa"/>
            <w:tcBorders>
              <w:top w:val="single" w:color="auto" w:sz="4" w:space="0"/>
              <w:left w:val="single" w:color="auto" w:sz="4" w:space="0"/>
              <w:right w:val="single" w:color="auto" w:sz="4" w:space="0"/>
            </w:tcBorders>
            <w:shd w:val="clear" w:color="auto" w:fill="FFFFFF"/>
            <w:vAlign w:val="center"/>
          </w:tcPr>
          <w:p w14:paraId="7C29DF17">
            <w:pPr>
              <w:spacing w:line="20" w:lineRule="atLeast"/>
              <w:jc w:val="center"/>
              <w:rPr>
                <w:rFonts w:cs="宋体"/>
                <w:sz w:val="21"/>
                <w:szCs w:val="21"/>
              </w:rPr>
            </w:pPr>
          </w:p>
        </w:tc>
      </w:tr>
      <w:tr w14:paraId="13E98328">
        <w:tblPrEx>
          <w:tblCellMar>
            <w:top w:w="0" w:type="dxa"/>
            <w:left w:w="108" w:type="dxa"/>
            <w:bottom w:w="0" w:type="dxa"/>
            <w:right w:w="108" w:type="dxa"/>
          </w:tblCellMar>
        </w:tblPrEx>
        <w:trPr>
          <w:trHeight w:val="844" w:hRule="atLeast"/>
        </w:trPr>
        <w:tc>
          <w:tcPr>
            <w:tcW w:w="458" w:type="dxa"/>
            <w:tcBorders>
              <w:top w:val="single" w:color="auto" w:sz="4" w:space="0"/>
              <w:left w:val="single" w:color="auto" w:sz="4" w:space="0"/>
              <w:bottom w:val="single" w:color="auto" w:sz="4" w:space="0"/>
              <w:right w:val="single" w:color="auto" w:sz="4" w:space="0"/>
            </w:tcBorders>
            <w:shd w:val="clear" w:color="auto" w:fill="FFFFFF"/>
            <w:vAlign w:val="center"/>
          </w:tcPr>
          <w:p w14:paraId="39B29A44">
            <w:pPr>
              <w:spacing w:line="20" w:lineRule="atLeast"/>
              <w:jc w:val="center"/>
              <w:textAlignment w:val="center"/>
              <w:rPr>
                <w:rFonts w:cs="宋体"/>
                <w:sz w:val="21"/>
                <w:szCs w:val="21"/>
              </w:rPr>
            </w:pPr>
            <w:r>
              <w:rPr>
                <w:rFonts w:hint="eastAsia" w:cs="宋体"/>
                <w:kern w:val="0"/>
                <w:sz w:val="21"/>
                <w:szCs w:val="21"/>
              </w:rPr>
              <w:t>28</w:t>
            </w:r>
          </w:p>
        </w:tc>
        <w:tc>
          <w:tcPr>
            <w:tcW w:w="699" w:type="dxa"/>
            <w:vMerge w:val="restart"/>
            <w:tcBorders>
              <w:top w:val="single" w:color="auto" w:sz="4" w:space="0"/>
              <w:left w:val="single" w:color="auto" w:sz="4" w:space="0"/>
              <w:right w:val="single" w:color="auto" w:sz="4" w:space="0"/>
            </w:tcBorders>
            <w:shd w:val="clear" w:color="auto" w:fill="FFFFFF"/>
            <w:vAlign w:val="center"/>
          </w:tcPr>
          <w:p w14:paraId="6A1C6A1E">
            <w:pPr>
              <w:spacing w:line="20" w:lineRule="atLeast"/>
              <w:jc w:val="center"/>
              <w:textAlignment w:val="center"/>
              <w:rPr>
                <w:rFonts w:cs="宋体"/>
                <w:sz w:val="21"/>
                <w:szCs w:val="21"/>
              </w:rPr>
            </w:pPr>
            <w:r>
              <w:rPr>
                <w:rFonts w:hint="eastAsia" w:cs="宋体"/>
                <w:kern w:val="0"/>
                <w:sz w:val="21"/>
                <w:szCs w:val="21"/>
              </w:rPr>
              <w:t>进度控制（5分）</w:t>
            </w:r>
          </w:p>
        </w:tc>
        <w:tc>
          <w:tcPr>
            <w:tcW w:w="232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27C11C2E">
            <w:pPr>
              <w:spacing w:line="20" w:lineRule="atLeast"/>
              <w:jc w:val="center"/>
              <w:textAlignment w:val="center"/>
              <w:rPr>
                <w:rFonts w:cs="宋体"/>
                <w:sz w:val="21"/>
                <w:szCs w:val="21"/>
              </w:rPr>
            </w:pPr>
            <w:r>
              <w:rPr>
                <w:rFonts w:hint="eastAsia" w:cs="宋体"/>
                <w:kern w:val="0"/>
                <w:sz w:val="21"/>
                <w:szCs w:val="21"/>
              </w:rPr>
              <w:t>进度计划审查</w:t>
            </w:r>
          </w:p>
        </w:tc>
        <w:tc>
          <w:tcPr>
            <w:tcW w:w="6390" w:type="dxa"/>
            <w:tcBorders>
              <w:top w:val="single" w:color="auto" w:sz="4" w:space="0"/>
              <w:left w:val="single" w:color="auto" w:sz="4" w:space="0"/>
              <w:bottom w:val="single" w:color="auto" w:sz="4" w:space="0"/>
              <w:right w:val="single" w:color="auto" w:sz="4" w:space="0"/>
            </w:tcBorders>
            <w:shd w:val="clear" w:color="auto" w:fill="FFFFFF"/>
            <w:vAlign w:val="center"/>
          </w:tcPr>
          <w:p w14:paraId="47E9C70A">
            <w:pPr>
              <w:spacing w:line="20" w:lineRule="atLeast"/>
              <w:textAlignment w:val="center"/>
              <w:rPr>
                <w:rFonts w:cs="宋体"/>
                <w:kern w:val="0"/>
                <w:sz w:val="21"/>
                <w:szCs w:val="21"/>
              </w:rPr>
            </w:pPr>
            <w:r>
              <w:rPr>
                <w:rFonts w:hint="eastAsia" w:cs="宋体"/>
                <w:kern w:val="0"/>
                <w:sz w:val="21"/>
                <w:szCs w:val="21"/>
              </w:rPr>
              <w:t>1.及时组织对进度计划进行审查，不扣分；</w:t>
            </w:r>
          </w:p>
          <w:p w14:paraId="4F7DE8E6">
            <w:pPr>
              <w:spacing w:line="20" w:lineRule="atLeast"/>
              <w:textAlignment w:val="center"/>
              <w:rPr>
                <w:rFonts w:cs="宋体"/>
                <w:sz w:val="21"/>
                <w:szCs w:val="21"/>
              </w:rPr>
            </w:pPr>
            <w:r>
              <w:rPr>
                <w:rFonts w:hint="eastAsia" w:cs="宋体"/>
                <w:kern w:val="0"/>
                <w:sz w:val="21"/>
                <w:szCs w:val="21"/>
              </w:rPr>
              <w:t>2.无进度计划或未对进度计划进行审查的，扣1-2分。</w:t>
            </w:r>
          </w:p>
        </w:tc>
        <w:tc>
          <w:tcPr>
            <w:tcW w:w="795" w:type="dxa"/>
            <w:tcBorders>
              <w:top w:val="single" w:color="auto" w:sz="4" w:space="0"/>
              <w:left w:val="single" w:color="auto" w:sz="4" w:space="0"/>
              <w:bottom w:val="single" w:color="auto" w:sz="4" w:space="0"/>
              <w:right w:val="single" w:color="auto" w:sz="4" w:space="0"/>
            </w:tcBorders>
            <w:shd w:val="clear" w:color="auto" w:fill="FFFFFF"/>
            <w:vAlign w:val="center"/>
          </w:tcPr>
          <w:p w14:paraId="4B9B3994">
            <w:pPr>
              <w:spacing w:line="20" w:lineRule="atLeast"/>
              <w:jc w:val="center"/>
              <w:textAlignment w:val="center"/>
              <w:rPr>
                <w:rFonts w:cs="宋体"/>
                <w:sz w:val="21"/>
                <w:szCs w:val="21"/>
              </w:rPr>
            </w:pPr>
            <w:r>
              <w:rPr>
                <w:rFonts w:hint="eastAsia" w:cs="宋体"/>
                <w:kern w:val="0"/>
                <w:sz w:val="21"/>
                <w:szCs w:val="21"/>
              </w:rPr>
              <w:t>2</w:t>
            </w:r>
          </w:p>
        </w:tc>
        <w:tc>
          <w:tcPr>
            <w:tcW w:w="735" w:type="dxa"/>
            <w:tcBorders>
              <w:top w:val="single" w:color="auto" w:sz="4" w:space="0"/>
              <w:left w:val="single" w:color="auto" w:sz="4" w:space="0"/>
              <w:bottom w:val="single" w:color="auto" w:sz="4" w:space="0"/>
              <w:right w:val="single" w:color="auto" w:sz="4" w:space="0"/>
            </w:tcBorders>
            <w:shd w:val="clear" w:color="auto" w:fill="FFFFFF"/>
            <w:vAlign w:val="center"/>
          </w:tcPr>
          <w:p w14:paraId="2855FCF6">
            <w:pPr>
              <w:spacing w:line="20" w:lineRule="atLeast"/>
              <w:rPr>
                <w:rFonts w:cs="宋体"/>
                <w:sz w:val="21"/>
                <w:szCs w:val="21"/>
              </w:rPr>
            </w:pP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14:paraId="6FBD75A0">
            <w:pPr>
              <w:spacing w:line="20" w:lineRule="atLeast"/>
              <w:rPr>
                <w:rFonts w:cs="宋体"/>
                <w:sz w:val="21"/>
                <w:szCs w:val="21"/>
              </w:rPr>
            </w:pPr>
          </w:p>
        </w:tc>
        <w:tc>
          <w:tcPr>
            <w:tcW w:w="1842" w:type="dxa"/>
            <w:tcBorders>
              <w:top w:val="single" w:color="auto" w:sz="4" w:space="0"/>
              <w:left w:val="single" w:color="auto" w:sz="4" w:space="0"/>
              <w:bottom w:val="single" w:color="auto" w:sz="4" w:space="0"/>
              <w:right w:val="single" w:color="auto" w:sz="4" w:space="0"/>
            </w:tcBorders>
            <w:shd w:val="clear" w:color="auto" w:fill="FFFFFF"/>
            <w:vAlign w:val="center"/>
          </w:tcPr>
          <w:p w14:paraId="4236B1B8">
            <w:pPr>
              <w:spacing w:line="20" w:lineRule="atLeast"/>
              <w:jc w:val="center"/>
              <w:rPr>
                <w:rFonts w:cs="宋体"/>
                <w:sz w:val="21"/>
                <w:szCs w:val="21"/>
              </w:rPr>
            </w:pPr>
          </w:p>
        </w:tc>
      </w:tr>
      <w:tr w14:paraId="7AB39EC9">
        <w:tblPrEx>
          <w:tblCellMar>
            <w:top w:w="0" w:type="dxa"/>
            <w:left w:w="108" w:type="dxa"/>
            <w:bottom w:w="0" w:type="dxa"/>
            <w:right w:w="108" w:type="dxa"/>
          </w:tblCellMar>
        </w:tblPrEx>
        <w:trPr>
          <w:trHeight w:val="1210" w:hRule="atLeast"/>
        </w:trPr>
        <w:tc>
          <w:tcPr>
            <w:tcW w:w="458" w:type="dxa"/>
            <w:tcBorders>
              <w:top w:val="single" w:color="auto" w:sz="4" w:space="0"/>
              <w:left w:val="single" w:color="auto" w:sz="4" w:space="0"/>
              <w:bottom w:val="single" w:color="auto" w:sz="4" w:space="0"/>
              <w:right w:val="single" w:color="auto" w:sz="4" w:space="0"/>
            </w:tcBorders>
            <w:shd w:val="clear" w:color="auto" w:fill="FFFFFF"/>
            <w:vAlign w:val="center"/>
          </w:tcPr>
          <w:p w14:paraId="0AFEA823">
            <w:pPr>
              <w:spacing w:line="20" w:lineRule="atLeast"/>
              <w:jc w:val="center"/>
              <w:textAlignment w:val="center"/>
              <w:rPr>
                <w:rFonts w:cs="宋体"/>
                <w:kern w:val="0"/>
                <w:sz w:val="21"/>
                <w:szCs w:val="21"/>
              </w:rPr>
            </w:pPr>
            <w:r>
              <w:rPr>
                <w:rFonts w:hint="eastAsia" w:cs="宋体"/>
                <w:kern w:val="0"/>
                <w:sz w:val="21"/>
                <w:szCs w:val="21"/>
              </w:rPr>
              <w:t>29</w:t>
            </w:r>
          </w:p>
        </w:tc>
        <w:tc>
          <w:tcPr>
            <w:tcW w:w="699" w:type="dxa"/>
            <w:vMerge w:val="continue"/>
            <w:tcBorders>
              <w:left w:val="single" w:color="auto" w:sz="4" w:space="0"/>
              <w:right w:val="single" w:color="auto" w:sz="4" w:space="0"/>
            </w:tcBorders>
            <w:shd w:val="clear" w:color="auto" w:fill="FFFFFF"/>
            <w:vAlign w:val="center"/>
          </w:tcPr>
          <w:p w14:paraId="408A959D">
            <w:pPr>
              <w:spacing w:line="20" w:lineRule="atLeast"/>
              <w:jc w:val="center"/>
              <w:rPr>
                <w:rFonts w:cs="宋体"/>
                <w:sz w:val="21"/>
                <w:szCs w:val="21"/>
              </w:rPr>
            </w:pPr>
          </w:p>
        </w:tc>
        <w:tc>
          <w:tcPr>
            <w:tcW w:w="232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485E158F">
            <w:pPr>
              <w:spacing w:line="20" w:lineRule="atLeast"/>
              <w:jc w:val="center"/>
              <w:textAlignment w:val="center"/>
              <w:rPr>
                <w:rFonts w:cs="宋体"/>
                <w:sz w:val="21"/>
                <w:szCs w:val="21"/>
              </w:rPr>
            </w:pPr>
            <w:r>
              <w:rPr>
                <w:rFonts w:hint="eastAsia" w:cs="宋体"/>
                <w:kern w:val="0"/>
                <w:sz w:val="21"/>
                <w:szCs w:val="21"/>
              </w:rPr>
              <w:t>工期延误监理措施</w:t>
            </w:r>
          </w:p>
        </w:tc>
        <w:tc>
          <w:tcPr>
            <w:tcW w:w="6390" w:type="dxa"/>
            <w:tcBorders>
              <w:top w:val="single" w:color="auto" w:sz="4" w:space="0"/>
              <w:left w:val="single" w:color="auto" w:sz="4" w:space="0"/>
              <w:bottom w:val="single" w:color="auto" w:sz="4" w:space="0"/>
              <w:right w:val="single" w:color="auto" w:sz="4" w:space="0"/>
            </w:tcBorders>
            <w:shd w:val="clear" w:color="auto" w:fill="FFFFFF"/>
            <w:vAlign w:val="center"/>
          </w:tcPr>
          <w:p w14:paraId="0F212EB8">
            <w:pPr>
              <w:spacing w:line="20" w:lineRule="atLeast"/>
              <w:textAlignment w:val="center"/>
              <w:rPr>
                <w:rFonts w:cs="宋体"/>
                <w:kern w:val="0"/>
                <w:sz w:val="21"/>
                <w:szCs w:val="21"/>
              </w:rPr>
            </w:pPr>
            <w:r>
              <w:rPr>
                <w:rFonts w:hint="eastAsia" w:cs="宋体"/>
                <w:kern w:val="0"/>
                <w:sz w:val="21"/>
                <w:szCs w:val="21"/>
              </w:rPr>
              <w:t>1.由于施工单位原因导致工期延误，监理单位及时提出书面指令督促其整改，不扣分；</w:t>
            </w:r>
          </w:p>
          <w:p w14:paraId="17815650">
            <w:pPr>
              <w:spacing w:line="20" w:lineRule="atLeast"/>
              <w:textAlignment w:val="center"/>
              <w:rPr>
                <w:rFonts w:cs="宋体"/>
                <w:sz w:val="21"/>
                <w:szCs w:val="21"/>
              </w:rPr>
            </w:pPr>
            <w:r>
              <w:rPr>
                <w:rFonts w:hint="eastAsia" w:cs="宋体"/>
                <w:kern w:val="0"/>
                <w:sz w:val="21"/>
                <w:szCs w:val="21"/>
              </w:rPr>
              <w:t>2.由于施工单位原因导致工期延误，监理单位未及时提出书面指令督促其整改的，扣1-2分。</w:t>
            </w:r>
          </w:p>
        </w:tc>
        <w:tc>
          <w:tcPr>
            <w:tcW w:w="795" w:type="dxa"/>
            <w:tcBorders>
              <w:top w:val="single" w:color="auto" w:sz="4" w:space="0"/>
              <w:left w:val="single" w:color="auto" w:sz="4" w:space="0"/>
              <w:bottom w:val="single" w:color="auto" w:sz="4" w:space="0"/>
              <w:right w:val="single" w:color="auto" w:sz="4" w:space="0"/>
            </w:tcBorders>
            <w:shd w:val="clear" w:color="auto" w:fill="FFFFFF"/>
            <w:vAlign w:val="center"/>
          </w:tcPr>
          <w:p w14:paraId="551EC931">
            <w:pPr>
              <w:spacing w:line="20" w:lineRule="atLeast"/>
              <w:jc w:val="center"/>
              <w:textAlignment w:val="center"/>
              <w:rPr>
                <w:rFonts w:cs="宋体"/>
                <w:sz w:val="21"/>
                <w:szCs w:val="21"/>
              </w:rPr>
            </w:pPr>
            <w:r>
              <w:rPr>
                <w:rFonts w:hint="eastAsia" w:cs="宋体"/>
                <w:kern w:val="0"/>
                <w:sz w:val="21"/>
                <w:szCs w:val="21"/>
              </w:rPr>
              <w:t>2</w:t>
            </w:r>
          </w:p>
        </w:tc>
        <w:tc>
          <w:tcPr>
            <w:tcW w:w="735" w:type="dxa"/>
            <w:tcBorders>
              <w:top w:val="single" w:color="auto" w:sz="4" w:space="0"/>
              <w:left w:val="single" w:color="auto" w:sz="4" w:space="0"/>
              <w:bottom w:val="single" w:color="auto" w:sz="4" w:space="0"/>
              <w:right w:val="single" w:color="auto" w:sz="4" w:space="0"/>
            </w:tcBorders>
            <w:shd w:val="clear" w:color="auto" w:fill="FFFFFF"/>
            <w:vAlign w:val="center"/>
          </w:tcPr>
          <w:p w14:paraId="75DAD43F">
            <w:pPr>
              <w:spacing w:line="20" w:lineRule="atLeast"/>
              <w:rPr>
                <w:rFonts w:cs="宋体"/>
                <w:sz w:val="21"/>
                <w:szCs w:val="21"/>
              </w:rPr>
            </w:pP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14:paraId="12CD1FF4">
            <w:pPr>
              <w:spacing w:line="20" w:lineRule="atLeast"/>
              <w:rPr>
                <w:rFonts w:cs="宋体"/>
                <w:sz w:val="21"/>
                <w:szCs w:val="21"/>
              </w:rPr>
            </w:pPr>
          </w:p>
        </w:tc>
        <w:tc>
          <w:tcPr>
            <w:tcW w:w="1842" w:type="dxa"/>
            <w:tcBorders>
              <w:top w:val="single" w:color="auto" w:sz="4" w:space="0"/>
              <w:left w:val="single" w:color="auto" w:sz="4" w:space="0"/>
              <w:bottom w:val="single" w:color="auto" w:sz="4" w:space="0"/>
              <w:right w:val="single" w:color="auto" w:sz="4" w:space="0"/>
            </w:tcBorders>
            <w:shd w:val="clear" w:color="auto" w:fill="FFFFFF"/>
            <w:vAlign w:val="center"/>
          </w:tcPr>
          <w:p w14:paraId="61222F6D">
            <w:pPr>
              <w:spacing w:line="20" w:lineRule="atLeast"/>
              <w:jc w:val="center"/>
              <w:rPr>
                <w:rFonts w:cs="宋体"/>
                <w:sz w:val="21"/>
                <w:szCs w:val="21"/>
              </w:rPr>
            </w:pPr>
          </w:p>
        </w:tc>
      </w:tr>
      <w:tr w14:paraId="33A315D2">
        <w:tblPrEx>
          <w:tblCellMar>
            <w:top w:w="0" w:type="dxa"/>
            <w:left w:w="108" w:type="dxa"/>
            <w:bottom w:w="0" w:type="dxa"/>
            <w:right w:w="108" w:type="dxa"/>
          </w:tblCellMar>
        </w:tblPrEx>
        <w:trPr>
          <w:trHeight w:val="1210" w:hRule="atLeast"/>
        </w:trPr>
        <w:tc>
          <w:tcPr>
            <w:tcW w:w="458" w:type="dxa"/>
            <w:tcBorders>
              <w:top w:val="single" w:color="auto" w:sz="4" w:space="0"/>
              <w:left w:val="single" w:color="auto" w:sz="4" w:space="0"/>
              <w:bottom w:val="single" w:color="auto" w:sz="4" w:space="0"/>
              <w:right w:val="single" w:color="auto" w:sz="4" w:space="0"/>
            </w:tcBorders>
            <w:shd w:val="clear" w:color="auto" w:fill="FFFFFF"/>
            <w:vAlign w:val="center"/>
          </w:tcPr>
          <w:p w14:paraId="1A8A4554">
            <w:pPr>
              <w:spacing w:line="20" w:lineRule="atLeast"/>
              <w:jc w:val="center"/>
              <w:textAlignment w:val="center"/>
              <w:rPr>
                <w:rFonts w:cs="宋体"/>
                <w:kern w:val="0"/>
                <w:sz w:val="21"/>
                <w:szCs w:val="21"/>
              </w:rPr>
            </w:pPr>
            <w:r>
              <w:rPr>
                <w:rFonts w:hint="eastAsia" w:cs="宋体"/>
                <w:kern w:val="0"/>
                <w:sz w:val="21"/>
                <w:szCs w:val="21"/>
              </w:rPr>
              <w:t>30</w:t>
            </w:r>
          </w:p>
        </w:tc>
        <w:tc>
          <w:tcPr>
            <w:tcW w:w="699" w:type="dxa"/>
            <w:vMerge w:val="continue"/>
            <w:tcBorders>
              <w:left w:val="single" w:color="auto" w:sz="4" w:space="0"/>
              <w:bottom w:val="single" w:color="auto" w:sz="4" w:space="0"/>
              <w:right w:val="single" w:color="auto" w:sz="4" w:space="0"/>
            </w:tcBorders>
            <w:shd w:val="clear" w:color="auto" w:fill="FFFFFF"/>
            <w:vAlign w:val="center"/>
          </w:tcPr>
          <w:p w14:paraId="7D6F80DE">
            <w:pPr>
              <w:spacing w:line="20" w:lineRule="atLeast"/>
              <w:jc w:val="center"/>
              <w:rPr>
                <w:rFonts w:cs="宋体"/>
                <w:sz w:val="21"/>
                <w:szCs w:val="21"/>
              </w:rPr>
            </w:pPr>
          </w:p>
        </w:tc>
        <w:tc>
          <w:tcPr>
            <w:tcW w:w="232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0AF6EEDB">
            <w:pPr>
              <w:spacing w:line="20" w:lineRule="atLeast"/>
              <w:jc w:val="center"/>
              <w:textAlignment w:val="center"/>
              <w:rPr>
                <w:rFonts w:cs="宋体"/>
                <w:sz w:val="21"/>
                <w:szCs w:val="21"/>
              </w:rPr>
            </w:pPr>
            <w:r>
              <w:rPr>
                <w:rFonts w:hint="eastAsia" w:cs="宋体"/>
                <w:kern w:val="0"/>
                <w:sz w:val="21"/>
                <w:szCs w:val="21"/>
              </w:rPr>
              <w:t>工期签证</w:t>
            </w:r>
          </w:p>
        </w:tc>
        <w:tc>
          <w:tcPr>
            <w:tcW w:w="6390" w:type="dxa"/>
            <w:tcBorders>
              <w:top w:val="single" w:color="auto" w:sz="4" w:space="0"/>
              <w:left w:val="single" w:color="auto" w:sz="4" w:space="0"/>
              <w:bottom w:val="single" w:color="auto" w:sz="4" w:space="0"/>
              <w:right w:val="single" w:color="auto" w:sz="4" w:space="0"/>
            </w:tcBorders>
            <w:shd w:val="clear" w:color="auto" w:fill="FFFFFF"/>
            <w:vAlign w:val="center"/>
          </w:tcPr>
          <w:p w14:paraId="3D119495">
            <w:pPr>
              <w:spacing w:line="20" w:lineRule="atLeast"/>
              <w:textAlignment w:val="center"/>
              <w:rPr>
                <w:rFonts w:cs="宋体"/>
                <w:kern w:val="0"/>
                <w:sz w:val="21"/>
                <w:szCs w:val="21"/>
              </w:rPr>
            </w:pPr>
            <w:r>
              <w:rPr>
                <w:rFonts w:hint="eastAsia" w:cs="宋体"/>
                <w:kern w:val="0"/>
                <w:sz w:val="21"/>
                <w:szCs w:val="21"/>
              </w:rPr>
              <w:t>1.工期签证资料齐全、依据充分、审批及时的，不扣分；</w:t>
            </w:r>
          </w:p>
          <w:p w14:paraId="1B3E754F">
            <w:pPr>
              <w:spacing w:line="20" w:lineRule="atLeast"/>
              <w:textAlignment w:val="center"/>
              <w:rPr>
                <w:rFonts w:cs="宋体"/>
                <w:sz w:val="21"/>
                <w:szCs w:val="21"/>
              </w:rPr>
            </w:pPr>
            <w:r>
              <w:rPr>
                <w:rFonts w:hint="eastAsia" w:cs="宋体"/>
                <w:sz w:val="21"/>
                <w:szCs w:val="21"/>
              </w:rPr>
              <w:t>2.</w:t>
            </w:r>
            <w:r>
              <w:rPr>
                <w:rFonts w:hint="eastAsia" w:cs="宋体"/>
                <w:kern w:val="0"/>
                <w:sz w:val="21"/>
                <w:szCs w:val="21"/>
              </w:rPr>
              <w:t>工期签证资料不齐全、依据不充分、审批不及时的，扣0.5-1分。</w:t>
            </w:r>
          </w:p>
        </w:tc>
        <w:tc>
          <w:tcPr>
            <w:tcW w:w="795" w:type="dxa"/>
            <w:tcBorders>
              <w:top w:val="single" w:color="auto" w:sz="4" w:space="0"/>
              <w:left w:val="single" w:color="auto" w:sz="4" w:space="0"/>
              <w:bottom w:val="single" w:color="auto" w:sz="4" w:space="0"/>
              <w:right w:val="single" w:color="auto" w:sz="4" w:space="0"/>
            </w:tcBorders>
            <w:shd w:val="clear" w:color="auto" w:fill="FFFFFF"/>
            <w:vAlign w:val="center"/>
          </w:tcPr>
          <w:p w14:paraId="267AEED4">
            <w:pPr>
              <w:spacing w:line="20" w:lineRule="atLeast"/>
              <w:jc w:val="center"/>
              <w:textAlignment w:val="center"/>
              <w:rPr>
                <w:rFonts w:cs="宋体"/>
                <w:sz w:val="21"/>
                <w:szCs w:val="21"/>
              </w:rPr>
            </w:pPr>
            <w:r>
              <w:rPr>
                <w:rFonts w:hint="eastAsia" w:cs="宋体"/>
                <w:kern w:val="0"/>
                <w:sz w:val="21"/>
                <w:szCs w:val="21"/>
              </w:rPr>
              <w:t>1</w:t>
            </w:r>
          </w:p>
        </w:tc>
        <w:tc>
          <w:tcPr>
            <w:tcW w:w="735" w:type="dxa"/>
            <w:tcBorders>
              <w:top w:val="single" w:color="auto" w:sz="4" w:space="0"/>
              <w:left w:val="single" w:color="auto" w:sz="4" w:space="0"/>
              <w:bottom w:val="single" w:color="auto" w:sz="4" w:space="0"/>
              <w:right w:val="single" w:color="auto" w:sz="4" w:space="0"/>
            </w:tcBorders>
            <w:shd w:val="clear" w:color="auto" w:fill="FFFFFF"/>
            <w:vAlign w:val="center"/>
          </w:tcPr>
          <w:p w14:paraId="729CF711">
            <w:pPr>
              <w:spacing w:line="20" w:lineRule="atLeast"/>
              <w:rPr>
                <w:rFonts w:cs="宋体"/>
                <w:sz w:val="21"/>
                <w:szCs w:val="21"/>
              </w:rPr>
            </w:pP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14:paraId="3D57CFFE">
            <w:pPr>
              <w:spacing w:line="20" w:lineRule="atLeast"/>
              <w:rPr>
                <w:rFonts w:cs="宋体"/>
                <w:sz w:val="21"/>
                <w:szCs w:val="21"/>
              </w:rPr>
            </w:pPr>
          </w:p>
        </w:tc>
        <w:tc>
          <w:tcPr>
            <w:tcW w:w="1842" w:type="dxa"/>
            <w:tcBorders>
              <w:top w:val="single" w:color="auto" w:sz="4" w:space="0"/>
              <w:left w:val="single" w:color="auto" w:sz="4" w:space="0"/>
              <w:bottom w:val="single" w:color="auto" w:sz="4" w:space="0"/>
              <w:right w:val="single" w:color="auto" w:sz="4" w:space="0"/>
            </w:tcBorders>
            <w:shd w:val="clear" w:color="auto" w:fill="FFFFFF"/>
            <w:vAlign w:val="center"/>
          </w:tcPr>
          <w:p w14:paraId="61E4C7FF">
            <w:pPr>
              <w:spacing w:line="20" w:lineRule="atLeast"/>
              <w:jc w:val="center"/>
              <w:rPr>
                <w:rFonts w:cs="宋体"/>
                <w:sz w:val="21"/>
                <w:szCs w:val="21"/>
              </w:rPr>
            </w:pPr>
          </w:p>
        </w:tc>
      </w:tr>
    </w:tbl>
    <w:p w14:paraId="768077DC">
      <w:pPr>
        <w:spacing w:line="20" w:lineRule="atLeast"/>
        <w:jc w:val="center"/>
        <w:textAlignment w:val="center"/>
        <w:rPr>
          <w:rFonts w:cs="宋体"/>
          <w:b/>
          <w:bCs/>
          <w:kern w:val="0"/>
          <w:sz w:val="21"/>
          <w:szCs w:val="21"/>
        </w:rPr>
      </w:pPr>
      <w:r>
        <w:rPr>
          <w:rFonts w:hint="eastAsia" w:cs="宋体"/>
          <w:b/>
          <w:bCs/>
          <w:kern w:val="0"/>
          <w:sz w:val="21"/>
          <w:szCs w:val="21"/>
        </w:rPr>
        <w:br w:type="page"/>
      </w:r>
    </w:p>
    <w:tbl>
      <w:tblPr>
        <w:tblStyle w:val="29"/>
        <w:tblW w:w="14054" w:type="dxa"/>
        <w:tblInd w:w="96" w:type="dxa"/>
        <w:tblLayout w:type="fixed"/>
        <w:tblCellMar>
          <w:top w:w="0" w:type="dxa"/>
          <w:left w:w="108" w:type="dxa"/>
          <w:bottom w:w="0" w:type="dxa"/>
          <w:right w:w="108" w:type="dxa"/>
        </w:tblCellMar>
      </w:tblPr>
      <w:tblGrid>
        <w:gridCol w:w="458"/>
        <w:gridCol w:w="699"/>
        <w:gridCol w:w="750"/>
        <w:gridCol w:w="1575"/>
        <w:gridCol w:w="6390"/>
        <w:gridCol w:w="795"/>
        <w:gridCol w:w="735"/>
        <w:gridCol w:w="810"/>
        <w:gridCol w:w="1842"/>
      </w:tblGrid>
      <w:tr w14:paraId="34F8C65D">
        <w:tblPrEx>
          <w:tblCellMar>
            <w:top w:w="0" w:type="dxa"/>
            <w:left w:w="108" w:type="dxa"/>
            <w:bottom w:w="0" w:type="dxa"/>
            <w:right w:w="108" w:type="dxa"/>
          </w:tblCellMar>
        </w:tblPrEx>
        <w:trPr>
          <w:trHeight w:val="875" w:hRule="atLeast"/>
        </w:trPr>
        <w:tc>
          <w:tcPr>
            <w:tcW w:w="458" w:type="dxa"/>
            <w:tcBorders>
              <w:top w:val="single" w:color="auto" w:sz="4" w:space="0"/>
              <w:left w:val="single" w:color="auto" w:sz="4" w:space="0"/>
              <w:bottom w:val="single" w:color="auto" w:sz="4" w:space="0"/>
              <w:right w:val="single" w:color="auto" w:sz="4" w:space="0"/>
            </w:tcBorders>
            <w:shd w:val="clear" w:color="auto" w:fill="FFFFFF"/>
            <w:vAlign w:val="center"/>
          </w:tcPr>
          <w:p w14:paraId="5376DD32">
            <w:pPr>
              <w:spacing w:line="20" w:lineRule="atLeast"/>
              <w:jc w:val="center"/>
              <w:textAlignment w:val="center"/>
              <w:rPr>
                <w:rFonts w:cs="宋体"/>
                <w:sz w:val="21"/>
                <w:szCs w:val="21"/>
              </w:rPr>
            </w:pPr>
            <w:r>
              <w:rPr>
                <w:rFonts w:hint="eastAsia" w:cs="宋体"/>
                <w:kern w:val="0"/>
                <w:sz w:val="21"/>
                <w:szCs w:val="21"/>
              </w:rPr>
              <w:t>序号</w:t>
            </w:r>
          </w:p>
        </w:tc>
        <w:tc>
          <w:tcPr>
            <w:tcW w:w="699" w:type="dxa"/>
            <w:tcBorders>
              <w:top w:val="single" w:color="auto" w:sz="4" w:space="0"/>
              <w:left w:val="single" w:color="auto" w:sz="4" w:space="0"/>
              <w:bottom w:val="single" w:color="auto" w:sz="4" w:space="0"/>
              <w:right w:val="single" w:color="auto" w:sz="4" w:space="0"/>
            </w:tcBorders>
            <w:shd w:val="clear" w:color="auto" w:fill="FFFFFF"/>
            <w:vAlign w:val="center"/>
          </w:tcPr>
          <w:p w14:paraId="636D4219">
            <w:pPr>
              <w:spacing w:line="20" w:lineRule="atLeast"/>
              <w:jc w:val="center"/>
              <w:textAlignment w:val="center"/>
              <w:rPr>
                <w:rFonts w:cs="宋体"/>
                <w:sz w:val="21"/>
                <w:szCs w:val="21"/>
              </w:rPr>
            </w:pPr>
            <w:r>
              <w:rPr>
                <w:rFonts w:hint="eastAsia" w:cs="宋体"/>
                <w:kern w:val="0"/>
                <w:sz w:val="21"/>
                <w:szCs w:val="21"/>
              </w:rPr>
              <w:t>分项内容</w:t>
            </w:r>
          </w:p>
        </w:tc>
        <w:tc>
          <w:tcPr>
            <w:tcW w:w="750" w:type="dxa"/>
            <w:tcBorders>
              <w:top w:val="single" w:color="auto" w:sz="4" w:space="0"/>
              <w:left w:val="single" w:color="auto" w:sz="4" w:space="0"/>
              <w:bottom w:val="single" w:color="auto" w:sz="4" w:space="0"/>
              <w:right w:val="single" w:color="auto" w:sz="4" w:space="0"/>
            </w:tcBorders>
            <w:shd w:val="clear" w:color="auto" w:fill="FFFFFF"/>
            <w:vAlign w:val="center"/>
          </w:tcPr>
          <w:p w14:paraId="1EA65E34">
            <w:pPr>
              <w:spacing w:line="20" w:lineRule="atLeast"/>
              <w:jc w:val="center"/>
              <w:textAlignment w:val="center"/>
              <w:rPr>
                <w:rFonts w:cs="宋体"/>
                <w:sz w:val="21"/>
                <w:szCs w:val="21"/>
              </w:rPr>
            </w:pPr>
            <w:r>
              <w:rPr>
                <w:rFonts w:hint="eastAsia" w:cs="宋体"/>
                <w:kern w:val="0"/>
                <w:sz w:val="21"/>
                <w:szCs w:val="21"/>
              </w:rPr>
              <w:t>计分   项目</w:t>
            </w:r>
          </w:p>
        </w:tc>
        <w:tc>
          <w:tcPr>
            <w:tcW w:w="1575" w:type="dxa"/>
            <w:tcBorders>
              <w:top w:val="single" w:color="auto" w:sz="4" w:space="0"/>
              <w:left w:val="single" w:color="auto" w:sz="4" w:space="0"/>
              <w:bottom w:val="single" w:color="auto" w:sz="4" w:space="0"/>
              <w:right w:val="single" w:color="auto" w:sz="4" w:space="0"/>
            </w:tcBorders>
            <w:shd w:val="clear" w:color="auto" w:fill="FFFFFF"/>
            <w:vAlign w:val="center"/>
          </w:tcPr>
          <w:p w14:paraId="505250C0">
            <w:pPr>
              <w:spacing w:line="20" w:lineRule="atLeast"/>
              <w:jc w:val="center"/>
              <w:textAlignment w:val="center"/>
              <w:rPr>
                <w:rFonts w:cs="宋体"/>
                <w:sz w:val="21"/>
                <w:szCs w:val="21"/>
              </w:rPr>
            </w:pPr>
            <w:r>
              <w:rPr>
                <w:rFonts w:hint="eastAsia" w:cs="宋体"/>
                <w:kern w:val="0"/>
                <w:sz w:val="21"/>
                <w:szCs w:val="21"/>
              </w:rPr>
              <w:t>计分子项</w:t>
            </w:r>
          </w:p>
        </w:tc>
        <w:tc>
          <w:tcPr>
            <w:tcW w:w="6390" w:type="dxa"/>
            <w:tcBorders>
              <w:top w:val="single" w:color="auto" w:sz="4" w:space="0"/>
              <w:left w:val="single" w:color="auto" w:sz="4" w:space="0"/>
              <w:bottom w:val="single" w:color="auto" w:sz="4" w:space="0"/>
              <w:right w:val="single" w:color="auto" w:sz="4" w:space="0"/>
            </w:tcBorders>
            <w:shd w:val="clear" w:color="auto" w:fill="FFFFFF"/>
            <w:vAlign w:val="center"/>
          </w:tcPr>
          <w:p w14:paraId="6A4B9CA4">
            <w:pPr>
              <w:spacing w:line="20" w:lineRule="atLeast"/>
              <w:jc w:val="center"/>
              <w:textAlignment w:val="center"/>
              <w:rPr>
                <w:rFonts w:cs="宋体"/>
                <w:sz w:val="21"/>
                <w:szCs w:val="21"/>
              </w:rPr>
            </w:pPr>
            <w:r>
              <w:rPr>
                <w:rFonts w:hint="eastAsia" w:cs="宋体"/>
                <w:kern w:val="0"/>
                <w:sz w:val="21"/>
                <w:szCs w:val="21"/>
              </w:rPr>
              <w:t>检查要点</w:t>
            </w:r>
          </w:p>
        </w:tc>
        <w:tc>
          <w:tcPr>
            <w:tcW w:w="795" w:type="dxa"/>
            <w:tcBorders>
              <w:top w:val="single" w:color="auto" w:sz="4" w:space="0"/>
              <w:left w:val="single" w:color="auto" w:sz="4" w:space="0"/>
              <w:bottom w:val="single" w:color="auto" w:sz="4" w:space="0"/>
              <w:right w:val="single" w:color="auto" w:sz="4" w:space="0"/>
            </w:tcBorders>
            <w:shd w:val="clear" w:color="auto" w:fill="FFFFFF"/>
            <w:vAlign w:val="center"/>
          </w:tcPr>
          <w:p w14:paraId="28AC0381">
            <w:pPr>
              <w:spacing w:line="20" w:lineRule="atLeast"/>
              <w:jc w:val="center"/>
              <w:textAlignment w:val="center"/>
              <w:rPr>
                <w:rFonts w:cs="宋体"/>
                <w:sz w:val="21"/>
                <w:szCs w:val="21"/>
              </w:rPr>
            </w:pPr>
            <w:r>
              <w:rPr>
                <w:rFonts w:hint="eastAsia" w:cs="宋体"/>
                <w:kern w:val="0"/>
                <w:sz w:val="21"/>
                <w:szCs w:val="21"/>
              </w:rPr>
              <w:t>应得分</w:t>
            </w:r>
          </w:p>
        </w:tc>
        <w:tc>
          <w:tcPr>
            <w:tcW w:w="735" w:type="dxa"/>
            <w:tcBorders>
              <w:top w:val="single" w:color="auto" w:sz="4" w:space="0"/>
              <w:left w:val="single" w:color="auto" w:sz="4" w:space="0"/>
              <w:bottom w:val="single" w:color="auto" w:sz="4" w:space="0"/>
              <w:right w:val="single" w:color="auto" w:sz="4" w:space="0"/>
            </w:tcBorders>
            <w:shd w:val="clear" w:color="auto" w:fill="FFFFFF"/>
            <w:vAlign w:val="center"/>
          </w:tcPr>
          <w:p w14:paraId="60EA0AF2">
            <w:pPr>
              <w:spacing w:line="20" w:lineRule="atLeast"/>
              <w:jc w:val="center"/>
              <w:textAlignment w:val="center"/>
              <w:rPr>
                <w:rFonts w:cs="宋体"/>
                <w:sz w:val="21"/>
                <w:szCs w:val="21"/>
              </w:rPr>
            </w:pPr>
            <w:r>
              <w:rPr>
                <w:rFonts w:hint="eastAsia" w:cs="宋体"/>
                <w:kern w:val="0"/>
                <w:sz w:val="21"/>
                <w:szCs w:val="21"/>
              </w:rPr>
              <w:t>扣减分数</w:t>
            </w: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14:paraId="783DC595">
            <w:pPr>
              <w:spacing w:line="20" w:lineRule="atLeast"/>
              <w:jc w:val="center"/>
              <w:textAlignment w:val="center"/>
              <w:rPr>
                <w:rFonts w:cs="宋体"/>
                <w:sz w:val="21"/>
                <w:szCs w:val="21"/>
              </w:rPr>
            </w:pPr>
            <w:r>
              <w:rPr>
                <w:rFonts w:hint="eastAsia" w:cs="宋体"/>
                <w:kern w:val="0"/>
                <w:sz w:val="21"/>
                <w:szCs w:val="21"/>
              </w:rPr>
              <w:t>实得分数</w:t>
            </w:r>
          </w:p>
        </w:tc>
        <w:tc>
          <w:tcPr>
            <w:tcW w:w="1842" w:type="dxa"/>
            <w:tcBorders>
              <w:top w:val="single" w:color="auto" w:sz="4" w:space="0"/>
              <w:left w:val="single" w:color="auto" w:sz="4" w:space="0"/>
              <w:bottom w:val="single" w:color="auto" w:sz="4" w:space="0"/>
              <w:right w:val="single" w:color="auto" w:sz="4" w:space="0"/>
            </w:tcBorders>
            <w:shd w:val="clear" w:color="auto" w:fill="FFFFFF"/>
            <w:vAlign w:val="center"/>
          </w:tcPr>
          <w:p w14:paraId="25AF763B">
            <w:pPr>
              <w:spacing w:line="20" w:lineRule="atLeast"/>
              <w:jc w:val="center"/>
              <w:textAlignment w:val="center"/>
              <w:rPr>
                <w:rFonts w:cs="宋体"/>
                <w:sz w:val="21"/>
                <w:szCs w:val="21"/>
              </w:rPr>
            </w:pPr>
            <w:r>
              <w:rPr>
                <w:rFonts w:hint="eastAsia" w:cs="宋体"/>
                <w:kern w:val="0"/>
                <w:sz w:val="21"/>
                <w:szCs w:val="21"/>
              </w:rPr>
              <w:t>检查记录</w:t>
            </w:r>
          </w:p>
        </w:tc>
      </w:tr>
      <w:tr w14:paraId="25ED4426">
        <w:tblPrEx>
          <w:tblCellMar>
            <w:top w:w="0" w:type="dxa"/>
            <w:left w:w="108" w:type="dxa"/>
            <w:bottom w:w="0" w:type="dxa"/>
            <w:right w:w="108" w:type="dxa"/>
          </w:tblCellMar>
        </w:tblPrEx>
        <w:trPr>
          <w:trHeight w:val="662" w:hRule="atLeast"/>
        </w:trPr>
        <w:tc>
          <w:tcPr>
            <w:tcW w:w="4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16083B">
            <w:pPr>
              <w:spacing w:line="20" w:lineRule="atLeast"/>
              <w:jc w:val="center"/>
              <w:textAlignment w:val="center"/>
              <w:rPr>
                <w:rFonts w:cs="宋体"/>
                <w:sz w:val="21"/>
                <w:szCs w:val="21"/>
              </w:rPr>
            </w:pPr>
            <w:r>
              <w:rPr>
                <w:rFonts w:hint="eastAsia" w:cs="宋体"/>
                <w:kern w:val="0"/>
                <w:sz w:val="21"/>
                <w:szCs w:val="21"/>
              </w:rPr>
              <w:t>31</w:t>
            </w:r>
          </w:p>
        </w:tc>
        <w:tc>
          <w:tcPr>
            <w:tcW w:w="699" w:type="dxa"/>
            <w:vMerge w:val="restart"/>
            <w:tcBorders>
              <w:top w:val="single" w:color="000000" w:sz="4" w:space="0"/>
              <w:left w:val="single" w:color="000000" w:sz="4" w:space="0"/>
              <w:bottom w:val="nil"/>
              <w:right w:val="single" w:color="000000" w:sz="4" w:space="0"/>
            </w:tcBorders>
            <w:shd w:val="clear" w:color="auto" w:fill="FFFFFF"/>
            <w:vAlign w:val="center"/>
          </w:tcPr>
          <w:p w14:paraId="5A2691FA">
            <w:pPr>
              <w:spacing w:line="20" w:lineRule="atLeast"/>
              <w:jc w:val="center"/>
              <w:textAlignment w:val="center"/>
              <w:rPr>
                <w:rFonts w:cs="宋体"/>
                <w:sz w:val="21"/>
                <w:szCs w:val="21"/>
              </w:rPr>
            </w:pPr>
            <w:r>
              <w:rPr>
                <w:rFonts w:hint="eastAsia" w:cs="宋体"/>
                <w:kern w:val="0"/>
                <w:sz w:val="21"/>
                <w:szCs w:val="21"/>
              </w:rPr>
              <w:t>造价控制（5分）</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B059EAA">
            <w:pPr>
              <w:spacing w:line="20" w:lineRule="atLeast"/>
              <w:jc w:val="center"/>
              <w:textAlignment w:val="center"/>
              <w:rPr>
                <w:rFonts w:cs="宋体"/>
                <w:sz w:val="21"/>
                <w:szCs w:val="21"/>
              </w:rPr>
            </w:pPr>
            <w:r>
              <w:rPr>
                <w:rFonts w:hint="eastAsia" w:cs="宋体"/>
                <w:kern w:val="0"/>
                <w:sz w:val="21"/>
                <w:szCs w:val="21"/>
              </w:rPr>
              <w:t>工程款支付</w:t>
            </w:r>
          </w:p>
        </w:tc>
        <w:tc>
          <w:tcPr>
            <w:tcW w:w="63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8CD4F8">
            <w:pPr>
              <w:spacing w:line="20" w:lineRule="atLeast"/>
              <w:textAlignment w:val="center"/>
              <w:rPr>
                <w:rFonts w:cs="宋体"/>
                <w:kern w:val="0"/>
                <w:sz w:val="21"/>
                <w:szCs w:val="21"/>
              </w:rPr>
            </w:pPr>
            <w:r>
              <w:rPr>
                <w:rFonts w:hint="eastAsia" w:cs="宋体"/>
                <w:kern w:val="0"/>
                <w:sz w:val="21"/>
                <w:szCs w:val="21"/>
              </w:rPr>
              <w:t>1.工程款支付审批手续完整，及时，资料齐全，不扣分；</w:t>
            </w:r>
          </w:p>
          <w:p w14:paraId="3E629706">
            <w:pPr>
              <w:spacing w:line="20" w:lineRule="atLeast"/>
              <w:textAlignment w:val="center"/>
              <w:rPr>
                <w:rFonts w:cs="宋体"/>
                <w:sz w:val="21"/>
                <w:szCs w:val="21"/>
              </w:rPr>
            </w:pPr>
            <w:r>
              <w:rPr>
                <w:rFonts w:hint="eastAsia" w:cs="宋体"/>
                <w:kern w:val="0"/>
                <w:sz w:val="21"/>
                <w:szCs w:val="21"/>
              </w:rPr>
              <w:t>2.工程款支付审批手续不完整，不及时，资料不齐全，扣1-2分。</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9A550C">
            <w:pPr>
              <w:spacing w:line="20" w:lineRule="atLeast"/>
              <w:jc w:val="center"/>
              <w:textAlignment w:val="center"/>
              <w:rPr>
                <w:rFonts w:cs="宋体"/>
                <w:sz w:val="21"/>
                <w:szCs w:val="21"/>
              </w:rPr>
            </w:pPr>
            <w:r>
              <w:rPr>
                <w:rFonts w:hint="eastAsia" w:cs="宋体"/>
                <w:kern w:val="0"/>
                <w:sz w:val="21"/>
                <w:szCs w:val="21"/>
              </w:rPr>
              <w:t>2</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4DED92">
            <w:pPr>
              <w:spacing w:line="20" w:lineRule="atLeast"/>
              <w:jc w:val="center"/>
              <w:rPr>
                <w:rFonts w:cs="宋体"/>
                <w:sz w:val="21"/>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440E97">
            <w:pPr>
              <w:spacing w:line="20" w:lineRule="atLeast"/>
              <w:jc w:val="center"/>
              <w:rPr>
                <w:rFonts w:cs="宋体"/>
                <w:sz w:val="21"/>
                <w:szCs w:val="21"/>
              </w:rPr>
            </w:pP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073670">
            <w:pPr>
              <w:spacing w:line="20" w:lineRule="atLeast"/>
              <w:jc w:val="center"/>
              <w:rPr>
                <w:rFonts w:cs="宋体"/>
                <w:sz w:val="21"/>
                <w:szCs w:val="21"/>
              </w:rPr>
            </w:pPr>
          </w:p>
        </w:tc>
      </w:tr>
      <w:tr w14:paraId="6552F097">
        <w:tblPrEx>
          <w:tblCellMar>
            <w:top w:w="0" w:type="dxa"/>
            <w:left w:w="108" w:type="dxa"/>
            <w:bottom w:w="0" w:type="dxa"/>
            <w:right w:w="108" w:type="dxa"/>
          </w:tblCellMar>
        </w:tblPrEx>
        <w:trPr>
          <w:trHeight w:val="625" w:hRule="atLeast"/>
        </w:trPr>
        <w:tc>
          <w:tcPr>
            <w:tcW w:w="4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8180B2">
            <w:pPr>
              <w:spacing w:line="20" w:lineRule="atLeast"/>
              <w:jc w:val="center"/>
              <w:textAlignment w:val="center"/>
              <w:rPr>
                <w:rFonts w:cs="宋体"/>
                <w:sz w:val="21"/>
                <w:szCs w:val="21"/>
              </w:rPr>
            </w:pPr>
            <w:r>
              <w:rPr>
                <w:rFonts w:hint="eastAsia" w:cs="宋体"/>
                <w:kern w:val="0"/>
                <w:sz w:val="21"/>
                <w:szCs w:val="21"/>
              </w:rPr>
              <w:t>32</w:t>
            </w:r>
          </w:p>
        </w:tc>
        <w:tc>
          <w:tcPr>
            <w:tcW w:w="699" w:type="dxa"/>
            <w:vMerge w:val="continue"/>
            <w:tcBorders>
              <w:top w:val="nil"/>
              <w:left w:val="single" w:color="000000" w:sz="4" w:space="0"/>
              <w:bottom w:val="nil"/>
              <w:right w:val="single" w:color="000000" w:sz="4" w:space="0"/>
            </w:tcBorders>
            <w:shd w:val="clear" w:color="auto" w:fill="FFFFFF"/>
            <w:vAlign w:val="center"/>
          </w:tcPr>
          <w:p w14:paraId="2D9131C2">
            <w:pPr>
              <w:spacing w:line="20" w:lineRule="atLeast"/>
              <w:jc w:val="center"/>
              <w:rPr>
                <w:rFonts w:cs="宋体"/>
                <w:sz w:val="21"/>
                <w:szCs w:val="21"/>
              </w:rPr>
            </w:pPr>
          </w:p>
        </w:tc>
        <w:tc>
          <w:tcPr>
            <w:tcW w:w="2325" w:type="dxa"/>
            <w:gridSpan w:val="2"/>
            <w:tcBorders>
              <w:top w:val="single" w:color="000000" w:sz="4" w:space="0"/>
              <w:left w:val="single" w:color="000000" w:sz="4" w:space="0"/>
              <w:bottom w:val="single" w:color="auto" w:sz="4" w:space="0"/>
              <w:right w:val="single" w:color="000000" w:sz="4" w:space="0"/>
            </w:tcBorders>
            <w:shd w:val="clear" w:color="auto" w:fill="FFFFFF"/>
            <w:vAlign w:val="center"/>
          </w:tcPr>
          <w:p w14:paraId="5E881303">
            <w:pPr>
              <w:spacing w:line="20" w:lineRule="atLeast"/>
              <w:jc w:val="center"/>
              <w:textAlignment w:val="center"/>
              <w:rPr>
                <w:rFonts w:cs="宋体"/>
                <w:sz w:val="21"/>
                <w:szCs w:val="21"/>
              </w:rPr>
            </w:pPr>
            <w:r>
              <w:rPr>
                <w:rFonts w:hint="eastAsia" w:cs="宋体"/>
                <w:kern w:val="0"/>
                <w:sz w:val="21"/>
                <w:szCs w:val="21"/>
              </w:rPr>
              <w:t>工程变更价款</w:t>
            </w:r>
          </w:p>
        </w:tc>
        <w:tc>
          <w:tcPr>
            <w:tcW w:w="63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2958A7">
            <w:pPr>
              <w:spacing w:line="20" w:lineRule="atLeast"/>
              <w:textAlignment w:val="center"/>
              <w:rPr>
                <w:rFonts w:cs="宋体"/>
                <w:kern w:val="0"/>
                <w:sz w:val="21"/>
                <w:szCs w:val="21"/>
              </w:rPr>
            </w:pPr>
            <w:r>
              <w:rPr>
                <w:rFonts w:hint="eastAsia" w:cs="宋体"/>
                <w:kern w:val="0"/>
                <w:sz w:val="21"/>
                <w:szCs w:val="21"/>
              </w:rPr>
              <w:t>1.审查变更工程量及价款依据资料齐全、签发及时，不扣分；</w:t>
            </w:r>
          </w:p>
          <w:p w14:paraId="47387279">
            <w:pPr>
              <w:spacing w:line="20" w:lineRule="atLeast"/>
              <w:textAlignment w:val="center"/>
              <w:rPr>
                <w:rFonts w:cs="宋体"/>
                <w:sz w:val="21"/>
                <w:szCs w:val="21"/>
              </w:rPr>
            </w:pPr>
            <w:r>
              <w:rPr>
                <w:rFonts w:cs="宋体"/>
                <w:sz w:val="21"/>
                <w:szCs w:val="21"/>
              </w:rPr>
              <w:t>2.</w:t>
            </w:r>
            <w:r>
              <w:rPr>
                <w:rFonts w:hint="eastAsia" w:cs="宋体"/>
                <w:kern w:val="0"/>
                <w:sz w:val="21"/>
                <w:szCs w:val="21"/>
              </w:rPr>
              <w:t>审查变更工程量及价款依据资料不齐全、签发不及时，扣1-2分。</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C7FE46">
            <w:pPr>
              <w:spacing w:line="20" w:lineRule="atLeast"/>
              <w:jc w:val="center"/>
              <w:textAlignment w:val="center"/>
              <w:rPr>
                <w:rFonts w:cs="宋体"/>
                <w:sz w:val="21"/>
                <w:szCs w:val="21"/>
              </w:rPr>
            </w:pPr>
            <w:r>
              <w:rPr>
                <w:rFonts w:hint="eastAsia" w:cs="宋体"/>
                <w:kern w:val="0"/>
                <w:sz w:val="21"/>
                <w:szCs w:val="21"/>
              </w:rPr>
              <w:t>2</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84C2A7">
            <w:pPr>
              <w:spacing w:line="20" w:lineRule="atLeast"/>
              <w:jc w:val="center"/>
              <w:rPr>
                <w:rFonts w:cs="宋体"/>
                <w:sz w:val="21"/>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0C4A67">
            <w:pPr>
              <w:spacing w:line="20" w:lineRule="atLeast"/>
              <w:jc w:val="center"/>
              <w:rPr>
                <w:rFonts w:cs="宋体"/>
                <w:sz w:val="21"/>
                <w:szCs w:val="21"/>
              </w:rPr>
            </w:pP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93181A">
            <w:pPr>
              <w:spacing w:line="20" w:lineRule="atLeast"/>
              <w:jc w:val="center"/>
              <w:rPr>
                <w:rFonts w:cs="宋体"/>
                <w:sz w:val="21"/>
                <w:szCs w:val="21"/>
              </w:rPr>
            </w:pPr>
          </w:p>
        </w:tc>
      </w:tr>
      <w:tr w14:paraId="67FBF3D1">
        <w:tblPrEx>
          <w:tblCellMar>
            <w:top w:w="0" w:type="dxa"/>
            <w:left w:w="108" w:type="dxa"/>
            <w:bottom w:w="0" w:type="dxa"/>
            <w:right w:w="108" w:type="dxa"/>
          </w:tblCellMar>
        </w:tblPrEx>
        <w:trPr>
          <w:trHeight w:val="625" w:hRule="atLeast"/>
        </w:trPr>
        <w:tc>
          <w:tcPr>
            <w:tcW w:w="4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AD2100">
            <w:pPr>
              <w:spacing w:line="20" w:lineRule="atLeast"/>
              <w:jc w:val="center"/>
              <w:textAlignment w:val="center"/>
              <w:rPr>
                <w:rFonts w:cs="宋体"/>
                <w:sz w:val="21"/>
                <w:szCs w:val="21"/>
              </w:rPr>
            </w:pPr>
            <w:r>
              <w:rPr>
                <w:rFonts w:hint="eastAsia" w:cs="宋体"/>
                <w:kern w:val="0"/>
                <w:sz w:val="21"/>
                <w:szCs w:val="21"/>
              </w:rPr>
              <w:t>33</w:t>
            </w:r>
          </w:p>
        </w:tc>
        <w:tc>
          <w:tcPr>
            <w:tcW w:w="699" w:type="dxa"/>
            <w:vMerge w:val="continue"/>
            <w:tcBorders>
              <w:top w:val="nil"/>
              <w:left w:val="single" w:color="000000" w:sz="4" w:space="0"/>
              <w:bottom w:val="single" w:color="000000" w:sz="4" w:space="0"/>
              <w:right w:val="single" w:color="auto" w:sz="4" w:space="0"/>
            </w:tcBorders>
            <w:shd w:val="clear" w:color="auto" w:fill="FFFFFF"/>
            <w:vAlign w:val="center"/>
          </w:tcPr>
          <w:p w14:paraId="7FBF932A">
            <w:pPr>
              <w:spacing w:line="20" w:lineRule="atLeast"/>
              <w:jc w:val="center"/>
              <w:rPr>
                <w:rFonts w:cs="宋体"/>
                <w:sz w:val="21"/>
                <w:szCs w:val="21"/>
              </w:rPr>
            </w:pPr>
          </w:p>
        </w:tc>
        <w:tc>
          <w:tcPr>
            <w:tcW w:w="232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B7ADD7D">
            <w:pPr>
              <w:spacing w:line="20" w:lineRule="atLeast"/>
              <w:jc w:val="center"/>
              <w:textAlignment w:val="center"/>
              <w:rPr>
                <w:rFonts w:cs="宋体"/>
                <w:sz w:val="21"/>
                <w:szCs w:val="21"/>
              </w:rPr>
            </w:pPr>
            <w:r>
              <w:rPr>
                <w:rFonts w:hint="eastAsia" w:cs="宋体"/>
                <w:kern w:val="0"/>
                <w:sz w:val="21"/>
                <w:szCs w:val="21"/>
              </w:rPr>
              <w:t>费用索赔</w:t>
            </w:r>
          </w:p>
        </w:tc>
        <w:tc>
          <w:tcPr>
            <w:tcW w:w="6390" w:type="dxa"/>
            <w:tcBorders>
              <w:top w:val="single" w:color="000000" w:sz="4" w:space="0"/>
              <w:left w:val="single" w:color="auto" w:sz="4" w:space="0"/>
              <w:bottom w:val="single" w:color="000000" w:sz="4" w:space="0"/>
              <w:right w:val="single" w:color="000000" w:sz="4" w:space="0"/>
            </w:tcBorders>
            <w:shd w:val="clear" w:color="auto" w:fill="FFFFFF"/>
            <w:vAlign w:val="center"/>
          </w:tcPr>
          <w:p w14:paraId="0DA8F63C">
            <w:pPr>
              <w:spacing w:line="20" w:lineRule="atLeast"/>
              <w:textAlignment w:val="center"/>
              <w:rPr>
                <w:rFonts w:cs="宋体"/>
                <w:kern w:val="0"/>
                <w:sz w:val="21"/>
                <w:szCs w:val="21"/>
              </w:rPr>
            </w:pPr>
            <w:r>
              <w:rPr>
                <w:rFonts w:hint="eastAsia" w:cs="宋体"/>
                <w:kern w:val="0"/>
                <w:sz w:val="21"/>
                <w:szCs w:val="21"/>
              </w:rPr>
              <w:t>1.索赔有关依据充分，资料齐全，签发及时，不扣分；</w:t>
            </w:r>
          </w:p>
          <w:p w14:paraId="2D172589">
            <w:pPr>
              <w:spacing w:line="20" w:lineRule="atLeast"/>
              <w:textAlignment w:val="center"/>
              <w:rPr>
                <w:rFonts w:cs="宋体"/>
                <w:sz w:val="21"/>
                <w:szCs w:val="21"/>
              </w:rPr>
            </w:pPr>
            <w:r>
              <w:rPr>
                <w:rFonts w:hint="eastAsia" w:cs="宋体"/>
                <w:kern w:val="0"/>
                <w:sz w:val="21"/>
                <w:szCs w:val="21"/>
              </w:rPr>
              <w:t>2.索赔有关依据不充分，资料不齐全，签发不及时，扣0.5-1分。</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27C18A">
            <w:pPr>
              <w:spacing w:line="20" w:lineRule="atLeast"/>
              <w:jc w:val="center"/>
              <w:textAlignment w:val="center"/>
              <w:rPr>
                <w:rFonts w:cs="宋体"/>
                <w:sz w:val="21"/>
                <w:szCs w:val="21"/>
              </w:rPr>
            </w:pPr>
            <w:r>
              <w:rPr>
                <w:rFonts w:hint="eastAsia" w:cs="宋体"/>
                <w:kern w:val="0"/>
                <w:sz w:val="21"/>
                <w:szCs w:val="21"/>
              </w:rPr>
              <w:t>1</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915068">
            <w:pPr>
              <w:spacing w:line="20" w:lineRule="atLeast"/>
              <w:jc w:val="center"/>
              <w:rPr>
                <w:rFonts w:cs="宋体"/>
                <w:sz w:val="21"/>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2B6BDF">
            <w:pPr>
              <w:spacing w:line="20" w:lineRule="atLeast"/>
              <w:jc w:val="center"/>
              <w:rPr>
                <w:rFonts w:cs="宋体"/>
                <w:sz w:val="21"/>
                <w:szCs w:val="21"/>
              </w:rPr>
            </w:pP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CEDBA4">
            <w:pPr>
              <w:spacing w:line="20" w:lineRule="atLeast"/>
              <w:jc w:val="center"/>
              <w:rPr>
                <w:rFonts w:cs="宋体"/>
                <w:sz w:val="21"/>
                <w:szCs w:val="21"/>
              </w:rPr>
            </w:pPr>
          </w:p>
        </w:tc>
      </w:tr>
      <w:tr w14:paraId="5A0D762C">
        <w:tblPrEx>
          <w:tblCellMar>
            <w:top w:w="0" w:type="dxa"/>
            <w:left w:w="108" w:type="dxa"/>
            <w:bottom w:w="0" w:type="dxa"/>
            <w:right w:w="108" w:type="dxa"/>
          </w:tblCellMar>
        </w:tblPrEx>
        <w:trPr>
          <w:trHeight w:val="625" w:hRule="atLeast"/>
        </w:trPr>
        <w:tc>
          <w:tcPr>
            <w:tcW w:w="4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5B88D9">
            <w:pPr>
              <w:spacing w:line="20" w:lineRule="atLeast"/>
              <w:jc w:val="center"/>
              <w:textAlignment w:val="center"/>
              <w:rPr>
                <w:rFonts w:cs="宋体"/>
                <w:kern w:val="0"/>
                <w:sz w:val="21"/>
                <w:szCs w:val="21"/>
              </w:rPr>
            </w:pPr>
            <w:r>
              <w:rPr>
                <w:rFonts w:hint="eastAsia" w:cs="宋体"/>
                <w:kern w:val="0"/>
                <w:sz w:val="21"/>
                <w:szCs w:val="21"/>
              </w:rPr>
              <w:t>34</w:t>
            </w:r>
          </w:p>
        </w:tc>
        <w:tc>
          <w:tcPr>
            <w:tcW w:w="699" w:type="dxa"/>
            <w:vMerge w:val="restart"/>
            <w:tcBorders>
              <w:top w:val="nil"/>
              <w:left w:val="single" w:color="000000" w:sz="4" w:space="0"/>
              <w:right w:val="single" w:color="auto" w:sz="4" w:space="0"/>
            </w:tcBorders>
            <w:shd w:val="clear" w:color="auto" w:fill="FFFFFF"/>
            <w:vAlign w:val="center"/>
          </w:tcPr>
          <w:p w14:paraId="4AE2792F">
            <w:pPr>
              <w:spacing w:line="20" w:lineRule="atLeast"/>
              <w:jc w:val="center"/>
              <w:textAlignment w:val="center"/>
              <w:rPr>
                <w:rFonts w:cs="宋体"/>
                <w:kern w:val="0"/>
                <w:sz w:val="21"/>
                <w:szCs w:val="21"/>
              </w:rPr>
            </w:pPr>
            <w:r>
              <w:rPr>
                <w:rFonts w:hint="eastAsia" w:cs="宋体"/>
                <w:kern w:val="0"/>
                <w:sz w:val="21"/>
                <w:szCs w:val="21"/>
              </w:rPr>
              <w:t>合同管理（5分）</w:t>
            </w:r>
          </w:p>
          <w:p w14:paraId="77457546">
            <w:pPr>
              <w:spacing w:line="20" w:lineRule="atLeast"/>
              <w:jc w:val="center"/>
              <w:rPr>
                <w:rFonts w:cs="宋体"/>
                <w:sz w:val="21"/>
                <w:szCs w:val="21"/>
              </w:rPr>
            </w:pPr>
          </w:p>
        </w:tc>
        <w:tc>
          <w:tcPr>
            <w:tcW w:w="232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CCED07C">
            <w:pPr>
              <w:spacing w:line="20" w:lineRule="atLeast"/>
              <w:jc w:val="center"/>
              <w:textAlignment w:val="center"/>
              <w:rPr>
                <w:rFonts w:cs="宋体"/>
                <w:sz w:val="21"/>
                <w:szCs w:val="21"/>
              </w:rPr>
            </w:pPr>
            <w:r>
              <w:rPr>
                <w:rFonts w:hint="eastAsia" w:cs="宋体"/>
                <w:kern w:val="0"/>
                <w:sz w:val="21"/>
                <w:szCs w:val="21"/>
              </w:rPr>
              <w:t>监理合同</w:t>
            </w:r>
          </w:p>
        </w:tc>
        <w:tc>
          <w:tcPr>
            <w:tcW w:w="6390" w:type="dxa"/>
            <w:tcBorders>
              <w:top w:val="single" w:color="000000" w:sz="4" w:space="0"/>
              <w:left w:val="single" w:color="auto" w:sz="4" w:space="0"/>
              <w:bottom w:val="single" w:color="000000" w:sz="4" w:space="0"/>
              <w:right w:val="single" w:color="000000" w:sz="4" w:space="0"/>
            </w:tcBorders>
            <w:shd w:val="clear" w:color="auto" w:fill="FFFFFF"/>
            <w:vAlign w:val="center"/>
          </w:tcPr>
          <w:p w14:paraId="47FC23FD">
            <w:pPr>
              <w:spacing w:line="20" w:lineRule="atLeast"/>
              <w:textAlignment w:val="center"/>
              <w:rPr>
                <w:rFonts w:cs="宋体"/>
                <w:kern w:val="0"/>
                <w:sz w:val="21"/>
                <w:szCs w:val="21"/>
              </w:rPr>
            </w:pPr>
            <w:r>
              <w:rPr>
                <w:rFonts w:hint="eastAsia" w:cs="宋体"/>
                <w:kern w:val="0"/>
                <w:sz w:val="21"/>
                <w:szCs w:val="21"/>
              </w:rPr>
              <w:t>1.监理合同按规定签订，不扣分；</w:t>
            </w:r>
          </w:p>
          <w:p w14:paraId="6E120E51">
            <w:pPr>
              <w:spacing w:line="20" w:lineRule="atLeast"/>
              <w:textAlignment w:val="center"/>
              <w:rPr>
                <w:rFonts w:cs="宋体"/>
                <w:sz w:val="21"/>
                <w:szCs w:val="21"/>
              </w:rPr>
            </w:pPr>
            <w:r>
              <w:rPr>
                <w:rFonts w:hint="eastAsia" w:cs="宋体"/>
                <w:kern w:val="0"/>
                <w:sz w:val="21"/>
                <w:szCs w:val="21"/>
              </w:rPr>
              <w:t>2.现场无监理合同或存在监理合同与招标文件不一致的阴阳合同，扣1-2分。</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5D0A95">
            <w:pPr>
              <w:spacing w:line="20" w:lineRule="atLeast"/>
              <w:jc w:val="center"/>
              <w:textAlignment w:val="center"/>
              <w:rPr>
                <w:rFonts w:cs="宋体"/>
                <w:sz w:val="21"/>
                <w:szCs w:val="21"/>
              </w:rPr>
            </w:pPr>
            <w:r>
              <w:rPr>
                <w:rFonts w:hint="eastAsia" w:cs="宋体"/>
                <w:kern w:val="0"/>
                <w:sz w:val="21"/>
                <w:szCs w:val="21"/>
              </w:rPr>
              <w:t>2</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F5CB97">
            <w:pPr>
              <w:spacing w:line="20" w:lineRule="atLeast"/>
              <w:jc w:val="center"/>
              <w:rPr>
                <w:rFonts w:cs="宋体"/>
                <w:sz w:val="21"/>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F6B46D">
            <w:pPr>
              <w:spacing w:line="20" w:lineRule="atLeast"/>
              <w:jc w:val="center"/>
              <w:rPr>
                <w:rFonts w:cs="宋体"/>
                <w:sz w:val="21"/>
                <w:szCs w:val="21"/>
              </w:rPr>
            </w:pP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14A012">
            <w:pPr>
              <w:spacing w:line="20" w:lineRule="atLeast"/>
              <w:jc w:val="center"/>
              <w:rPr>
                <w:rFonts w:cs="宋体"/>
                <w:sz w:val="21"/>
                <w:szCs w:val="21"/>
              </w:rPr>
            </w:pPr>
          </w:p>
        </w:tc>
      </w:tr>
      <w:tr w14:paraId="59ECD580">
        <w:tblPrEx>
          <w:tblCellMar>
            <w:top w:w="0" w:type="dxa"/>
            <w:left w:w="108" w:type="dxa"/>
            <w:bottom w:w="0" w:type="dxa"/>
            <w:right w:w="108" w:type="dxa"/>
          </w:tblCellMar>
        </w:tblPrEx>
        <w:trPr>
          <w:trHeight w:val="625" w:hRule="atLeast"/>
        </w:trPr>
        <w:tc>
          <w:tcPr>
            <w:tcW w:w="4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CBB3D0">
            <w:pPr>
              <w:spacing w:line="20" w:lineRule="atLeast"/>
              <w:jc w:val="center"/>
              <w:textAlignment w:val="center"/>
              <w:rPr>
                <w:rFonts w:cs="宋体"/>
                <w:kern w:val="0"/>
                <w:sz w:val="21"/>
                <w:szCs w:val="21"/>
              </w:rPr>
            </w:pPr>
            <w:r>
              <w:rPr>
                <w:rFonts w:hint="eastAsia" w:cs="宋体"/>
                <w:kern w:val="0"/>
                <w:sz w:val="21"/>
                <w:szCs w:val="21"/>
              </w:rPr>
              <w:t>35</w:t>
            </w:r>
          </w:p>
        </w:tc>
        <w:tc>
          <w:tcPr>
            <w:tcW w:w="699" w:type="dxa"/>
            <w:vMerge w:val="continue"/>
            <w:tcBorders>
              <w:left w:val="single" w:color="000000" w:sz="4" w:space="0"/>
              <w:bottom w:val="single" w:color="000000" w:sz="4" w:space="0"/>
              <w:right w:val="single" w:color="auto" w:sz="4" w:space="0"/>
            </w:tcBorders>
            <w:shd w:val="clear" w:color="auto" w:fill="FFFFFF"/>
            <w:vAlign w:val="center"/>
          </w:tcPr>
          <w:p w14:paraId="794E73F7">
            <w:pPr>
              <w:spacing w:line="20" w:lineRule="atLeast"/>
              <w:jc w:val="center"/>
              <w:rPr>
                <w:rFonts w:cs="宋体"/>
                <w:sz w:val="21"/>
                <w:szCs w:val="21"/>
              </w:rPr>
            </w:pPr>
          </w:p>
        </w:tc>
        <w:tc>
          <w:tcPr>
            <w:tcW w:w="232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496DA99">
            <w:pPr>
              <w:spacing w:line="20" w:lineRule="atLeast"/>
              <w:jc w:val="center"/>
              <w:textAlignment w:val="center"/>
              <w:rPr>
                <w:rFonts w:cs="宋体"/>
                <w:sz w:val="21"/>
                <w:szCs w:val="21"/>
              </w:rPr>
            </w:pPr>
            <w:r>
              <w:rPr>
                <w:rFonts w:hint="eastAsia" w:cs="宋体"/>
                <w:kern w:val="0"/>
                <w:sz w:val="21"/>
                <w:szCs w:val="21"/>
              </w:rPr>
              <w:t>施工合同</w:t>
            </w:r>
          </w:p>
        </w:tc>
        <w:tc>
          <w:tcPr>
            <w:tcW w:w="6390" w:type="dxa"/>
            <w:tcBorders>
              <w:top w:val="single" w:color="000000" w:sz="4" w:space="0"/>
              <w:left w:val="single" w:color="auto" w:sz="4" w:space="0"/>
              <w:bottom w:val="single" w:color="000000" w:sz="4" w:space="0"/>
              <w:right w:val="single" w:color="000000" w:sz="4" w:space="0"/>
            </w:tcBorders>
            <w:shd w:val="clear" w:color="auto" w:fill="FFFFFF"/>
            <w:vAlign w:val="center"/>
          </w:tcPr>
          <w:p w14:paraId="404C18E1">
            <w:pPr>
              <w:spacing w:line="20" w:lineRule="atLeast"/>
              <w:textAlignment w:val="center"/>
              <w:rPr>
                <w:rFonts w:cs="宋体"/>
                <w:kern w:val="0"/>
                <w:sz w:val="21"/>
                <w:szCs w:val="21"/>
              </w:rPr>
            </w:pPr>
            <w:r>
              <w:rPr>
                <w:rFonts w:hint="eastAsia" w:cs="宋体"/>
                <w:kern w:val="0"/>
                <w:sz w:val="21"/>
                <w:szCs w:val="21"/>
              </w:rPr>
              <w:t>1.现场保存施工合同、分包合同；发现存在未按合同履约时，监理及时采取措施，不扣分；</w:t>
            </w:r>
          </w:p>
          <w:p w14:paraId="34EBE973">
            <w:pPr>
              <w:spacing w:line="20" w:lineRule="atLeast"/>
              <w:textAlignment w:val="center"/>
              <w:rPr>
                <w:rFonts w:cs="宋体"/>
                <w:sz w:val="21"/>
                <w:szCs w:val="21"/>
              </w:rPr>
            </w:pPr>
            <w:r>
              <w:rPr>
                <w:rFonts w:hint="eastAsia" w:cs="宋体"/>
                <w:kern w:val="0"/>
                <w:sz w:val="21"/>
                <w:szCs w:val="21"/>
              </w:rPr>
              <w:t>2.现场无施工合同、分包合同，发现存在未按合同履约，监理未采取措施，扣1-3分。</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E7C311">
            <w:pPr>
              <w:spacing w:line="20" w:lineRule="atLeast"/>
              <w:jc w:val="center"/>
              <w:textAlignment w:val="center"/>
              <w:rPr>
                <w:rFonts w:cs="宋体"/>
                <w:sz w:val="21"/>
                <w:szCs w:val="21"/>
              </w:rPr>
            </w:pPr>
            <w:r>
              <w:rPr>
                <w:rFonts w:hint="eastAsia" w:cs="宋体"/>
                <w:kern w:val="0"/>
                <w:sz w:val="21"/>
                <w:szCs w:val="21"/>
              </w:rPr>
              <w:t>3</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310E1A">
            <w:pPr>
              <w:spacing w:line="20" w:lineRule="atLeast"/>
              <w:jc w:val="center"/>
              <w:rPr>
                <w:rFonts w:cs="宋体"/>
                <w:sz w:val="21"/>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9E6655">
            <w:pPr>
              <w:spacing w:line="20" w:lineRule="atLeast"/>
              <w:jc w:val="center"/>
              <w:rPr>
                <w:rFonts w:cs="宋体"/>
                <w:sz w:val="21"/>
                <w:szCs w:val="21"/>
              </w:rPr>
            </w:pP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E7CB3E">
            <w:pPr>
              <w:spacing w:line="20" w:lineRule="atLeast"/>
              <w:jc w:val="center"/>
              <w:rPr>
                <w:rFonts w:cs="宋体"/>
                <w:sz w:val="21"/>
                <w:szCs w:val="21"/>
              </w:rPr>
            </w:pPr>
          </w:p>
        </w:tc>
      </w:tr>
      <w:tr w14:paraId="16D49F66">
        <w:tblPrEx>
          <w:tblCellMar>
            <w:top w:w="0" w:type="dxa"/>
            <w:left w:w="108" w:type="dxa"/>
            <w:bottom w:w="0" w:type="dxa"/>
            <w:right w:w="108" w:type="dxa"/>
          </w:tblCellMar>
        </w:tblPrEx>
        <w:trPr>
          <w:trHeight w:val="625" w:hRule="atLeast"/>
        </w:trPr>
        <w:tc>
          <w:tcPr>
            <w:tcW w:w="4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0C9512">
            <w:pPr>
              <w:spacing w:line="20" w:lineRule="atLeast"/>
              <w:jc w:val="center"/>
              <w:textAlignment w:val="center"/>
              <w:rPr>
                <w:rFonts w:cs="宋体"/>
                <w:kern w:val="0"/>
                <w:sz w:val="21"/>
                <w:szCs w:val="21"/>
              </w:rPr>
            </w:pPr>
            <w:r>
              <w:rPr>
                <w:rFonts w:hint="eastAsia" w:cs="宋体"/>
                <w:kern w:val="0"/>
                <w:sz w:val="21"/>
                <w:szCs w:val="21"/>
              </w:rPr>
              <w:t>36</w:t>
            </w:r>
          </w:p>
        </w:tc>
        <w:tc>
          <w:tcPr>
            <w:tcW w:w="3024" w:type="dxa"/>
            <w:gridSpan w:val="3"/>
            <w:tcBorders>
              <w:top w:val="nil"/>
              <w:left w:val="single" w:color="000000" w:sz="4" w:space="0"/>
              <w:bottom w:val="single" w:color="000000" w:sz="4" w:space="0"/>
              <w:right w:val="single" w:color="auto" w:sz="4" w:space="0"/>
            </w:tcBorders>
            <w:shd w:val="clear" w:color="auto" w:fill="FFFFFF"/>
            <w:vAlign w:val="center"/>
          </w:tcPr>
          <w:p w14:paraId="7E2CDB35">
            <w:pPr>
              <w:spacing w:line="20" w:lineRule="atLeast"/>
              <w:jc w:val="center"/>
              <w:textAlignment w:val="center"/>
              <w:rPr>
                <w:rFonts w:cs="宋体"/>
                <w:sz w:val="21"/>
                <w:szCs w:val="21"/>
              </w:rPr>
            </w:pPr>
            <w:r>
              <w:rPr>
                <w:rFonts w:hint="eastAsia" w:cs="宋体"/>
                <w:kern w:val="0"/>
                <w:sz w:val="21"/>
                <w:szCs w:val="21"/>
              </w:rPr>
              <w:t>协调管理（5分）</w:t>
            </w:r>
          </w:p>
        </w:tc>
        <w:tc>
          <w:tcPr>
            <w:tcW w:w="6390" w:type="dxa"/>
            <w:tcBorders>
              <w:top w:val="single" w:color="000000" w:sz="4" w:space="0"/>
              <w:left w:val="single" w:color="auto" w:sz="4" w:space="0"/>
              <w:bottom w:val="single" w:color="000000" w:sz="4" w:space="0"/>
              <w:right w:val="single" w:color="000000" w:sz="4" w:space="0"/>
            </w:tcBorders>
            <w:shd w:val="clear" w:color="auto" w:fill="FFFFFF"/>
            <w:vAlign w:val="center"/>
          </w:tcPr>
          <w:p w14:paraId="20E3310B">
            <w:pPr>
              <w:spacing w:line="20" w:lineRule="atLeast"/>
              <w:textAlignment w:val="center"/>
              <w:rPr>
                <w:rFonts w:cs="宋体"/>
                <w:kern w:val="0"/>
                <w:sz w:val="21"/>
                <w:szCs w:val="21"/>
              </w:rPr>
            </w:pPr>
            <w:r>
              <w:rPr>
                <w:rFonts w:hint="eastAsia" w:cs="宋体"/>
                <w:kern w:val="0"/>
                <w:sz w:val="21"/>
                <w:szCs w:val="21"/>
              </w:rPr>
              <w:t>1.按规定召开工地例会或专题会议协调解决质量安全问题的，会议纪要真实完整及时，不扣分；</w:t>
            </w:r>
          </w:p>
          <w:p w14:paraId="29823097">
            <w:pPr>
              <w:spacing w:line="20" w:lineRule="atLeast"/>
              <w:textAlignment w:val="center"/>
              <w:rPr>
                <w:rFonts w:cs="宋体"/>
                <w:sz w:val="21"/>
                <w:szCs w:val="21"/>
              </w:rPr>
            </w:pPr>
            <w:r>
              <w:rPr>
                <w:rFonts w:hint="eastAsia" w:cs="宋体"/>
                <w:kern w:val="0"/>
                <w:sz w:val="21"/>
                <w:szCs w:val="21"/>
              </w:rPr>
              <w:t>2.未按规定召开工地例会或专题会议协调解决质量安全问题的，每次扣1分，最多扣5分。</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BB9CDA">
            <w:pPr>
              <w:spacing w:line="20" w:lineRule="atLeast"/>
              <w:jc w:val="center"/>
              <w:textAlignment w:val="center"/>
              <w:rPr>
                <w:rFonts w:cs="宋体"/>
                <w:kern w:val="0"/>
                <w:sz w:val="21"/>
                <w:szCs w:val="21"/>
              </w:rPr>
            </w:pPr>
            <w:r>
              <w:rPr>
                <w:rFonts w:hint="eastAsia" w:cs="宋体"/>
                <w:kern w:val="0"/>
                <w:sz w:val="21"/>
                <w:szCs w:val="21"/>
              </w:rPr>
              <w:t>5</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0C9549">
            <w:pPr>
              <w:spacing w:line="20" w:lineRule="atLeast"/>
              <w:jc w:val="center"/>
              <w:rPr>
                <w:rFonts w:cs="宋体"/>
                <w:sz w:val="21"/>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DAD1B1">
            <w:pPr>
              <w:spacing w:line="20" w:lineRule="atLeast"/>
              <w:jc w:val="center"/>
              <w:rPr>
                <w:rFonts w:cs="宋体"/>
                <w:sz w:val="21"/>
                <w:szCs w:val="21"/>
              </w:rPr>
            </w:pP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57CE1E">
            <w:pPr>
              <w:spacing w:line="20" w:lineRule="atLeast"/>
              <w:jc w:val="center"/>
              <w:rPr>
                <w:rFonts w:cs="宋体"/>
                <w:sz w:val="21"/>
                <w:szCs w:val="21"/>
              </w:rPr>
            </w:pPr>
          </w:p>
        </w:tc>
      </w:tr>
    </w:tbl>
    <w:p w14:paraId="5C949A16">
      <w:pPr>
        <w:spacing w:line="20" w:lineRule="atLeast"/>
        <w:jc w:val="center"/>
        <w:textAlignment w:val="center"/>
        <w:rPr>
          <w:rFonts w:cs="宋体"/>
          <w:b/>
          <w:bCs/>
          <w:kern w:val="0"/>
          <w:sz w:val="21"/>
          <w:szCs w:val="21"/>
        </w:rPr>
      </w:pPr>
      <w:r>
        <w:rPr>
          <w:rFonts w:hint="eastAsia" w:cs="宋体"/>
          <w:b/>
          <w:bCs/>
          <w:kern w:val="0"/>
          <w:sz w:val="21"/>
          <w:szCs w:val="21"/>
        </w:rPr>
        <w:br w:type="page"/>
      </w:r>
    </w:p>
    <w:tbl>
      <w:tblPr>
        <w:tblStyle w:val="29"/>
        <w:tblW w:w="14054" w:type="dxa"/>
        <w:tblInd w:w="96" w:type="dxa"/>
        <w:tblLayout w:type="fixed"/>
        <w:tblCellMar>
          <w:top w:w="0" w:type="dxa"/>
          <w:left w:w="108" w:type="dxa"/>
          <w:bottom w:w="0" w:type="dxa"/>
          <w:right w:w="108" w:type="dxa"/>
        </w:tblCellMar>
      </w:tblPr>
      <w:tblGrid>
        <w:gridCol w:w="458"/>
        <w:gridCol w:w="699"/>
        <w:gridCol w:w="750"/>
        <w:gridCol w:w="1575"/>
        <w:gridCol w:w="6390"/>
        <w:gridCol w:w="795"/>
        <w:gridCol w:w="735"/>
        <w:gridCol w:w="810"/>
        <w:gridCol w:w="1842"/>
      </w:tblGrid>
      <w:tr w14:paraId="67A5011D">
        <w:tblPrEx>
          <w:tblCellMar>
            <w:top w:w="0" w:type="dxa"/>
            <w:left w:w="108" w:type="dxa"/>
            <w:bottom w:w="0" w:type="dxa"/>
            <w:right w:w="108" w:type="dxa"/>
          </w:tblCellMar>
        </w:tblPrEx>
        <w:trPr>
          <w:trHeight w:val="1330" w:hRule="atLeast"/>
        </w:trPr>
        <w:tc>
          <w:tcPr>
            <w:tcW w:w="458" w:type="dxa"/>
            <w:tcBorders>
              <w:top w:val="single" w:color="auto" w:sz="4" w:space="0"/>
              <w:left w:val="single" w:color="auto" w:sz="4" w:space="0"/>
              <w:bottom w:val="single" w:color="auto" w:sz="4" w:space="0"/>
              <w:right w:val="single" w:color="auto" w:sz="4" w:space="0"/>
            </w:tcBorders>
            <w:shd w:val="clear" w:color="auto" w:fill="FFFFFF"/>
            <w:vAlign w:val="center"/>
          </w:tcPr>
          <w:p w14:paraId="69B9C851">
            <w:pPr>
              <w:spacing w:line="20" w:lineRule="atLeast"/>
              <w:jc w:val="center"/>
              <w:textAlignment w:val="center"/>
              <w:rPr>
                <w:rFonts w:cs="宋体"/>
                <w:sz w:val="21"/>
                <w:szCs w:val="21"/>
              </w:rPr>
            </w:pPr>
            <w:r>
              <w:rPr>
                <w:rFonts w:hint="eastAsia" w:cs="宋体"/>
                <w:kern w:val="0"/>
                <w:sz w:val="21"/>
                <w:szCs w:val="21"/>
              </w:rPr>
              <w:t>序号</w:t>
            </w:r>
          </w:p>
        </w:tc>
        <w:tc>
          <w:tcPr>
            <w:tcW w:w="699" w:type="dxa"/>
            <w:tcBorders>
              <w:top w:val="single" w:color="auto" w:sz="4" w:space="0"/>
              <w:left w:val="single" w:color="auto" w:sz="4" w:space="0"/>
              <w:bottom w:val="single" w:color="auto" w:sz="4" w:space="0"/>
              <w:right w:val="single" w:color="auto" w:sz="4" w:space="0"/>
            </w:tcBorders>
            <w:shd w:val="clear" w:color="auto" w:fill="FFFFFF"/>
            <w:vAlign w:val="center"/>
          </w:tcPr>
          <w:p w14:paraId="6DEF5D68">
            <w:pPr>
              <w:spacing w:line="20" w:lineRule="atLeast"/>
              <w:jc w:val="center"/>
              <w:textAlignment w:val="center"/>
              <w:rPr>
                <w:rFonts w:cs="宋体"/>
                <w:sz w:val="21"/>
                <w:szCs w:val="21"/>
              </w:rPr>
            </w:pPr>
            <w:r>
              <w:rPr>
                <w:rFonts w:hint="eastAsia" w:cs="宋体"/>
                <w:kern w:val="0"/>
                <w:sz w:val="21"/>
                <w:szCs w:val="21"/>
              </w:rPr>
              <w:t>分项内容</w:t>
            </w:r>
          </w:p>
        </w:tc>
        <w:tc>
          <w:tcPr>
            <w:tcW w:w="750" w:type="dxa"/>
            <w:tcBorders>
              <w:top w:val="single" w:color="auto" w:sz="4" w:space="0"/>
              <w:left w:val="single" w:color="auto" w:sz="4" w:space="0"/>
              <w:bottom w:val="single" w:color="auto" w:sz="4" w:space="0"/>
              <w:right w:val="single" w:color="auto" w:sz="4" w:space="0"/>
            </w:tcBorders>
            <w:shd w:val="clear" w:color="auto" w:fill="FFFFFF"/>
            <w:vAlign w:val="center"/>
          </w:tcPr>
          <w:p w14:paraId="223F8A90">
            <w:pPr>
              <w:spacing w:line="20" w:lineRule="atLeast"/>
              <w:jc w:val="center"/>
              <w:textAlignment w:val="center"/>
              <w:rPr>
                <w:rFonts w:cs="宋体"/>
                <w:sz w:val="21"/>
                <w:szCs w:val="21"/>
              </w:rPr>
            </w:pPr>
            <w:r>
              <w:rPr>
                <w:rFonts w:hint="eastAsia" w:cs="宋体"/>
                <w:kern w:val="0"/>
                <w:sz w:val="21"/>
                <w:szCs w:val="21"/>
              </w:rPr>
              <w:t>计分   项目</w:t>
            </w:r>
          </w:p>
        </w:tc>
        <w:tc>
          <w:tcPr>
            <w:tcW w:w="1575" w:type="dxa"/>
            <w:tcBorders>
              <w:top w:val="single" w:color="auto" w:sz="4" w:space="0"/>
              <w:left w:val="single" w:color="auto" w:sz="4" w:space="0"/>
              <w:bottom w:val="single" w:color="auto" w:sz="4" w:space="0"/>
              <w:right w:val="single" w:color="auto" w:sz="4" w:space="0"/>
            </w:tcBorders>
            <w:shd w:val="clear" w:color="auto" w:fill="FFFFFF"/>
            <w:vAlign w:val="center"/>
          </w:tcPr>
          <w:p w14:paraId="3D60B99F">
            <w:pPr>
              <w:spacing w:line="20" w:lineRule="atLeast"/>
              <w:jc w:val="center"/>
              <w:textAlignment w:val="center"/>
              <w:rPr>
                <w:rFonts w:cs="宋体"/>
                <w:sz w:val="21"/>
                <w:szCs w:val="21"/>
              </w:rPr>
            </w:pPr>
            <w:r>
              <w:rPr>
                <w:rFonts w:hint="eastAsia" w:cs="宋体"/>
                <w:kern w:val="0"/>
                <w:sz w:val="21"/>
                <w:szCs w:val="21"/>
              </w:rPr>
              <w:t>计分子项</w:t>
            </w:r>
          </w:p>
        </w:tc>
        <w:tc>
          <w:tcPr>
            <w:tcW w:w="6390" w:type="dxa"/>
            <w:tcBorders>
              <w:top w:val="single" w:color="auto" w:sz="4" w:space="0"/>
              <w:left w:val="single" w:color="auto" w:sz="4" w:space="0"/>
              <w:bottom w:val="single" w:color="auto" w:sz="4" w:space="0"/>
              <w:right w:val="single" w:color="auto" w:sz="4" w:space="0"/>
            </w:tcBorders>
            <w:shd w:val="clear" w:color="auto" w:fill="FFFFFF"/>
            <w:vAlign w:val="center"/>
          </w:tcPr>
          <w:p w14:paraId="26A009AC">
            <w:pPr>
              <w:spacing w:line="20" w:lineRule="atLeast"/>
              <w:jc w:val="center"/>
              <w:textAlignment w:val="center"/>
              <w:rPr>
                <w:rFonts w:cs="宋体"/>
                <w:sz w:val="21"/>
                <w:szCs w:val="21"/>
              </w:rPr>
            </w:pPr>
            <w:r>
              <w:rPr>
                <w:rFonts w:hint="eastAsia" w:cs="宋体"/>
                <w:kern w:val="0"/>
                <w:sz w:val="21"/>
                <w:szCs w:val="21"/>
              </w:rPr>
              <w:t>检查要点</w:t>
            </w:r>
          </w:p>
        </w:tc>
        <w:tc>
          <w:tcPr>
            <w:tcW w:w="795" w:type="dxa"/>
            <w:tcBorders>
              <w:top w:val="single" w:color="auto" w:sz="4" w:space="0"/>
              <w:left w:val="single" w:color="auto" w:sz="4" w:space="0"/>
              <w:bottom w:val="single" w:color="auto" w:sz="4" w:space="0"/>
              <w:right w:val="single" w:color="auto" w:sz="4" w:space="0"/>
            </w:tcBorders>
            <w:shd w:val="clear" w:color="auto" w:fill="FFFFFF"/>
            <w:vAlign w:val="center"/>
          </w:tcPr>
          <w:p w14:paraId="6CEBE63E">
            <w:pPr>
              <w:spacing w:line="20" w:lineRule="atLeast"/>
              <w:jc w:val="center"/>
              <w:textAlignment w:val="center"/>
              <w:rPr>
                <w:rFonts w:cs="宋体"/>
                <w:sz w:val="21"/>
                <w:szCs w:val="21"/>
              </w:rPr>
            </w:pPr>
            <w:r>
              <w:rPr>
                <w:rFonts w:hint="eastAsia" w:cs="宋体"/>
                <w:kern w:val="0"/>
                <w:sz w:val="21"/>
                <w:szCs w:val="21"/>
              </w:rPr>
              <w:t>应得分</w:t>
            </w:r>
          </w:p>
        </w:tc>
        <w:tc>
          <w:tcPr>
            <w:tcW w:w="735" w:type="dxa"/>
            <w:tcBorders>
              <w:top w:val="single" w:color="auto" w:sz="4" w:space="0"/>
              <w:left w:val="single" w:color="auto" w:sz="4" w:space="0"/>
              <w:bottom w:val="single" w:color="auto" w:sz="4" w:space="0"/>
              <w:right w:val="single" w:color="auto" w:sz="4" w:space="0"/>
            </w:tcBorders>
            <w:shd w:val="clear" w:color="auto" w:fill="FFFFFF"/>
            <w:vAlign w:val="center"/>
          </w:tcPr>
          <w:p w14:paraId="308CA247">
            <w:pPr>
              <w:spacing w:line="20" w:lineRule="atLeast"/>
              <w:jc w:val="center"/>
              <w:textAlignment w:val="center"/>
              <w:rPr>
                <w:rFonts w:cs="宋体"/>
                <w:sz w:val="21"/>
                <w:szCs w:val="21"/>
              </w:rPr>
            </w:pPr>
            <w:r>
              <w:rPr>
                <w:rFonts w:hint="eastAsia" w:cs="宋体"/>
                <w:kern w:val="0"/>
                <w:sz w:val="21"/>
                <w:szCs w:val="21"/>
              </w:rPr>
              <w:t>扣减分数</w:t>
            </w: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14:paraId="37540517">
            <w:pPr>
              <w:spacing w:line="20" w:lineRule="atLeast"/>
              <w:jc w:val="center"/>
              <w:textAlignment w:val="center"/>
              <w:rPr>
                <w:rFonts w:cs="宋体"/>
                <w:sz w:val="21"/>
                <w:szCs w:val="21"/>
              </w:rPr>
            </w:pPr>
            <w:r>
              <w:rPr>
                <w:rFonts w:hint="eastAsia" w:cs="宋体"/>
                <w:kern w:val="0"/>
                <w:sz w:val="21"/>
                <w:szCs w:val="21"/>
              </w:rPr>
              <w:t>实得分数</w:t>
            </w:r>
          </w:p>
        </w:tc>
        <w:tc>
          <w:tcPr>
            <w:tcW w:w="1842" w:type="dxa"/>
            <w:tcBorders>
              <w:top w:val="single" w:color="auto" w:sz="4" w:space="0"/>
              <w:left w:val="single" w:color="auto" w:sz="4" w:space="0"/>
              <w:bottom w:val="single" w:color="auto" w:sz="4" w:space="0"/>
              <w:right w:val="single" w:color="auto" w:sz="4" w:space="0"/>
            </w:tcBorders>
            <w:shd w:val="clear" w:color="auto" w:fill="FFFFFF"/>
            <w:vAlign w:val="center"/>
          </w:tcPr>
          <w:p w14:paraId="651CAB3F">
            <w:pPr>
              <w:spacing w:line="20" w:lineRule="atLeast"/>
              <w:jc w:val="center"/>
              <w:textAlignment w:val="center"/>
              <w:rPr>
                <w:rFonts w:cs="宋体"/>
                <w:sz w:val="21"/>
                <w:szCs w:val="21"/>
              </w:rPr>
            </w:pPr>
            <w:r>
              <w:rPr>
                <w:rFonts w:hint="eastAsia" w:cs="宋体"/>
                <w:kern w:val="0"/>
                <w:sz w:val="21"/>
                <w:szCs w:val="21"/>
              </w:rPr>
              <w:t>检查记录</w:t>
            </w:r>
          </w:p>
        </w:tc>
      </w:tr>
      <w:tr w14:paraId="150CC8FC">
        <w:tblPrEx>
          <w:tblCellMar>
            <w:top w:w="0" w:type="dxa"/>
            <w:left w:w="108" w:type="dxa"/>
            <w:bottom w:w="0" w:type="dxa"/>
            <w:right w:w="108" w:type="dxa"/>
          </w:tblCellMar>
        </w:tblPrEx>
        <w:trPr>
          <w:trHeight w:val="615" w:hRule="atLeast"/>
        </w:trPr>
        <w:tc>
          <w:tcPr>
            <w:tcW w:w="4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4574B3">
            <w:pPr>
              <w:spacing w:line="20" w:lineRule="atLeast"/>
              <w:jc w:val="center"/>
              <w:textAlignment w:val="center"/>
              <w:rPr>
                <w:rFonts w:cs="宋体"/>
                <w:sz w:val="21"/>
                <w:szCs w:val="21"/>
              </w:rPr>
            </w:pPr>
            <w:r>
              <w:rPr>
                <w:rFonts w:hint="eastAsia" w:cs="宋体"/>
                <w:kern w:val="0"/>
                <w:sz w:val="21"/>
                <w:szCs w:val="21"/>
              </w:rPr>
              <w:t>37</w:t>
            </w:r>
          </w:p>
        </w:tc>
        <w:tc>
          <w:tcPr>
            <w:tcW w:w="302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7173D11">
            <w:pPr>
              <w:spacing w:line="20" w:lineRule="atLeast"/>
              <w:jc w:val="center"/>
              <w:textAlignment w:val="center"/>
              <w:rPr>
                <w:rFonts w:cs="宋体"/>
                <w:sz w:val="21"/>
                <w:szCs w:val="21"/>
              </w:rPr>
            </w:pPr>
            <w:r>
              <w:rPr>
                <w:rFonts w:hint="eastAsia" w:cs="宋体"/>
                <w:kern w:val="0"/>
                <w:sz w:val="21"/>
                <w:szCs w:val="21"/>
              </w:rPr>
              <w:t>信息化应用（5分）</w:t>
            </w:r>
          </w:p>
        </w:tc>
        <w:tc>
          <w:tcPr>
            <w:tcW w:w="63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350E1B">
            <w:pPr>
              <w:spacing w:line="20" w:lineRule="atLeast"/>
              <w:textAlignment w:val="center"/>
              <w:rPr>
                <w:rFonts w:cs="宋体"/>
                <w:kern w:val="0"/>
                <w:sz w:val="21"/>
                <w:szCs w:val="21"/>
              </w:rPr>
            </w:pPr>
            <w:r>
              <w:rPr>
                <w:rFonts w:hint="eastAsia" w:cs="宋体"/>
                <w:kern w:val="0"/>
                <w:sz w:val="21"/>
                <w:szCs w:val="21"/>
              </w:rPr>
              <w:t>1.监理企业及项目机构运用信息化开展监理工作，不扣分；</w:t>
            </w:r>
          </w:p>
          <w:p w14:paraId="376ED203">
            <w:pPr>
              <w:spacing w:line="20" w:lineRule="atLeast"/>
              <w:textAlignment w:val="center"/>
              <w:rPr>
                <w:rFonts w:cs="宋体"/>
                <w:sz w:val="21"/>
                <w:szCs w:val="21"/>
              </w:rPr>
            </w:pPr>
            <w:r>
              <w:rPr>
                <w:rFonts w:hint="eastAsia" w:cs="宋体"/>
                <w:kern w:val="0"/>
                <w:sz w:val="21"/>
                <w:szCs w:val="21"/>
              </w:rPr>
              <w:t>2.监理企业及项目机构未运用信息化开展监理工作，根据实际情况扣1-5分。</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4CE3D2">
            <w:pPr>
              <w:spacing w:line="20" w:lineRule="atLeast"/>
              <w:jc w:val="center"/>
              <w:textAlignment w:val="center"/>
              <w:rPr>
                <w:rFonts w:cs="宋体"/>
                <w:sz w:val="21"/>
                <w:szCs w:val="21"/>
              </w:rPr>
            </w:pPr>
            <w:r>
              <w:rPr>
                <w:rFonts w:hint="eastAsia" w:cs="宋体"/>
                <w:kern w:val="0"/>
                <w:sz w:val="21"/>
                <w:szCs w:val="21"/>
              </w:rPr>
              <w:t>5</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26DF7F">
            <w:pPr>
              <w:spacing w:line="20" w:lineRule="atLeast"/>
              <w:jc w:val="center"/>
              <w:rPr>
                <w:rFonts w:cs="宋体"/>
                <w:sz w:val="21"/>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1CEE0F">
            <w:pPr>
              <w:spacing w:line="20" w:lineRule="atLeast"/>
              <w:jc w:val="center"/>
              <w:rPr>
                <w:rFonts w:cs="宋体"/>
                <w:sz w:val="21"/>
                <w:szCs w:val="21"/>
              </w:rPr>
            </w:pP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26A4EC">
            <w:pPr>
              <w:spacing w:line="20" w:lineRule="atLeast"/>
              <w:jc w:val="center"/>
              <w:rPr>
                <w:rFonts w:cs="宋体"/>
                <w:sz w:val="21"/>
                <w:szCs w:val="21"/>
              </w:rPr>
            </w:pPr>
          </w:p>
        </w:tc>
      </w:tr>
      <w:tr w14:paraId="05F8107E">
        <w:tblPrEx>
          <w:tblCellMar>
            <w:top w:w="0" w:type="dxa"/>
            <w:left w:w="108" w:type="dxa"/>
            <w:bottom w:w="0" w:type="dxa"/>
            <w:right w:w="108" w:type="dxa"/>
          </w:tblCellMar>
        </w:tblPrEx>
        <w:trPr>
          <w:trHeight w:val="615" w:hRule="atLeast"/>
        </w:trPr>
        <w:tc>
          <w:tcPr>
            <w:tcW w:w="9872"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5088F75F">
            <w:pPr>
              <w:spacing w:line="20" w:lineRule="atLeast"/>
              <w:jc w:val="center"/>
              <w:textAlignment w:val="center"/>
              <w:rPr>
                <w:rFonts w:cs="宋体"/>
                <w:sz w:val="21"/>
                <w:szCs w:val="21"/>
              </w:rPr>
            </w:pPr>
            <w:r>
              <w:rPr>
                <w:rFonts w:hint="eastAsia" w:cs="宋体"/>
                <w:kern w:val="0"/>
                <w:sz w:val="21"/>
                <w:szCs w:val="21"/>
                <w:bdr w:val="single" w:color="000000" w:sz="4" w:space="0"/>
                <w:shd w:val="clear" w:color="auto" w:fill="FFFFFF"/>
              </w:rPr>
              <w:drawing>
                <wp:anchor distT="0" distB="0" distL="114300" distR="114300" simplePos="0" relativeHeight="251662336" behindDoc="0" locked="0" layoutInCell="1" allowOverlap="1">
                  <wp:simplePos x="0" y="0"/>
                  <wp:positionH relativeFrom="column">
                    <wp:posOffset>209550</wp:posOffset>
                  </wp:positionH>
                  <wp:positionV relativeFrom="paragraph">
                    <wp:posOffset>0</wp:posOffset>
                  </wp:positionV>
                  <wp:extent cx="116205" cy="504825"/>
                  <wp:effectExtent l="0" t="0" r="0" b="0"/>
                  <wp:wrapNone/>
                  <wp:docPr id="3" name="Text_Box_8"/>
                  <wp:cNvGraphicFramePr/>
                  <a:graphic xmlns:a="http://schemas.openxmlformats.org/drawingml/2006/main">
                    <a:graphicData uri="http://schemas.openxmlformats.org/drawingml/2006/picture">
                      <pic:pic xmlns:pic="http://schemas.openxmlformats.org/drawingml/2006/picture">
                        <pic:nvPicPr>
                          <pic:cNvPr id="3" name="Text_Box_8"/>
                          <pic:cNvPicPr/>
                        </pic:nvPicPr>
                        <pic:blipFill>
                          <a:blip r:embed="rId9" cstate="print"/>
                          <a:stretch>
                            <a:fillRect/>
                          </a:stretch>
                        </pic:blipFill>
                        <pic:spPr>
                          <a:xfrm>
                            <a:off x="0" y="0"/>
                            <a:ext cx="116205" cy="504825"/>
                          </a:xfrm>
                          <a:prstGeom prst="rect">
                            <a:avLst/>
                          </a:prstGeom>
                          <a:noFill/>
                          <a:ln>
                            <a:noFill/>
                          </a:ln>
                        </pic:spPr>
                      </pic:pic>
                    </a:graphicData>
                  </a:graphic>
                </wp:anchor>
              </w:drawing>
            </w:r>
            <w:r>
              <w:rPr>
                <w:rFonts w:hint="eastAsia" w:cs="宋体"/>
                <w:kern w:val="0"/>
                <w:sz w:val="21"/>
                <w:szCs w:val="21"/>
                <w:bdr w:val="single" w:color="000000" w:sz="4" w:space="0"/>
                <w:shd w:val="clear" w:color="auto" w:fill="FFFFFF"/>
              </w:rPr>
              <w:drawing>
                <wp:anchor distT="0" distB="0" distL="114300" distR="114300" simplePos="0" relativeHeight="251668480" behindDoc="0" locked="0" layoutInCell="1" allowOverlap="1">
                  <wp:simplePos x="0" y="0"/>
                  <wp:positionH relativeFrom="column">
                    <wp:posOffset>209550</wp:posOffset>
                  </wp:positionH>
                  <wp:positionV relativeFrom="paragraph">
                    <wp:posOffset>0</wp:posOffset>
                  </wp:positionV>
                  <wp:extent cx="116205" cy="504825"/>
                  <wp:effectExtent l="0" t="0" r="0" b="0"/>
                  <wp:wrapNone/>
                  <wp:docPr id="9" name="Text_Box_9"/>
                  <wp:cNvGraphicFramePr/>
                  <a:graphic xmlns:a="http://schemas.openxmlformats.org/drawingml/2006/main">
                    <a:graphicData uri="http://schemas.openxmlformats.org/drawingml/2006/picture">
                      <pic:pic xmlns:pic="http://schemas.openxmlformats.org/drawingml/2006/picture">
                        <pic:nvPicPr>
                          <pic:cNvPr id="9" name="Text_Box_9"/>
                          <pic:cNvPicPr/>
                        </pic:nvPicPr>
                        <pic:blipFill>
                          <a:blip r:embed="rId9" cstate="print"/>
                          <a:stretch>
                            <a:fillRect/>
                          </a:stretch>
                        </pic:blipFill>
                        <pic:spPr>
                          <a:xfrm>
                            <a:off x="0" y="0"/>
                            <a:ext cx="116205" cy="504825"/>
                          </a:xfrm>
                          <a:prstGeom prst="rect">
                            <a:avLst/>
                          </a:prstGeom>
                          <a:noFill/>
                          <a:ln>
                            <a:noFill/>
                          </a:ln>
                        </pic:spPr>
                      </pic:pic>
                    </a:graphicData>
                  </a:graphic>
                </wp:anchor>
              </w:drawing>
            </w:r>
            <w:r>
              <w:rPr>
                <w:rFonts w:hint="eastAsia" w:cs="宋体"/>
                <w:kern w:val="0"/>
                <w:sz w:val="21"/>
                <w:szCs w:val="21"/>
                <w:bdr w:val="single" w:color="000000" w:sz="4" w:space="0"/>
                <w:shd w:val="clear" w:color="auto" w:fill="FFFFFF"/>
              </w:rPr>
              <w:drawing>
                <wp:anchor distT="0" distB="0" distL="114300" distR="114300" simplePos="0" relativeHeight="251667456" behindDoc="0" locked="0" layoutInCell="1" allowOverlap="1">
                  <wp:simplePos x="0" y="0"/>
                  <wp:positionH relativeFrom="column">
                    <wp:posOffset>209550</wp:posOffset>
                  </wp:positionH>
                  <wp:positionV relativeFrom="paragraph">
                    <wp:posOffset>0</wp:posOffset>
                  </wp:positionV>
                  <wp:extent cx="116205" cy="504825"/>
                  <wp:effectExtent l="0" t="0" r="0" b="0"/>
                  <wp:wrapNone/>
                  <wp:docPr id="8" name="Text_Box_10"/>
                  <wp:cNvGraphicFramePr/>
                  <a:graphic xmlns:a="http://schemas.openxmlformats.org/drawingml/2006/main">
                    <a:graphicData uri="http://schemas.openxmlformats.org/drawingml/2006/picture">
                      <pic:pic xmlns:pic="http://schemas.openxmlformats.org/drawingml/2006/picture">
                        <pic:nvPicPr>
                          <pic:cNvPr id="8" name="Text_Box_10"/>
                          <pic:cNvPicPr/>
                        </pic:nvPicPr>
                        <pic:blipFill>
                          <a:blip r:embed="rId9" cstate="print"/>
                          <a:stretch>
                            <a:fillRect/>
                          </a:stretch>
                        </pic:blipFill>
                        <pic:spPr>
                          <a:xfrm>
                            <a:off x="0" y="0"/>
                            <a:ext cx="116205" cy="504825"/>
                          </a:xfrm>
                          <a:prstGeom prst="rect">
                            <a:avLst/>
                          </a:prstGeom>
                          <a:noFill/>
                          <a:ln>
                            <a:noFill/>
                          </a:ln>
                        </pic:spPr>
                      </pic:pic>
                    </a:graphicData>
                  </a:graphic>
                </wp:anchor>
              </w:drawing>
            </w:r>
            <w:r>
              <w:rPr>
                <w:rFonts w:hint="eastAsia" w:cs="宋体"/>
                <w:kern w:val="0"/>
                <w:sz w:val="21"/>
                <w:szCs w:val="21"/>
                <w:bdr w:val="single" w:color="000000" w:sz="4" w:space="0"/>
                <w:shd w:val="clear" w:color="auto" w:fill="FFFFFF"/>
              </w:rPr>
              <w:drawing>
                <wp:anchor distT="0" distB="0" distL="114300" distR="114300" simplePos="0" relativeHeight="251669504" behindDoc="0" locked="0" layoutInCell="1" allowOverlap="1">
                  <wp:simplePos x="0" y="0"/>
                  <wp:positionH relativeFrom="column">
                    <wp:posOffset>209550</wp:posOffset>
                  </wp:positionH>
                  <wp:positionV relativeFrom="paragraph">
                    <wp:posOffset>0</wp:posOffset>
                  </wp:positionV>
                  <wp:extent cx="116205" cy="504825"/>
                  <wp:effectExtent l="0" t="0" r="0" b="0"/>
                  <wp:wrapNone/>
                  <wp:docPr id="11" name="Text_Box_8_SpCnt_1"/>
                  <wp:cNvGraphicFramePr/>
                  <a:graphic xmlns:a="http://schemas.openxmlformats.org/drawingml/2006/main">
                    <a:graphicData uri="http://schemas.openxmlformats.org/drawingml/2006/picture">
                      <pic:pic xmlns:pic="http://schemas.openxmlformats.org/drawingml/2006/picture">
                        <pic:nvPicPr>
                          <pic:cNvPr id="11" name="Text_Box_8_SpCnt_1"/>
                          <pic:cNvPicPr/>
                        </pic:nvPicPr>
                        <pic:blipFill>
                          <a:blip r:embed="rId9" cstate="print"/>
                          <a:stretch>
                            <a:fillRect/>
                          </a:stretch>
                        </pic:blipFill>
                        <pic:spPr>
                          <a:xfrm>
                            <a:off x="0" y="0"/>
                            <a:ext cx="116205" cy="504825"/>
                          </a:xfrm>
                          <a:prstGeom prst="rect">
                            <a:avLst/>
                          </a:prstGeom>
                          <a:noFill/>
                          <a:ln>
                            <a:noFill/>
                          </a:ln>
                        </pic:spPr>
                      </pic:pic>
                    </a:graphicData>
                  </a:graphic>
                </wp:anchor>
              </w:drawing>
            </w:r>
            <w:r>
              <w:rPr>
                <w:rFonts w:hint="eastAsia" w:cs="宋体"/>
                <w:kern w:val="0"/>
                <w:sz w:val="21"/>
                <w:szCs w:val="21"/>
                <w:bdr w:val="single" w:color="000000" w:sz="4" w:space="0"/>
                <w:shd w:val="clear" w:color="auto" w:fill="FFFFFF"/>
              </w:rPr>
              <w:drawing>
                <wp:anchor distT="0" distB="0" distL="114300" distR="114300" simplePos="0" relativeHeight="251664384" behindDoc="0" locked="0" layoutInCell="1" allowOverlap="1">
                  <wp:simplePos x="0" y="0"/>
                  <wp:positionH relativeFrom="column">
                    <wp:posOffset>228600</wp:posOffset>
                  </wp:positionH>
                  <wp:positionV relativeFrom="paragraph">
                    <wp:posOffset>0</wp:posOffset>
                  </wp:positionV>
                  <wp:extent cx="116205" cy="504825"/>
                  <wp:effectExtent l="0" t="0" r="0" b="0"/>
                  <wp:wrapNone/>
                  <wp:docPr id="5" name="Text_Box_3"/>
                  <wp:cNvGraphicFramePr/>
                  <a:graphic xmlns:a="http://schemas.openxmlformats.org/drawingml/2006/main">
                    <a:graphicData uri="http://schemas.openxmlformats.org/drawingml/2006/picture">
                      <pic:pic xmlns:pic="http://schemas.openxmlformats.org/drawingml/2006/picture">
                        <pic:nvPicPr>
                          <pic:cNvPr id="5" name="Text_Box_3"/>
                          <pic:cNvPicPr/>
                        </pic:nvPicPr>
                        <pic:blipFill>
                          <a:blip r:embed="rId9" cstate="print"/>
                          <a:stretch>
                            <a:fillRect/>
                          </a:stretch>
                        </pic:blipFill>
                        <pic:spPr>
                          <a:xfrm>
                            <a:off x="0" y="0"/>
                            <a:ext cx="116205" cy="504825"/>
                          </a:xfrm>
                          <a:prstGeom prst="rect">
                            <a:avLst/>
                          </a:prstGeom>
                          <a:noFill/>
                          <a:ln>
                            <a:noFill/>
                          </a:ln>
                        </pic:spPr>
                      </pic:pic>
                    </a:graphicData>
                  </a:graphic>
                </wp:anchor>
              </w:drawing>
            </w:r>
            <w:r>
              <w:rPr>
                <w:rFonts w:hint="eastAsia" w:cs="宋体"/>
                <w:kern w:val="0"/>
                <w:sz w:val="21"/>
                <w:szCs w:val="21"/>
                <w:bdr w:val="single" w:color="000000" w:sz="4" w:space="0"/>
                <w:shd w:val="clear" w:color="auto" w:fill="FFFFFF"/>
              </w:rPr>
              <w:drawing>
                <wp:anchor distT="0" distB="0" distL="114300" distR="114300" simplePos="0" relativeHeight="251665408" behindDoc="0" locked="0" layoutInCell="1" allowOverlap="1">
                  <wp:simplePos x="0" y="0"/>
                  <wp:positionH relativeFrom="column">
                    <wp:posOffset>228600</wp:posOffset>
                  </wp:positionH>
                  <wp:positionV relativeFrom="paragraph">
                    <wp:posOffset>0</wp:posOffset>
                  </wp:positionV>
                  <wp:extent cx="116205" cy="504825"/>
                  <wp:effectExtent l="0" t="0" r="0" b="0"/>
                  <wp:wrapNone/>
                  <wp:docPr id="6" name="Text_Box_2"/>
                  <wp:cNvGraphicFramePr/>
                  <a:graphic xmlns:a="http://schemas.openxmlformats.org/drawingml/2006/main">
                    <a:graphicData uri="http://schemas.openxmlformats.org/drawingml/2006/picture">
                      <pic:pic xmlns:pic="http://schemas.openxmlformats.org/drawingml/2006/picture">
                        <pic:nvPicPr>
                          <pic:cNvPr id="6" name="Text_Box_2"/>
                          <pic:cNvPicPr/>
                        </pic:nvPicPr>
                        <pic:blipFill>
                          <a:blip r:embed="rId9" cstate="print"/>
                          <a:stretch>
                            <a:fillRect/>
                          </a:stretch>
                        </pic:blipFill>
                        <pic:spPr>
                          <a:xfrm>
                            <a:off x="0" y="0"/>
                            <a:ext cx="116205" cy="504825"/>
                          </a:xfrm>
                          <a:prstGeom prst="rect">
                            <a:avLst/>
                          </a:prstGeom>
                          <a:noFill/>
                          <a:ln>
                            <a:noFill/>
                          </a:ln>
                        </pic:spPr>
                      </pic:pic>
                    </a:graphicData>
                  </a:graphic>
                </wp:anchor>
              </w:drawing>
            </w:r>
            <w:r>
              <w:rPr>
                <w:rFonts w:hint="eastAsia" w:cs="宋体"/>
                <w:kern w:val="0"/>
                <w:sz w:val="21"/>
                <w:szCs w:val="21"/>
                <w:bdr w:val="single" w:color="000000" w:sz="4" w:space="0"/>
                <w:shd w:val="clear" w:color="auto" w:fill="FFFFFF"/>
              </w:rPr>
              <w:drawing>
                <wp:anchor distT="0" distB="0" distL="114300" distR="114300" simplePos="0" relativeHeight="251666432" behindDoc="0" locked="0" layoutInCell="1" allowOverlap="1">
                  <wp:simplePos x="0" y="0"/>
                  <wp:positionH relativeFrom="column">
                    <wp:posOffset>238125</wp:posOffset>
                  </wp:positionH>
                  <wp:positionV relativeFrom="paragraph">
                    <wp:posOffset>0</wp:posOffset>
                  </wp:positionV>
                  <wp:extent cx="116205" cy="504825"/>
                  <wp:effectExtent l="0" t="0" r="0" b="0"/>
                  <wp:wrapNone/>
                  <wp:docPr id="7" name="Text_Box_4"/>
                  <wp:cNvGraphicFramePr/>
                  <a:graphic xmlns:a="http://schemas.openxmlformats.org/drawingml/2006/main">
                    <a:graphicData uri="http://schemas.openxmlformats.org/drawingml/2006/picture">
                      <pic:pic xmlns:pic="http://schemas.openxmlformats.org/drawingml/2006/picture">
                        <pic:nvPicPr>
                          <pic:cNvPr id="7" name="Text_Box_4"/>
                          <pic:cNvPicPr/>
                        </pic:nvPicPr>
                        <pic:blipFill>
                          <a:blip r:embed="rId9" cstate="print"/>
                          <a:stretch>
                            <a:fillRect/>
                          </a:stretch>
                        </pic:blipFill>
                        <pic:spPr>
                          <a:xfrm>
                            <a:off x="0" y="0"/>
                            <a:ext cx="116205" cy="504825"/>
                          </a:xfrm>
                          <a:prstGeom prst="rect">
                            <a:avLst/>
                          </a:prstGeom>
                          <a:noFill/>
                          <a:ln>
                            <a:noFill/>
                          </a:ln>
                        </pic:spPr>
                      </pic:pic>
                    </a:graphicData>
                  </a:graphic>
                </wp:anchor>
              </w:drawing>
            </w:r>
            <w:r>
              <w:rPr>
                <w:rFonts w:hint="eastAsia" w:cs="宋体"/>
                <w:kern w:val="0"/>
                <w:sz w:val="21"/>
                <w:szCs w:val="21"/>
                <w:bdr w:val="single" w:color="000000" w:sz="4" w:space="0"/>
                <w:shd w:val="clear" w:color="auto" w:fill="FFFFFF"/>
              </w:rPr>
              <w:drawing>
                <wp:anchor distT="0" distB="0" distL="114300" distR="114300" simplePos="0" relativeHeight="251663360" behindDoc="0" locked="0" layoutInCell="1" allowOverlap="1">
                  <wp:simplePos x="0" y="0"/>
                  <wp:positionH relativeFrom="column">
                    <wp:posOffset>238125</wp:posOffset>
                  </wp:positionH>
                  <wp:positionV relativeFrom="paragraph">
                    <wp:posOffset>0</wp:posOffset>
                  </wp:positionV>
                  <wp:extent cx="116205" cy="504825"/>
                  <wp:effectExtent l="0" t="0" r="0" b="0"/>
                  <wp:wrapNone/>
                  <wp:docPr id="4" name="Text_Box_1"/>
                  <wp:cNvGraphicFramePr/>
                  <a:graphic xmlns:a="http://schemas.openxmlformats.org/drawingml/2006/main">
                    <a:graphicData uri="http://schemas.openxmlformats.org/drawingml/2006/picture">
                      <pic:pic xmlns:pic="http://schemas.openxmlformats.org/drawingml/2006/picture">
                        <pic:nvPicPr>
                          <pic:cNvPr id="4" name="Text_Box_1"/>
                          <pic:cNvPicPr/>
                        </pic:nvPicPr>
                        <pic:blipFill>
                          <a:blip r:embed="rId9" cstate="print"/>
                          <a:stretch>
                            <a:fillRect/>
                          </a:stretch>
                        </pic:blipFill>
                        <pic:spPr>
                          <a:xfrm>
                            <a:off x="0" y="0"/>
                            <a:ext cx="116205" cy="504825"/>
                          </a:xfrm>
                          <a:prstGeom prst="rect">
                            <a:avLst/>
                          </a:prstGeom>
                          <a:noFill/>
                          <a:ln>
                            <a:noFill/>
                          </a:ln>
                        </pic:spPr>
                      </pic:pic>
                    </a:graphicData>
                  </a:graphic>
                </wp:anchor>
              </w:drawing>
            </w:r>
            <w:r>
              <w:rPr>
                <w:rFonts w:hint="eastAsia" w:cs="宋体"/>
                <w:kern w:val="0"/>
                <w:sz w:val="21"/>
                <w:szCs w:val="21"/>
              </w:rPr>
              <w:t>总分</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F02557">
            <w:pPr>
              <w:spacing w:line="20" w:lineRule="atLeast"/>
              <w:jc w:val="center"/>
              <w:textAlignment w:val="center"/>
              <w:rPr>
                <w:rFonts w:cs="宋体"/>
                <w:sz w:val="21"/>
                <w:szCs w:val="21"/>
              </w:rPr>
            </w:pPr>
            <w:r>
              <w:rPr>
                <w:rFonts w:hint="eastAsia" w:cs="宋体"/>
                <w:kern w:val="0"/>
                <w:sz w:val="21"/>
                <w:szCs w:val="21"/>
              </w:rPr>
              <w:t>100</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BCF122">
            <w:pPr>
              <w:spacing w:line="20" w:lineRule="atLeast"/>
              <w:jc w:val="center"/>
              <w:rPr>
                <w:rFonts w:cs="宋体"/>
                <w:sz w:val="21"/>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C4A4B7">
            <w:pPr>
              <w:spacing w:line="20" w:lineRule="atLeast"/>
              <w:jc w:val="center"/>
              <w:rPr>
                <w:rFonts w:cs="宋体"/>
                <w:sz w:val="21"/>
                <w:szCs w:val="21"/>
              </w:rPr>
            </w:pP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A6A308">
            <w:pPr>
              <w:spacing w:line="20" w:lineRule="atLeast"/>
              <w:jc w:val="center"/>
              <w:rPr>
                <w:rFonts w:cs="宋体"/>
                <w:sz w:val="21"/>
                <w:szCs w:val="21"/>
              </w:rPr>
            </w:pPr>
          </w:p>
        </w:tc>
      </w:tr>
      <w:tr w14:paraId="3CF01DC4">
        <w:tblPrEx>
          <w:tblCellMar>
            <w:top w:w="0" w:type="dxa"/>
            <w:left w:w="108" w:type="dxa"/>
            <w:bottom w:w="0" w:type="dxa"/>
            <w:right w:w="108" w:type="dxa"/>
          </w:tblCellMar>
        </w:tblPrEx>
        <w:trPr>
          <w:trHeight w:val="615" w:hRule="atLeast"/>
        </w:trPr>
        <w:tc>
          <w:tcPr>
            <w:tcW w:w="9872"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586A5C08">
            <w:pPr>
              <w:spacing w:line="20" w:lineRule="atLeast"/>
              <w:jc w:val="center"/>
              <w:textAlignment w:val="center"/>
              <w:rPr>
                <w:rFonts w:cs="宋体"/>
                <w:sz w:val="21"/>
                <w:szCs w:val="21"/>
              </w:rPr>
            </w:pPr>
            <w:r>
              <w:rPr>
                <w:rFonts w:hint="eastAsia" w:cs="宋体"/>
                <w:kern w:val="0"/>
                <w:sz w:val="21"/>
                <w:szCs w:val="21"/>
              </w:rPr>
              <w:t>综合得分=（实际得分/应得分数）*100</w:t>
            </w:r>
          </w:p>
        </w:tc>
        <w:tc>
          <w:tcPr>
            <w:tcW w:w="418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787E7D0D">
            <w:pPr>
              <w:spacing w:line="20" w:lineRule="atLeast"/>
              <w:jc w:val="center"/>
              <w:rPr>
                <w:rFonts w:cs="宋体"/>
                <w:sz w:val="21"/>
                <w:szCs w:val="21"/>
              </w:rPr>
            </w:pPr>
          </w:p>
        </w:tc>
      </w:tr>
      <w:tr w14:paraId="04316148">
        <w:tblPrEx>
          <w:tblCellMar>
            <w:top w:w="0" w:type="dxa"/>
            <w:left w:w="108" w:type="dxa"/>
            <w:bottom w:w="0" w:type="dxa"/>
            <w:right w:w="108" w:type="dxa"/>
          </w:tblCellMar>
        </w:tblPrEx>
        <w:trPr>
          <w:trHeight w:val="330" w:hRule="atLeast"/>
        </w:trPr>
        <w:tc>
          <w:tcPr>
            <w:tcW w:w="1157" w:type="dxa"/>
            <w:gridSpan w:val="2"/>
            <w:tcBorders>
              <w:top w:val="single" w:color="000000" w:sz="4" w:space="0"/>
              <w:left w:val="nil"/>
              <w:bottom w:val="nil"/>
              <w:right w:val="nil"/>
            </w:tcBorders>
            <w:shd w:val="clear" w:color="auto" w:fill="FFFFFF"/>
            <w:vAlign w:val="center"/>
          </w:tcPr>
          <w:p w14:paraId="7127134A">
            <w:pPr>
              <w:spacing w:line="20" w:lineRule="atLeast"/>
              <w:jc w:val="center"/>
              <w:textAlignment w:val="center"/>
              <w:rPr>
                <w:rFonts w:cs="宋体"/>
                <w:sz w:val="21"/>
                <w:szCs w:val="21"/>
              </w:rPr>
            </w:pPr>
            <w:r>
              <w:rPr>
                <w:rFonts w:hint="eastAsia" w:cs="宋体"/>
                <w:kern w:val="0"/>
                <w:sz w:val="21"/>
                <w:szCs w:val="21"/>
              </w:rPr>
              <w:t>说明：</w:t>
            </w:r>
          </w:p>
        </w:tc>
        <w:tc>
          <w:tcPr>
            <w:tcW w:w="12897" w:type="dxa"/>
            <w:gridSpan w:val="7"/>
            <w:tcBorders>
              <w:top w:val="single" w:color="000000" w:sz="4" w:space="0"/>
              <w:left w:val="nil"/>
              <w:bottom w:val="nil"/>
              <w:right w:val="nil"/>
            </w:tcBorders>
            <w:shd w:val="clear" w:color="auto" w:fill="FFFFFF"/>
            <w:vAlign w:val="center"/>
          </w:tcPr>
          <w:p w14:paraId="2358BBC3">
            <w:pPr>
              <w:spacing w:line="20" w:lineRule="atLeast"/>
              <w:textAlignment w:val="center"/>
              <w:rPr>
                <w:rFonts w:cs="宋体"/>
                <w:sz w:val="21"/>
                <w:szCs w:val="21"/>
              </w:rPr>
            </w:pPr>
            <w:r>
              <w:rPr>
                <w:rFonts w:hint="eastAsia" w:cs="宋体"/>
                <w:kern w:val="0"/>
                <w:sz w:val="21"/>
                <w:szCs w:val="21"/>
              </w:rPr>
              <w:t>1、计分项目各检查内容累计扣分不得超过该计分项目的，应得分；</w:t>
            </w:r>
          </w:p>
        </w:tc>
      </w:tr>
      <w:tr w14:paraId="13D0B1DA">
        <w:tblPrEx>
          <w:tblCellMar>
            <w:top w:w="0" w:type="dxa"/>
            <w:left w:w="108" w:type="dxa"/>
            <w:bottom w:w="0" w:type="dxa"/>
            <w:right w:w="108" w:type="dxa"/>
          </w:tblCellMar>
        </w:tblPrEx>
        <w:trPr>
          <w:trHeight w:val="330" w:hRule="atLeast"/>
        </w:trPr>
        <w:tc>
          <w:tcPr>
            <w:tcW w:w="458" w:type="dxa"/>
            <w:tcBorders>
              <w:top w:val="nil"/>
              <w:left w:val="nil"/>
              <w:bottom w:val="nil"/>
              <w:right w:val="nil"/>
            </w:tcBorders>
            <w:shd w:val="clear" w:color="auto" w:fill="FFFFFF"/>
            <w:vAlign w:val="center"/>
          </w:tcPr>
          <w:p w14:paraId="48DB30CE">
            <w:pPr>
              <w:spacing w:line="20" w:lineRule="atLeast"/>
              <w:jc w:val="center"/>
              <w:rPr>
                <w:rFonts w:cs="宋体"/>
                <w:sz w:val="21"/>
                <w:szCs w:val="21"/>
              </w:rPr>
            </w:pPr>
          </w:p>
        </w:tc>
        <w:tc>
          <w:tcPr>
            <w:tcW w:w="699" w:type="dxa"/>
            <w:tcBorders>
              <w:top w:val="nil"/>
              <w:left w:val="nil"/>
              <w:bottom w:val="nil"/>
              <w:right w:val="nil"/>
            </w:tcBorders>
            <w:shd w:val="clear" w:color="auto" w:fill="FFFFFF"/>
            <w:vAlign w:val="center"/>
          </w:tcPr>
          <w:p w14:paraId="507783A8">
            <w:pPr>
              <w:spacing w:line="20" w:lineRule="atLeast"/>
              <w:jc w:val="center"/>
              <w:rPr>
                <w:rFonts w:cs="宋体"/>
                <w:sz w:val="21"/>
                <w:szCs w:val="21"/>
              </w:rPr>
            </w:pPr>
          </w:p>
        </w:tc>
        <w:tc>
          <w:tcPr>
            <w:tcW w:w="12897" w:type="dxa"/>
            <w:gridSpan w:val="7"/>
            <w:tcBorders>
              <w:top w:val="nil"/>
              <w:left w:val="nil"/>
              <w:bottom w:val="nil"/>
              <w:right w:val="nil"/>
            </w:tcBorders>
            <w:shd w:val="clear" w:color="auto" w:fill="FFFFFF"/>
            <w:vAlign w:val="center"/>
          </w:tcPr>
          <w:p w14:paraId="4CB014C8">
            <w:pPr>
              <w:spacing w:line="20" w:lineRule="atLeast"/>
              <w:textAlignment w:val="center"/>
              <w:rPr>
                <w:rFonts w:cs="宋体"/>
                <w:sz w:val="21"/>
                <w:szCs w:val="21"/>
              </w:rPr>
            </w:pPr>
            <w:r>
              <w:rPr>
                <w:rFonts w:hint="eastAsia" w:cs="宋体"/>
                <w:kern w:val="0"/>
                <w:sz w:val="21"/>
                <w:szCs w:val="21"/>
              </w:rPr>
              <w:t>2、检查时缺项部分不参与评分，应得分和实得分均按零分评价；</w:t>
            </w:r>
          </w:p>
        </w:tc>
      </w:tr>
      <w:tr w14:paraId="73700377">
        <w:tblPrEx>
          <w:tblCellMar>
            <w:top w:w="0" w:type="dxa"/>
            <w:left w:w="108" w:type="dxa"/>
            <w:bottom w:w="0" w:type="dxa"/>
            <w:right w:w="108" w:type="dxa"/>
          </w:tblCellMar>
        </w:tblPrEx>
        <w:trPr>
          <w:trHeight w:val="330" w:hRule="atLeast"/>
        </w:trPr>
        <w:tc>
          <w:tcPr>
            <w:tcW w:w="458" w:type="dxa"/>
            <w:tcBorders>
              <w:top w:val="nil"/>
              <w:left w:val="nil"/>
              <w:bottom w:val="nil"/>
              <w:right w:val="nil"/>
            </w:tcBorders>
            <w:shd w:val="clear" w:color="auto" w:fill="FFFFFF"/>
            <w:vAlign w:val="center"/>
          </w:tcPr>
          <w:p w14:paraId="2BB6AD98">
            <w:pPr>
              <w:spacing w:line="20" w:lineRule="atLeast"/>
              <w:jc w:val="center"/>
              <w:rPr>
                <w:rFonts w:cs="宋体"/>
                <w:sz w:val="21"/>
                <w:szCs w:val="21"/>
              </w:rPr>
            </w:pPr>
          </w:p>
        </w:tc>
        <w:tc>
          <w:tcPr>
            <w:tcW w:w="699" w:type="dxa"/>
            <w:tcBorders>
              <w:top w:val="nil"/>
              <w:left w:val="nil"/>
              <w:bottom w:val="nil"/>
              <w:right w:val="nil"/>
            </w:tcBorders>
            <w:shd w:val="clear" w:color="auto" w:fill="FFFFFF"/>
            <w:vAlign w:val="center"/>
          </w:tcPr>
          <w:p w14:paraId="0804547B">
            <w:pPr>
              <w:spacing w:line="20" w:lineRule="atLeast"/>
              <w:jc w:val="center"/>
              <w:rPr>
                <w:rFonts w:cs="宋体"/>
                <w:sz w:val="21"/>
                <w:szCs w:val="21"/>
              </w:rPr>
            </w:pPr>
          </w:p>
        </w:tc>
        <w:tc>
          <w:tcPr>
            <w:tcW w:w="12897" w:type="dxa"/>
            <w:gridSpan w:val="7"/>
            <w:tcBorders>
              <w:top w:val="nil"/>
              <w:left w:val="nil"/>
              <w:bottom w:val="nil"/>
              <w:right w:val="nil"/>
            </w:tcBorders>
            <w:shd w:val="clear" w:color="auto" w:fill="FFFFFF"/>
            <w:vAlign w:val="center"/>
          </w:tcPr>
          <w:p w14:paraId="2CB963AB">
            <w:pPr>
              <w:spacing w:line="20" w:lineRule="atLeast"/>
              <w:textAlignment w:val="center"/>
              <w:rPr>
                <w:rFonts w:cs="宋体"/>
                <w:sz w:val="21"/>
                <w:szCs w:val="21"/>
              </w:rPr>
            </w:pPr>
            <w:r>
              <w:rPr>
                <w:rFonts w:hint="eastAsia" w:cs="宋体"/>
                <w:kern w:val="0"/>
                <w:sz w:val="21"/>
                <w:szCs w:val="21"/>
              </w:rPr>
              <w:t>3、本检查评分表综合得分</w:t>
            </w:r>
            <w:r>
              <w:rPr>
                <w:rFonts w:cs="Arial"/>
                <w:kern w:val="0"/>
                <w:sz w:val="21"/>
                <w:szCs w:val="21"/>
              </w:rPr>
              <w:t>≥</w:t>
            </w:r>
            <w:r>
              <w:rPr>
                <w:rFonts w:hint="eastAsia" w:cs="Arial"/>
                <w:kern w:val="0"/>
                <w:sz w:val="21"/>
                <w:szCs w:val="21"/>
              </w:rPr>
              <w:t>85</w:t>
            </w:r>
            <w:r>
              <w:rPr>
                <w:rFonts w:hint="eastAsia" w:cs="宋体"/>
                <w:kern w:val="0"/>
                <w:sz w:val="21"/>
                <w:szCs w:val="21"/>
              </w:rPr>
              <w:t>分评为优秀，70</w:t>
            </w:r>
            <w:r>
              <w:rPr>
                <w:rFonts w:cs="Arial"/>
                <w:kern w:val="0"/>
                <w:sz w:val="21"/>
                <w:szCs w:val="21"/>
              </w:rPr>
              <w:t>≤</w:t>
            </w:r>
            <w:r>
              <w:rPr>
                <w:rFonts w:hint="eastAsia" w:cs="宋体"/>
                <w:kern w:val="0"/>
                <w:sz w:val="21"/>
                <w:szCs w:val="21"/>
              </w:rPr>
              <w:t>综合得分&lt;85分评为合格，综合得分&lt;70分评为不合格。</w:t>
            </w:r>
          </w:p>
        </w:tc>
      </w:tr>
      <w:tr w14:paraId="427D4512">
        <w:tblPrEx>
          <w:tblCellMar>
            <w:top w:w="0" w:type="dxa"/>
            <w:left w:w="108" w:type="dxa"/>
            <w:bottom w:w="0" w:type="dxa"/>
            <w:right w:w="108" w:type="dxa"/>
          </w:tblCellMar>
        </w:tblPrEx>
        <w:trPr>
          <w:trHeight w:val="840" w:hRule="atLeast"/>
        </w:trPr>
        <w:tc>
          <w:tcPr>
            <w:tcW w:w="3482" w:type="dxa"/>
            <w:gridSpan w:val="4"/>
            <w:tcBorders>
              <w:top w:val="nil"/>
              <w:left w:val="nil"/>
              <w:bottom w:val="nil"/>
              <w:right w:val="nil"/>
            </w:tcBorders>
            <w:shd w:val="clear" w:color="auto" w:fill="FFFFFF"/>
            <w:vAlign w:val="center"/>
          </w:tcPr>
          <w:p w14:paraId="6538C40F">
            <w:pPr>
              <w:spacing w:line="20" w:lineRule="atLeast"/>
              <w:textAlignment w:val="center"/>
              <w:rPr>
                <w:rFonts w:cs="宋体"/>
                <w:sz w:val="21"/>
                <w:szCs w:val="21"/>
              </w:rPr>
            </w:pPr>
            <w:r>
              <w:rPr>
                <w:rStyle w:val="49"/>
                <w:rFonts w:hint="default" w:ascii="宋体" w:eastAsia="宋体" w:cs="宋体"/>
                <w:color w:val="auto"/>
                <w:sz w:val="21"/>
                <w:szCs w:val="21"/>
              </w:rPr>
              <w:t>现场项目负责人：</w:t>
            </w:r>
            <w:r>
              <w:rPr>
                <w:rStyle w:val="50"/>
                <w:rFonts w:hint="default" w:ascii="宋体" w:eastAsia="宋体" w:cs="宋体"/>
                <w:color w:val="auto"/>
                <w:sz w:val="21"/>
                <w:szCs w:val="21"/>
              </w:rPr>
              <w:t xml:space="preserve">                    </w:t>
            </w:r>
          </w:p>
        </w:tc>
        <w:tc>
          <w:tcPr>
            <w:tcW w:w="6390" w:type="dxa"/>
            <w:tcBorders>
              <w:top w:val="nil"/>
              <w:left w:val="nil"/>
              <w:bottom w:val="nil"/>
              <w:right w:val="nil"/>
            </w:tcBorders>
            <w:shd w:val="clear" w:color="auto" w:fill="FFFFFF"/>
            <w:vAlign w:val="center"/>
          </w:tcPr>
          <w:p w14:paraId="53893AFE">
            <w:pPr>
              <w:spacing w:line="20" w:lineRule="atLeast"/>
              <w:textAlignment w:val="center"/>
              <w:rPr>
                <w:rFonts w:cs="宋体"/>
                <w:sz w:val="21"/>
                <w:szCs w:val="21"/>
              </w:rPr>
            </w:pPr>
            <w:r>
              <w:rPr>
                <w:rFonts w:hint="eastAsia" w:cs="宋体"/>
                <w:kern w:val="0"/>
                <w:sz w:val="21"/>
                <w:szCs w:val="21"/>
              </w:rPr>
              <w:t xml:space="preserve">     检查人员：</w:t>
            </w:r>
          </w:p>
        </w:tc>
        <w:tc>
          <w:tcPr>
            <w:tcW w:w="4182" w:type="dxa"/>
            <w:gridSpan w:val="4"/>
            <w:tcBorders>
              <w:top w:val="nil"/>
              <w:left w:val="nil"/>
              <w:bottom w:val="nil"/>
              <w:right w:val="nil"/>
            </w:tcBorders>
            <w:shd w:val="clear" w:color="auto" w:fill="FFFFFF"/>
            <w:vAlign w:val="center"/>
          </w:tcPr>
          <w:p w14:paraId="5EE82A6A">
            <w:pPr>
              <w:spacing w:line="20" w:lineRule="atLeast"/>
              <w:jc w:val="center"/>
              <w:textAlignment w:val="center"/>
              <w:rPr>
                <w:rFonts w:cs="宋体"/>
                <w:sz w:val="21"/>
                <w:szCs w:val="21"/>
              </w:rPr>
            </w:pPr>
            <w:r>
              <w:rPr>
                <w:rFonts w:hint="eastAsia" w:cs="宋体"/>
                <w:kern w:val="0"/>
                <w:sz w:val="21"/>
                <w:szCs w:val="21"/>
              </w:rPr>
              <w:t xml:space="preserve">检查时间：      年     月     日 </w:t>
            </w:r>
          </w:p>
        </w:tc>
      </w:tr>
    </w:tbl>
    <w:p w14:paraId="038E1C68">
      <w:pPr>
        <w:spacing w:line="20" w:lineRule="atLeast"/>
        <w:rPr>
          <w:sz w:val="21"/>
          <w:szCs w:val="21"/>
        </w:rPr>
      </w:pPr>
    </w:p>
    <w:p w14:paraId="1A26A96E">
      <w:pPr>
        <w:pStyle w:val="28"/>
        <w:ind w:left="480" w:firstLine="560"/>
        <w:rPr>
          <w:sz w:val="28"/>
          <w:szCs w:val="28"/>
        </w:rPr>
        <w:sectPr>
          <w:pgSz w:w="16838" w:h="11906" w:orient="landscape"/>
          <w:pgMar w:top="1417" w:right="1417" w:bottom="1417" w:left="1417" w:header="850" w:footer="992" w:gutter="0"/>
          <w:pgNumType w:fmt="decimal"/>
          <w:cols w:space="0" w:num="1"/>
          <w:rtlGutter w:val="0"/>
          <w:docGrid w:linePitch="326" w:charSpace="0"/>
        </w:sectPr>
      </w:pPr>
    </w:p>
    <w:p w14:paraId="108EDD9F">
      <w:pPr>
        <w:pStyle w:val="2"/>
      </w:pPr>
      <w:bookmarkStart w:id="134" w:name="_Toc182931772"/>
      <w:r>
        <w:rPr>
          <w:rFonts w:hint="eastAsia"/>
        </w:rPr>
        <w:t xml:space="preserve">附录B </w:t>
      </w:r>
      <w:r>
        <w:tab/>
      </w:r>
      <w:r>
        <w:rPr>
          <w:rFonts w:hint="eastAsia"/>
        </w:rPr>
        <w:t>项目监理机构工器具配置标准</w:t>
      </w:r>
      <w:bookmarkEnd w:id="134"/>
    </w:p>
    <w:p w14:paraId="3172B373">
      <w:pPr>
        <w:spacing w:line="276" w:lineRule="auto"/>
        <w:jc w:val="center"/>
        <w:rPr>
          <w:b/>
          <w:bCs/>
        </w:rPr>
      </w:pPr>
    </w:p>
    <w:tbl>
      <w:tblPr>
        <w:tblStyle w:val="3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3907"/>
        <w:gridCol w:w="2322"/>
        <w:gridCol w:w="2322"/>
      </w:tblGrid>
      <w:tr w14:paraId="03917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5" w:type="pct"/>
            <w:vAlign w:val="center"/>
          </w:tcPr>
          <w:p w14:paraId="0D5687DD">
            <w:pPr>
              <w:rPr>
                <w:rFonts w:cs="Times New Roman"/>
                <w:kern w:val="0"/>
              </w:rPr>
            </w:pPr>
            <w:r>
              <w:rPr>
                <w:rFonts w:hint="eastAsia" w:cs="Times New Roman"/>
                <w:kern w:val="0"/>
              </w:rPr>
              <w:t>序号</w:t>
            </w:r>
          </w:p>
        </w:tc>
        <w:tc>
          <w:tcPr>
            <w:tcW w:w="2103" w:type="pct"/>
            <w:vAlign w:val="center"/>
          </w:tcPr>
          <w:p w14:paraId="290D3B34">
            <w:pPr>
              <w:rPr>
                <w:rFonts w:cs="Times New Roman"/>
                <w:kern w:val="0"/>
              </w:rPr>
            </w:pPr>
            <w:r>
              <w:rPr>
                <w:rFonts w:hint="eastAsia" w:cs="Times New Roman"/>
                <w:kern w:val="0"/>
              </w:rPr>
              <w:t>工器具名称</w:t>
            </w:r>
          </w:p>
        </w:tc>
        <w:tc>
          <w:tcPr>
            <w:tcW w:w="1250" w:type="pct"/>
            <w:vAlign w:val="center"/>
          </w:tcPr>
          <w:p w14:paraId="00DF8377">
            <w:pPr>
              <w:rPr>
                <w:rFonts w:cs="Times New Roman"/>
                <w:kern w:val="0"/>
              </w:rPr>
            </w:pPr>
            <w:r>
              <w:rPr>
                <w:rFonts w:hint="eastAsia" w:cs="Times New Roman"/>
                <w:kern w:val="0"/>
              </w:rPr>
              <w:t xml:space="preserve"> 房屋建筑工程</w:t>
            </w:r>
          </w:p>
        </w:tc>
        <w:tc>
          <w:tcPr>
            <w:tcW w:w="1250" w:type="pct"/>
            <w:vAlign w:val="center"/>
          </w:tcPr>
          <w:p w14:paraId="652B6BFD">
            <w:pPr>
              <w:rPr>
                <w:rFonts w:cs="Times New Roman"/>
                <w:kern w:val="0"/>
              </w:rPr>
            </w:pPr>
            <w:r>
              <w:rPr>
                <w:rFonts w:hint="eastAsia" w:cs="Times New Roman"/>
                <w:kern w:val="0"/>
              </w:rPr>
              <w:t>市政公用工程</w:t>
            </w:r>
          </w:p>
        </w:tc>
      </w:tr>
      <w:tr w14:paraId="46912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5" w:type="pct"/>
            <w:vAlign w:val="center"/>
          </w:tcPr>
          <w:p w14:paraId="58CE0557">
            <w:pPr>
              <w:rPr>
                <w:rFonts w:cs="Times New Roman"/>
                <w:kern w:val="0"/>
              </w:rPr>
            </w:pPr>
            <w:r>
              <w:rPr>
                <w:rFonts w:hint="eastAsia" w:cs="Times New Roman"/>
                <w:kern w:val="0"/>
              </w:rPr>
              <w:t>1</w:t>
            </w:r>
          </w:p>
        </w:tc>
        <w:tc>
          <w:tcPr>
            <w:tcW w:w="2103" w:type="pct"/>
            <w:vAlign w:val="center"/>
          </w:tcPr>
          <w:p w14:paraId="6075D775">
            <w:pPr>
              <w:rPr>
                <w:rFonts w:cs="Times New Roman"/>
                <w:kern w:val="0"/>
              </w:rPr>
            </w:pPr>
            <w:r>
              <w:rPr>
                <w:rFonts w:hint="eastAsia" w:cs="Times New Roman"/>
                <w:kern w:val="0"/>
              </w:rPr>
              <w:t>涂层测厚仪</w:t>
            </w:r>
          </w:p>
        </w:tc>
        <w:tc>
          <w:tcPr>
            <w:tcW w:w="1250" w:type="pct"/>
            <w:vAlign w:val="center"/>
          </w:tcPr>
          <w:p w14:paraId="1A7D8C1C">
            <w:pPr>
              <w:jc w:val="center"/>
              <w:rPr>
                <w:rFonts w:ascii="等线" w:hAnsi="等线" w:eastAsia="等线" w:cs="Times New Roman"/>
                <w:kern w:val="0"/>
              </w:rPr>
            </w:pPr>
            <w:r>
              <w:rPr>
                <w:rFonts w:hint="eastAsia" w:ascii="等线" w:hAnsi="等线" w:eastAsia="等线" w:cs="Times New Roman"/>
                <w:kern w:val="0"/>
              </w:rPr>
              <w:t>●</w:t>
            </w:r>
          </w:p>
        </w:tc>
        <w:tc>
          <w:tcPr>
            <w:tcW w:w="1250" w:type="pct"/>
            <w:vAlign w:val="center"/>
          </w:tcPr>
          <w:p w14:paraId="6D95D993">
            <w:pPr>
              <w:jc w:val="center"/>
              <w:rPr>
                <w:rFonts w:cs="Times New Roman"/>
                <w:kern w:val="0"/>
              </w:rPr>
            </w:pPr>
            <w:r>
              <w:rPr>
                <w:rFonts w:hint="eastAsia" w:cs="Times New Roman"/>
                <w:kern w:val="0"/>
              </w:rPr>
              <w:t>★</w:t>
            </w:r>
          </w:p>
        </w:tc>
      </w:tr>
      <w:tr w14:paraId="3A0BD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5" w:type="pct"/>
            <w:vAlign w:val="center"/>
          </w:tcPr>
          <w:p w14:paraId="10D7DD02">
            <w:pPr>
              <w:rPr>
                <w:rFonts w:cs="Times New Roman"/>
                <w:kern w:val="0"/>
              </w:rPr>
            </w:pPr>
            <w:r>
              <w:rPr>
                <w:rFonts w:hint="eastAsia" w:cs="Times New Roman"/>
                <w:kern w:val="0"/>
              </w:rPr>
              <w:t>2</w:t>
            </w:r>
          </w:p>
        </w:tc>
        <w:tc>
          <w:tcPr>
            <w:tcW w:w="2103" w:type="pct"/>
            <w:vAlign w:val="center"/>
          </w:tcPr>
          <w:p w14:paraId="00E1EDBD">
            <w:pPr>
              <w:rPr>
                <w:rFonts w:cs="Times New Roman"/>
                <w:kern w:val="0"/>
              </w:rPr>
            </w:pPr>
            <w:r>
              <w:rPr>
                <w:rFonts w:hint="eastAsia" w:cs="Times New Roman"/>
                <w:kern w:val="0"/>
              </w:rPr>
              <w:t>激光扫平仪</w:t>
            </w:r>
          </w:p>
        </w:tc>
        <w:tc>
          <w:tcPr>
            <w:tcW w:w="1250" w:type="pct"/>
            <w:vAlign w:val="center"/>
          </w:tcPr>
          <w:p w14:paraId="63C1D243">
            <w:pPr>
              <w:jc w:val="center"/>
              <w:rPr>
                <w:rFonts w:cs="Times New Roman"/>
                <w:kern w:val="0"/>
              </w:rPr>
            </w:pPr>
            <w:r>
              <w:rPr>
                <w:rFonts w:hint="eastAsia" w:ascii="等线" w:hAnsi="等线" w:eastAsia="等线" w:cs="Times New Roman"/>
                <w:kern w:val="0"/>
              </w:rPr>
              <w:t>●</w:t>
            </w:r>
          </w:p>
        </w:tc>
        <w:tc>
          <w:tcPr>
            <w:tcW w:w="1250" w:type="pct"/>
            <w:vAlign w:val="center"/>
          </w:tcPr>
          <w:p w14:paraId="2261A50D">
            <w:pPr>
              <w:jc w:val="center"/>
              <w:rPr>
                <w:rFonts w:cs="Times New Roman"/>
                <w:kern w:val="0"/>
              </w:rPr>
            </w:pPr>
          </w:p>
        </w:tc>
      </w:tr>
      <w:tr w14:paraId="54BF6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5" w:type="pct"/>
            <w:vAlign w:val="center"/>
          </w:tcPr>
          <w:p w14:paraId="2F21C5CA">
            <w:pPr>
              <w:rPr>
                <w:rFonts w:cs="Times New Roman"/>
                <w:kern w:val="0"/>
              </w:rPr>
            </w:pPr>
            <w:r>
              <w:rPr>
                <w:rFonts w:hint="eastAsia" w:cs="Times New Roman"/>
                <w:kern w:val="0"/>
              </w:rPr>
              <w:t>3</w:t>
            </w:r>
          </w:p>
        </w:tc>
        <w:tc>
          <w:tcPr>
            <w:tcW w:w="2103" w:type="pct"/>
            <w:vAlign w:val="center"/>
          </w:tcPr>
          <w:p w14:paraId="3FB80550">
            <w:pPr>
              <w:rPr>
                <w:rFonts w:cs="Times New Roman"/>
                <w:kern w:val="0"/>
              </w:rPr>
            </w:pPr>
            <w:r>
              <w:rPr>
                <w:rFonts w:hint="eastAsia" w:cs="Times New Roman"/>
                <w:kern w:val="0"/>
              </w:rPr>
              <w:t>激光测距仪</w:t>
            </w:r>
          </w:p>
        </w:tc>
        <w:tc>
          <w:tcPr>
            <w:tcW w:w="1250" w:type="pct"/>
            <w:vAlign w:val="center"/>
          </w:tcPr>
          <w:p w14:paraId="29061A2C">
            <w:pPr>
              <w:jc w:val="center"/>
              <w:rPr>
                <w:rFonts w:cs="Times New Roman"/>
                <w:kern w:val="0"/>
              </w:rPr>
            </w:pPr>
            <w:r>
              <w:rPr>
                <w:rFonts w:hint="eastAsia" w:cs="Times New Roman"/>
                <w:kern w:val="0"/>
              </w:rPr>
              <w:t>●</w:t>
            </w:r>
          </w:p>
        </w:tc>
        <w:tc>
          <w:tcPr>
            <w:tcW w:w="1250" w:type="pct"/>
            <w:vAlign w:val="center"/>
          </w:tcPr>
          <w:p w14:paraId="5F8CE435">
            <w:pPr>
              <w:jc w:val="center"/>
              <w:rPr>
                <w:rFonts w:cs="Times New Roman"/>
                <w:kern w:val="0"/>
              </w:rPr>
            </w:pPr>
            <w:r>
              <w:rPr>
                <w:rFonts w:hint="eastAsia" w:ascii="等线" w:hAnsi="等线" w:eastAsia="等线" w:cs="Times New Roman"/>
                <w:kern w:val="0"/>
              </w:rPr>
              <w:t>●</w:t>
            </w:r>
          </w:p>
        </w:tc>
      </w:tr>
      <w:tr w14:paraId="3C0B6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5" w:type="pct"/>
            <w:vAlign w:val="center"/>
          </w:tcPr>
          <w:p w14:paraId="65DBBBA7">
            <w:pPr>
              <w:rPr>
                <w:rFonts w:cs="Times New Roman"/>
                <w:kern w:val="0"/>
              </w:rPr>
            </w:pPr>
            <w:r>
              <w:rPr>
                <w:rFonts w:hint="eastAsia" w:cs="Times New Roman"/>
                <w:kern w:val="0"/>
              </w:rPr>
              <w:t>4</w:t>
            </w:r>
          </w:p>
        </w:tc>
        <w:tc>
          <w:tcPr>
            <w:tcW w:w="2103" w:type="pct"/>
            <w:vAlign w:val="center"/>
          </w:tcPr>
          <w:p w14:paraId="6A184C9B">
            <w:pPr>
              <w:rPr>
                <w:rFonts w:cs="Times New Roman"/>
                <w:kern w:val="0"/>
              </w:rPr>
            </w:pPr>
            <w:r>
              <w:rPr>
                <w:rFonts w:hint="eastAsia" w:cs="Times New Roman"/>
                <w:kern w:val="0"/>
              </w:rPr>
              <w:t>游标卡尺、千分尺</w:t>
            </w:r>
          </w:p>
        </w:tc>
        <w:tc>
          <w:tcPr>
            <w:tcW w:w="1250" w:type="pct"/>
            <w:vAlign w:val="center"/>
          </w:tcPr>
          <w:p w14:paraId="17FC678C">
            <w:pPr>
              <w:jc w:val="center"/>
              <w:rPr>
                <w:rFonts w:cs="Times New Roman"/>
                <w:kern w:val="0"/>
              </w:rPr>
            </w:pPr>
            <w:r>
              <w:rPr>
                <w:rFonts w:hint="eastAsia" w:cs="Times New Roman"/>
                <w:kern w:val="0"/>
              </w:rPr>
              <w:t>●</w:t>
            </w:r>
          </w:p>
        </w:tc>
        <w:tc>
          <w:tcPr>
            <w:tcW w:w="1250" w:type="pct"/>
            <w:vAlign w:val="center"/>
          </w:tcPr>
          <w:p w14:paraId="58893087">
            <w:pPr>
              <w:jc w:val="center"/>
              <w:rPr>
                <w:rFonts w:cs="Times New Roman"/>
                <w:kern w:val="0"/>
              </w:rPr>
            </w:pPr>
            <w:r>
              <w:rPr>
                <w:rFonts w:hint="eastAsia" w:cs="Times New Roman"/>
                <w:kern w:val="0"/>
              </w:rPr>
              <w:t>●</w:t>
            </w:r>
          </w:p>
        </w:tc>
      </w:tr>
      <w:tr w14:paraId="29611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5" w:type="pct"/>
            <w:vAlign w:val="center"/>
          </w:tcPr>
          <w:p w14:paraId="6C939BA5">
            <w:pPr>
              <w:rPr>
                <w:rFonts w:cs="Times New Roman"/>
                <w:kern w:val="0"/>
              </w:rPr>
            </w:pPr>
            <w:r>
              <w:rPr>
                <w:rFonts w:hint="eastAsia" w:cs="Times New Roman"/>
                <w:kern w:val="0"/>
              </w:rPr>
              <w:t>5</w:t>
            </w:r>
          </w:p>
        </w:tc>
        <w:tc>
          <w:tcPr>
            <w:tcW w:w="2103" w:type="pct"/>
            <w:vAlign w:val="center"/>
          </w:tcPr>
          <w:p w14:paraId="405CC66F">
            <w:pPr>
              <w:rPr>
                <w:rFonts w:cs="Times New Roman"/>
                <w:kern w:val="0"/>
              </w:rPr>
            </w:pPr>
            <w:r>
              <w:rPr>
                <w:rFonts w:hint="eastAsia" w:cs="Times New Roman"/>
                <w:kern w:val="0"/>
              </w:rPr>
              <w:t>多功能质量检测包</w:t>
            </w:r>
          </w:p>
        </w:tc>
        <w:tc>
          <w:tcPr>
            <w:tcW w:w="1250" w:type="pct"/>
            <w:vAlign w:val="center"/>
          </w:tcPr>
          <w:p w14:paraId="5E1A61CF">
            <w:pPr>
              <w:jc w:val="center"/>
              <w:rPr>
                <w:rFonts w:cs="Times New Roman"/>
                <w:kern w:val="0"/>
              </w:rPr>
            </w:pPr>
            <w:r>
              <w:rPr>
                <w:rFonts w:hint="eastAsia" w:cs="Times New Roman"/>
                <w:kern w:val="0"/>
              </w:rPr>
              <w:t>●</w:t>
            </w:r>
          </w:p>
        </w:tc>
        <w:tc>
          <w:tcPr>
            <w:tcW w:w="1250" w:type="pct"/>
            <w:vAlign w:val="center"/>
          </w:tcPr>
          <w:p w14:paraId="4F7740B2">
            <w:pPr>
              <w:jc w:val="center"/>
              <w:rPr>
                <w:rFonts w:cs="Times New Roman"/>
                <w:kern w:val="0"/>
              </w:rPr>
            </w:pPr>
            <w:r>
              <w:rPr>
                <w:rFonts w:hint="eastAsia" w:cs="Times New Roman"/>
                <w:kern w:val="0"/>
              </w:rPr>
              <w:t>●</w:t>
            </w:r>
          </w:p>
        </w:tc>
      </w:tr>
      <w:tr w14:paraId="6F102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5" w:type="pct"/>
            <w:vAlign w:val="center"/>
          </w:tcPr>
          <w:p w14:paraId="15622130">
            <w:pPr>
              <w:rPr>
                <w:rFonts w:cs="Times New Roman"/>
                <w:kern w:val="0"/>
              </w:rPr>
            </w:pPr>
            <w:r>
              <w:rPr>
                <w:rFonts w:hint="eastAsia" w:cs="Times New Roman"/>
                <w:kern w:val="0"/>
              </w:rPr>
              <w:t>6</w:t>
            </w:r>
          </w:p>
        </w:tc>
        <w:tc>
          <w:tcPr>
            <w:tcW w:w="2103" w:type="pct"/>
            <w:vAlign w:val="center"/>
          </w:tcPr>
          <w:p w14:paraId="5FCE1C7B">
            <w:pPr>
              <w:rPr>
                <w:rFonts w:cs="Times New Roman"/>
                <w:kern w:val="0"/>
              </w:rPr>
            </w:pPr>
            <w:r>
              <w:rPr>
                <w:rFonts w:hint="eastAsia" w:cs="Times New Roman"/>
                <w:kern w:val="0"/>
              </w:rPr>
              <w:t>角度尺、靠尺、钢卷尺</w:t>
            </w:r>
          </w:p>
        </w:tc>
        <w:tc>
          <w:tcPr>
            <w:tcW w:w="1250" w:type="pct"/>
            <w:vAlign w:val="center"/>
          </w:tcPr>
          <w:p w14:paraId="30CC197A">
            <w:pPr>
              <w:jc w:val="center"/>
              <w:rPr>
                <w:rFonts w:cs="Times New Roman"/>
                <w:kern w:val="0"/>
              </w:rPr>
            </w:pPr>
            <w:r>
              <w:rPr>
                <w:rFonts w:hint="eastAsia" w:ascii="等线" w:hAnsi="等线" w:eastAsia="等线" w:cs="Times New Roman"/>
                <w:kern w:val="0"/>
              </w:rPr>
              <w:t>●</w:t>
            </w:r>
          </w:p>
        </w:tc>
        <w:tc>
          <w:tcPr>
            <w:tcW w:w="1250" w:type="pct"/>
            <w:vAlign w:val="center"/>
          </w:tcPr>
          <w:p w14:paraId="4A67C51A">
            <w:pPr>
              <w:jc w:val="center"/>
              <w:rPr>
                <w:rFonts w:cs="Times New Roman"/>
                <w:kern w:val="0"/>
              </w:rPr>
            </w:pPr>
            <w:r>
              <w:rPr>
                <w:rFonts w:hint="eastAsia" w:cs="Times New Roman"/>
                <w:kern w:val="0"/>
              </w:rPr>
              <w:t>●</w:t>
            </w:r>
          </w:p>
        </w:tc>
      </w:tr>
      <w:tr w14:paraId="6D75C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5" w:type="pct"/>
            <w:vAlign w:val="center"/>
          </w:tcPr>
          <w:p w14:paraId="0B06AD35">
            <w:pPr>
              <w:rPr>
                <w:rFonts w:cs="Times New Roman"/>
                <w:kern w:val="0"/>
              </w:rPr>
            </w:pPr>
            <w:r>
              <w:rPr>
                <w:rFonts w:hint="eastAsia" w:cs="Times New Roman"/>
                <w:kern w:val="0"/>
              </w:rPr>
              <w:t>7</w:t>
            </w:r>
          </w:p>
        </w:tc>
        <w:tc>
          <w:tcPr>
            <w:tcW w:w="2103" w:type="pct"/>
            <w:vAlign w:val="center"/>
          </w:tcPr>
          <w:p w14:paraId="3775F1B8">
            <w:pPr>
              <w:rPr>
                <w:rFonts w:cs="Times New Roman"/>
                <w:kern w:val="0"/>
              </w:rPr>
            </w:pPr>
            <w:r>
              <w:rPr>
                <w:rFonts w:hint="eastAsia" w:cs="Times New Roman"/>
                <w:kern w:val="0"/>
              </w:rPr>
              <w:t>温湿度仪</w:t>
            </w:r>
          </w:p>
        </w:tc>
        <w:tc>
          <w:tcPr>
            <w:tcW w:w="1250" w:type="pct"/>
            <w:vAlign w:val="center"/>
          </w:tcPr>
          <w:p w14:paraId="7CA13773">
            <w:pPr>
              <w:jc w:val="center"/>
              <w:rPr>
                <w:rFonts w:cs="Times New Roman"/>
                <w:kern w:val="0"/>
              </w:rPr>
            </w:pPr>
            <w:r>
              <w:rPr>
                <w:rFonts w:hint="eastAsia" w:ascii="等线" w:hAnsi="等线" w:eastAsia="等线" w:cs="Times New Roman"/>
                <w:kern w:val="0"/>
              </w:rPr>
              <w:t>●</w:t>
            </w:r>
          </w:p>
        </w:tc>
        <w:tc>
          <w:tcPr>
            <w:tcW w:w="1250" w:type="pct"/>
            <w:vAlign w:val="center"/>
          </w:tcPr>
          <w:p w14:paraId="10B86C35">
            <w:pPr>
              <w:jc w:val="center"/>
              <w:rPr>
                <w:rFonts w:cs="Times New Roman"/>
                <w:kern w:val="0"/>
              </w:rPr>
            </w:pPr>
            <w:r>
              <w:rPr>
                <w:rFonts w:hint="eastAsia" w:cs="Times New Roman"/>
                <w:kern w:val="0"/>
              </w:rPr>
              <w:t>●</w:t>
            </w:r>
          </w:p>
        </w:tc>
      </w:tr>
      <w:tr w14:paraId="3D699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5" w:type="pct"/>
            <w:vAlign w:val="center"/>
          </w:tcPr>
          <w:p w14:paraId="12BD0D31">
            <w:pPr>
              <w:rPr>
                <w:rFonts w:cs="Times New Roman"/>
                <w:kern w:val="0"/>
              </w:rPr>
            </w:pPr>
            <w:r>
              <w:rPr>
                <w:rFonts w:hint="eastAsia" w:cs="Times New Roman"/>
                <w:kern w:val="0"/>
              </w:rPr>
              <w:t>8</w:t>
            </w:r>
          </w:p>
        </w:tc>
        <w:tc>
          <w:tcPr>
            <w:tcW w:w="2103" w:type="pct"/>
            <w:vAlign w:val="center"/>
          </w:tcPr>
          <w:p w14:paraId="10EC69C6">
            <w:pPr>
              <w:rPr>
                <w:rFonts w:cs="Times New Roman"/>
                <w:kern w:val="0"/>
              </w:rPr>
            </w:pPr>
            <w:r>
              <w:rPr>
                <w:rFonts w:hint="eastAsia" w:cs="Times New Roman"/>
                <w:kern w:val="0"/>
              </w:rPr>
              <w:t>螺纹通规、止规、环规</w:t>
            </w:r>
          </w:p>
        </w:tc>
        <w:tc>
          <w:tcPr>
            <w:tcW w:w="1250" w:type="pct"/>
            <w:vAlign w:val="center"/>
          </w:tcPr>
          <w:p w14:paraId="188ACBB4">
            <w:pPr>
              <w:jc w:val="center"/>
              <w:rPr>
                <w:rFonts w:cs="Times New Roman"/>
                <w:kern w:val="0"/>
              </w:rPr>
            </w:pPr>
            <w:r>
              <w:rPr>
                <w:rFonts w:hint="eastAsia" w:cs="Times New Roman"/>
                <w:kern w:val="0"/>
              </w:rPr>
              <w:t>●</w:t>
            </w:r>
          </w:p>
        </w:tc>
        <w:tc>
          <w:tcPr>
            <w:tcW w:w="1250" w:type="pct"/>
            <w:vAlign w:val="center"/>
          </w:tcPr>
          <w:p w14:paraId="5A9B3AA3">
            <w:pPr>
              <w:jc w:val="center"/>
              <w:rPr>
                <w:rFonts w:cs="Times New Roman"/>
                <w:kern w:val="0"/>
              </w:rPr>
            </w:pPr>
            <w:r>
              <w:rPr>
                <w:rFonts w:hint="eastAsia" w:cs="Times New Roman"/>
                <w:kern w:val="0"/>
              </w:rPr>
              <w:t>●</w:t>
            </w:r>
          </w:p>
        </w:tc>
      </w:tr>
      <w:tr w14:paraId="23FCA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5" w:type="pct"/>
            <w:vAlign w:val="center"/>
          </w:tcPr>
          <w:p w14:paraId="4F902161">
            <w:pPr>
              <w:rPr>
                <w:rFonts w:cs="Times New Roman"/>
                <w:kern w:val="0"/>
              </w:rPr>
            </w:pPr>
            <w:r>
              <w:rPr>
                <w:rFonts w:hint="eastAsia" w:cs="Times New Roman"/>
                <w:kern w:val="0"/>
              </w:rPr>
              <w:t>9</w:t>
            </w:r>
          </w:p>
        </w:tc>
        <w:tc>
          <w:tcPr>
            <w:tcW w:w="2103" w:type="pct"/>
            <w:vAlign w:val="center"/>
          </w:tcPr>
          <w:p w14:paraId="66B970F4">
            <w:pPr>
              <w:rPr>
                <w:rFonts w:cs="Times New Roman"/>
                <w:kern w:val="0"/>
              </w:rPr>
            </w:pPr>
            <w:r>
              <w:rPr>
                <w:rFonts w:hint="eastAsia" w:cs="Times New Roman"/>
                <w:kern w:val="0"/>
              </w:rPr>
              <w:t>电阻测试仪</w:t>
            </w:r>
          </w:p>
        </w:tc>
        <w:tc>
          <w:tcPr>
            <w:tcW w:w="1250" w:type="pct"/>
            <w:vAlign w:val="center"/>
          </w:tcPr>
          <w:p w14:paraId="3C3F1EB1">
            <w:pPr>
              <w:jc w:val="center"/>
              <w:rPr>
                <w:rFonts w:cs="Times New Roman"/>
                <w:kern w:val="0"/>
              </w:rPr>
            </w:pPr>
            <w:r>
              <w:rPr>
                <w:rFonts w:hint="eastAsia" w:cs="Times New Roman"/>
                <w:kern w:val="0"/>
              </w:rPr>
              <w:t>●</w:t>
            </w:r>
          </w:p>
        </w:tc>
        <w:tc>
          <w:tcPr>
            <w:tcW w:w="1250" w:type="pct"/>
            <w:vAlign w:val="center"/>
          </w:tcPr>
          <w:p w14:paraId="16CD4238">
            <w:pPr>
              <w:jc w:val="center"/>
              <w:rPr>
                <w:rFonts w:cs="Times New Roman"/>
                <w:kern w:val="0"/>
              </w:rPr>
            </w:pPr>
            <w:r>
              <w:rPr>
                <w:rFonts w:hint="eastAsia" w:cs="Times New Roman"/>
                <w:kern w:val="0"/>
              </w:rPr>
              <w:t>●</w:t>
            </w:r>
          </w:p>
        </w:tc>
      </w:tr>
      <w:tr w14:paraId="33E1F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5" w:type="pct"/>
            <w:vAlign w:val="center"/>
          </w:tcPr>
          <w:p w14:paraId="5B5B75D5">
            <w:pPr>
              <w:rPr>
                <w:rFonts w:cs="Times New Roman"/>
                <w:kern w:val="0"/>
              </w:rPr>
            </w:pPr>
            <w:r>
              <w:rPr>
                <w:rFonts w:hint="eastAsia" w:cs="Times New Roman"/>
                <w:kern w:val="0"/>
              </w:rPr>
              <w:t>10</w:t>
            </w:r>
          </w:p>
        </w:tc>
        <w:tc>
          <w:tcPr>
            <w:tcW w:w="2103" w:type="pct"/>
            <w:vAlign w:val="center"/>
          </w:tcPr>
          <w:p w14:paraId="7993520D">
            <w:pPr>
              <w:rPr>
                <w:rFonts w:cs="Times New Roman"/>
                <w:kern w:val="0"/>
              </w:rPr>
            </w:pPr>
            <w:r>
              <w:rPr>
                <w:rFonts w:hint="eastAsia" w:cs="Times New Roman"/>
                <w:kern w:val="0"/>
              </w:rPr>
              <w:t>万用表</w:t>
            </w:r>
          </w:p>
        </w:tc>
        <w:tc>
          <w:tcPr>
            <w:tcW w:w="1250" w:type="pct"/>
            <w:vAlign w:val="center"/>
          </w:tcPr>
          <w:p w14:paraId="4981B334">
            <w:pPr>
              <w:jc w:val="center"/>
              <w:rPr>
                <w:rFonts w:cs="Times New Roman"/>
                <w:kern w:val="0"/>
              </w:rPr>
            </w:pPr>
            <w:r>
              <w:rPr>
                <w:rFonts w:hint="eastAsia" w:cs="Times New Roman"/>
                <w:kern w:val="0"/>
              </w:rPr>
              <w:t>●</w:t>
            </w:r>
          </w:p>
        </w:tc>
        <w:tc>
          <w:tcPr>
            <w:tcW w:w="1250" w:type="pct"/>
            <w:vAlign w:val="center"/>
          </w:tcPr>
          <w:p w14:paraId="42C00D16">
            <w:pPr>
              <w:jc w:val="center"/>
              <w:rPr>
                <w:rFonts w:cs="Times New Roman"/>
                <w:kern w:val="0"/>
              </w:rPr>
            </w:pPr>
            <w:r>
              <w:rPr>
                <w:rFonts w:hint="eastAsia" w:cs="Times New Roman"/>
                <w:kern w:val="0"/>
              </w:rPr>
              <w:t>●</w:t>
            </w:r>
          </w:p>
        </w:tc>
      </w:tr>
      <w:tr w14:paraId="463E2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5" w:type="pct"/>
            <w:vAlign w:val="center"/>
          </w:tcPr>
          <w:p w14:paraId="37FB641D">
            <w:pPr>
              <w:rPr>
                <w:rFonts w:cs="Times New Roman"/>
                <w:kern w:val="0"/>
              </w:rPr>
            </w:pPr>
            <w:r>
              <w:rPr>
                <w:rFonts w:hint="eastAsia" w:cs="Times New Roman"/>
                <w:kern w:val="0"/>
              </w:rPr>
              <w:t>11</w:t>
            </w:r>
          </w:p>
        </w:tc>
        <w:tc>
          <w:tcPr>
            <w:tcW w:w="2103" w:type="pct"/>
            <w:vAlign w:val="center"/>
          </w:tcPr>
          <w:p w14:paraId="1AA93DB8">
            <w:pPr>
              <w:rPr>
                <w:rFonts w:cs="Times New Roman"/>
                <w:kern w:val="0"/>
              </w:rPr>
            </w:pPr>
            <w:r>
              <w:rPr>
                <w:rFonts w:hint="eastAsia" w:cs="Times New Roman"/>
                <w:kern w:val="0"/>
              </w:rPr>
              <w:t>扭矩扳手</w:t>
            </w:r>
          </w:p>
        </w:tc>
        <w:tc>
          <w:tcPr>
            <w:tcW w:w="1250" w:type="pct"/>
            <w:vAlign w:val="center"/>
          </w:tcPr>
          <w:p w14:paraId="1FC1D5D6">
            <w:pPr>
              <w:jc w:val="center"/>
              <w:rPr>
                <w:rFonts w:cs="Times New Roman"/>
                <w:kern w:val="0"/>
              </w:rPr>
            </w:pPr>
            <w:r>
              <w:rPr>
                <w:rFonts w:hint="eastAsia" w:cs="Times New Roman"/>
                <w:kern w:val="0"/>
              </w:rPr>
              <w:t>●</w:t>
            </w:r>
          </w:p>
        </w:tc>
        <w:tc>
          <w:tcPr>
            <w:tcW w:w="1250" w:type="pct"/>
            <w:vAlign w:val="center"/>
          </w:tcPr>
          <w:p w14:paraId="7703C52B">
            <w:pPr>
              <w:jc w:val="center"/>
              <w:rPr>
                <w:rFonts w:cs="Times New Roman"/>
                <w:kern w:val="0"/>
              </w:rPr>
            </w:pPr>
            <w:r>
              <w:rPr>
                <w:rFonts w:hint="eastAsia" w:cs="Times New Roman"/>
                <w:kern w:val="0"/>
              </w:rPr>
              <w:t>●</w:t>
            </w:r>
          </w:p>
        </w:tc>
      </w:tr>
      <w:tr w14:paraId="3E304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5" w:type="pct"/>
            <w:vAlign w:val="center"/>
          </w:tcPr>
          <w:p w14:paraId="3777A935">
            <w:pPr>
              <w:rPr>
                <w:rFonts w:cs="Times New Roman"/>
                <w:kern w:val="0"/>
              </w:rPr>
            </w:pPr>
            <w:r>
              <w:rPr>
                <w:rFonts w:hint="eastAsia" w:cs="Times New Roman"/>
                <w:kern w:val="0"/>
              </w:rPr>
              <w:t>12</w:t>
            </w:r>
          </w:p>
        </w:tc>
        <w:tc>
          <w:tcPr>
            <w:tcW w:w="2103" w:type="pct"/>
            <w:vAlign w:val="center"/>
          </w:tcPr>
          <w:p w14:paraId="3C259F0B">
            <w:pPr>
              <w:rPr>
                <w:rFonts w:cs="Times New Roman"/>
                <w:kern w:val="0"/>
              </w:rPr>
            </w:pPr>
            <w:r>
              <w:rPr>
                <w:rFonts w:hint="eastAsia" w:cs="Times New Roman"/>
                <w:kern w:val="0"/>
              </w:rPr>
              <w:t>测绳</w:t>
            </w:r>
          </w:p>
        </w:tc>
        <w:tc>
          <w:tcPr>
            <w:tcW w:w="1250" w:type="pct"/>
            <w:vAlign w:val="center"/>
          </w:tcPr>
          <w:p w14:paraId="03EA5CAF">
            <w:pPr>
              <w:jc w:val="center"/>
              <w:rPr>
                <w:rFonts w:cs="Times New Roman"/>
                <w:kern w:val="0"/>
              </w:rPr>
            </w:pPr>
            <w:r>
              <w:rPr>
                <w:rFonts w:hint="eastAsia" w:cs="Times New Roman"/>
                <w:kern w:val="0"/>
              </w:rPr>
              <w:t>●</w:t>
            </w:r>
          </w:p>
        </w:tc>
        <w:tc>
          <w:tcPr>
            <w:tcW w:w="1250" w:type="pct"/>
            <w:vAlign w:val="center"/>
          </w:tcPr>
          <w:p w14:paraId="7DE9FD13">
            <w:pPr>
              <w:jc w:val="center"/>
              <w:rPr>
                <w:rFonts w:cs="Times New Roman"/>
                <w:kern w:val="0"/>
              </w:rPr>
            </w:pPr>
            <w:r>
              <w:rPr>
                <w:rFonts w:hint="eastAsia" w:cs="Times New Roman"/>
                <w:kern w:val="0"/>
              </w:rPr>
              <w:t>★</w:t>
            </w:r>
          </w:p>
        </w:tc>
      </w:tr>
      <w:tr w14:paraId="69D15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5" w:type="pct"/>
            <w:vAlign w:val="center"/>
          </w:tcPr>
          <w:p w14:paraId="77EBD4D0">
            <w:pPr>
              <w:rPr>
                <w:rFonts w:cs="Times New Roman"/>
                <w:kern w:val="0"/>
              </w:rPr>
            </w:pPr>
            <w:r>
              <w:rPr>
                <w:rFonts w:hint="eastAsia" w:cs="Times New Roman"/>
                <w:kern w:val="0"/>
              </w:rPr>
              <w:t>13</w:t>
            </w:r>
          </w:p>
        </w:tc>
        <w:tc>
          <w:tcPr>
            <w:tcW w:w="2103" w:type="pct"/>
            <w:vAlign w:val="center"/>
          </w:tcPr>
          <w:p w14:paraId="00FA7988">
            <w:pPr>
              <w:rPr>
                <w:rFonts w:cs="Times New Roman"/>
                <w:kern w:val="0"/>
              </w:rPr>
            </w:pPr>
            <w:r>
              <w:rPr>
                <w:rFonts w:hint="eastAsia" w:cs="Times New Roman"/>
                <w:kern w:val="0"/>
              </w:rPr>
              <w:t>有毒有害气体检测仪</w:t>
            </w:r>
          </w:p>
        </w:tc>
        <w:tc>
          <w:tcPr>
            <w:tcW w:w="1250" w:type="pct"/>
            <w:vAlign w:val="center"/>
          </w:tcPr>
          <w:p w14:paraId="226F7130">
            <w:pPr>
              <w:jc w:val="center"/>
              <w:rPr>
                <w:rFonts w:cs="Times New Roman"/>
                <w:kern w:val="0"/>
              </w:rPr>
            </w:pPr>
            <w:r>
              <w:rPr>
                <w:rFonts w:hint="eastAsia" w:cs="Times New Roman"/>
                <w:kern w:val="0"/>
              </w:rPr>
              <w:t>★</w:t>
            </w:r>
          </w:p>
        </w:tc>
        <w:tc>
          <w:tcPr>
            <w:tcW w:w="1250" w:type="pct"/>
            <w:vAlign w:val="center"/>
          </w:tcPr>
          <w:p w14:paraId="2469DC90">
            <w:pPr>
              <w:jc w:val="center"/>
              <w:rPr>
                <w:rFonts w:cs="Times New Roman"/>
                <w:kern w:val="0"/>
              </w:rPr>
            </w:pPr>
            <w:r>
              <w:rPr>
                <w:rFonts w:hint="eastAsia" w:cs="Times New Roman"/>
                <w:kern w:val="0"/>
              </w:rPr>
              <w:t>●</w:t>
            </w:r>
          </w:p>
        </w:tc>
      </w:tr>
      <w:tr w14:paraId="68A36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5" w:type="pct"/>
            <w:vAlign w:val="center"/>
          </w:tcPr>
          <w:p w14:paraId="21FCB116">
            <w:pPr>
              <w:rPr>
                <w:rFonts w:cs="Times New Roman"/>
                <w:kern w:val="0"/>
              </w:rPr>
            </w:pPr>
            <w:r>
              <w:rPr>
                <w:rFonts w:hint="eastAsia" w:cs="Times New Roman"/>
                <w:kern w:val="0"/>
              </w:rPr>
              <w:t>14</w:t>
            </w:r>
          </w:p>
        </w:tc>
        <w:tc>
          <w:tcPr>
            <w:tcW w:w="2103" w:type="pct"/>
            <w:vAlign w:val="center"/>
          </w:tcPr>
          <w:p w14:paraId="19781046">
            <w:pPr>
              <w:rPr>
                <w:rFonts w:cs="Times New Roman"/>
                <w:kern w:val="0"/>
              </w:rPr>
            </w:pPr>
            <w:r>
              <w:rPr>
                <w:rFonts w:hint="eastAsia" w:cs="Times New Roman"/>
                <w:kern w:val="0"/>
              </w:rPr>
              <w:t>轮式测距仪</w:t>
            </w:r>
            <w:r>
              <w:rPr>
                <w:rFonts w:hint="eastAsia" w:cs="Times New Roman" w:asciiTheme="minorEastAsia" w:hAnsiTheme="minorEastAsia"/>
                <w:kern w:val="0"/>
              </w:rPr>
              <w:t xml:space="preserve"> </w:t>
            </w:r>
          </w:p>
        </w:tc>
        <w:tc>
          <w:tcPr>
            <w:tcW w:w="1250" w:type="pct"/>
            <w:vAlign w:val="center"/>
          </w:tcPr>
          <w:p w14:paraId="2DA316C6">
            <w:pPr>
              <w:jc w:val="center"/>
              <w:rPr>
                <w:rFonts w:cs="Times New Roman"/>
                <w:kern w:val="0"/>
              </w:rPr>
            </w:pPr>
          </w:p>
        </w:tc>
        <w:tc>
          <w:tcPr>
            <w:tcW w:w="1250" w:type="pct"/>
            <w:vAlign w:val="center"/>
          </w:tcPr>
          <w:p w14:paraId="1B098CAA">
            <w:pPr>
              <w:jc w:val="center"/>
              <w:rPr>
                <w:rFonts w:cs="Times New Roman"/>
                <w:kern w:val="0"/>
              </w:rPr>
            </w:pPr>
            <w:r>
              <w:rPr>
                <w:rFonts w:hint="eastAsia" w:cs="Times New Roman"/>
                <w:kern w:val="0"/>
              </w:rPr>
              <w:t>★</w:t>
            </w:r>
          </w:p>
        </w:tc>
      </w:tr>
    </w:tbl>
    <w:p w14:paraId="7FF70C18">
      <w:pPr>
        <w:snapToGrid w:val="0"/>
        <w:rPr>
          <w:rFonts w:cs="宋体"/>
          <w:kern w:val="0"/>
        </w:rPr>
      </w:pPr>
    </w:p>
    <w:p w14:paraId="65AEED19">
      <w:pPr>
        <w:snapToGrid w:val="0"/>
        <w:rPr>
          <w:rFonts w:cs="宋体"/>
          <w:kern w:val="0"/>
        </w:rPr>
      </w:pPr>
      <w:r>
        <w:rPr>
          <w:rFonts w:hint="eastAsia" w:cs="宋体"/>
          <w:kern w:val="0"/>
        </w:rPr>
        <w:t>注：1、</w:t>
      </w:r>
      <w:r>
        <w:rPr>
          <w:rFonts w:cs="宋体"/>
          <w:kern w:val="0"/>
        </w:rPr>
        <w:t>“</w:t>
      </w:r>
      <w:r>
        <w:rPr>
          <w:rFonts w:hint="eastAsia" w:cs="宋体"/>
          <w:kern w:val="0"/>
        </w:rPr>
        <w:t>●</w:t>
      </w:r>
      <w:r>
        <w:rPr>
          <w:rFonts w:cs="宋体"/>
          <w:kern w:val="0"/>
        </w:rPr>
        <w:t>”应配置，“</w:t>
      </w:r>
      <w:r>
        <w:rPr>
          <w:rFonts w:hint="eastAsia" w:cs="宋体"/>
          <w:kern w:val="0"/>
        </w:rPr>
        <w:t>★</w:t>
      </w:r>
      <w:r>
        <w:rPr>
          <w:rFonts w:cs="宋体"/>
          <w:kern w:val="0"/>
        </w:rPr>
        <w:t>”宜配置；</w:t>
      </w:r>
    </w:p>
    <w:p w14:paraId="2627FD19">
      <w:pPr>
        <w:snapToGrid w:val="0"/>
        <w:rPr>
          <w:rFonts w:cs="宋体"/>
          <w:kern w:val="0"/>
        </w:rPr>
      </w:pPr>
      <w:r>
        <w:rPr>
          <w:rFonts w:hint="eastAsia" w:cs="宋体"/>
          <w:kern w:val="0"/>
        </w:rPr>
        <w:t>2、</w:t>
      </w:r>
      <w:r>
        <w:rPr>
          <w:rFonts w:cs="宋体"/>
          <w:kern w:val="0"/>
        </w:rPr>
        <w:t>多功能质量检测工具包内主工具要有：直角检测尺、楔形塞尺、百格网、响鼓锤、吊线锤、焊接检测尺、检测镜、对角尺等。</w:t>
      </w:r>
    </w:p>
    <w:p w14:paraId="3DA06C6C">
      <w:pPr>
        <w:snapToGrid w:val="0"/>
        <w:rPr>
          <w:rFonts w:cs="宋体"/>
          <w:kern w:val="0"/>
        </w:rPr>
      </w:pPr>
    </w:p>
    <w:p w14:paraId="04091DEF">
      <w:pPr>
        <w:snapToGrid w:val="0"/>
        <w:rPr>
          <w:rFonts w:cs="宋体"/>
          <w:kern w:val="0"/>
        </w:rPr>
      </w:pPr>
    </w:p>
    <w:p w14:paraId="1DE3B82E">
      <w:pPr>
        <w:snapToGrid w:val="0"/>
        <w:rPr>
          <w:rFonts w:cs="宋体"/>
          <w:kern w:val="0"/>
        </w:rPr>
      </w:pPr>
    </w:p>
    <w:p w14:paraId="3E646B92">
      <w:pPr>
        <w:pStyle w:val="2"/>
      </w:pPr>
      <w:bookmarkStart w:id="135" w:name="_Toc182931773"/>
      <w:r>
        <w:rPr>
          <w:rFonts w:hint="eastAsia"/>
        </w:rPr>
        <w:t>本标准用词说明</w:t>
      </w:r>
      <w:bookmarkEnd w:id="135"/>
    </w:p>
    <w:p w14:paraId="77096E02"/>
    <w:p w14:paraId="099C7890">
      <w:pPr>
        <w:jc w:val="both"/>
      </w:pPr>
      <w:r>
        <w:rPr>
          <w:rFonts w:hint="eastAsia"/>
        </w:rPr>
        <w:t>1  为便于在执行本标准条文时区别对待，对要求严格程度不同的用词如下：</w:t>
      </w:r>
    </w:p>
    <w:p w14:paraId="3DB24C69">
      <w:pPr>
        <w:ind w:firstLine="420"/>
        <w:jc w:val="both"/>
      </w:pPr>
      <w:r>
        <w:rPr>
          <w:rFonts w:hint="eastAsia"/>
        </w:rPr>
        <w:t>1）表示很严格，非这样做不可的：</w:t>
      </w:r>
    </w:p>
    <w:p w14:paraId="0A6E3989">
      <w:pPr>
        <w:jc w:val="both"/>
      </w:pPr>
      <w:r>
        <w:rPr>
          <w:rFonts w:hint="eastAsia"/>
        </w:rPr>
        <w:t>正面词采用“必须”；反面词采用“严禁”；</w:t>
      </w:r>
    </w:p>
    <w:p w14:paraId="337045E0">
      <w:pPr>
        <w:ind w:firstLine="420"/>
        <w:jc w:val="both"/>
      </w:pPr>
      <w:r>
        <w:rPr>
          <w:rFonts w:hint="eastAsia"/>
        </w:rPr>
        <w:t>2）表示严格，在正常情况下均应这样做的：</w:t>
      </w:r>
    </w:p>
    <w:p w14:paraId="48F75606">
      <w:pPr>
        <w:jc w:val="both"/>
      </w:pPr>
      <w:r>
        <w:rPr>
          <w:rFonts w:hint="eastAsia"/>
        </w:rPr>
        <w:t>正面词采用“应”；反面词采用“不应”或“不得”；</w:t>
      </w:r>
    </w:p>
    <w:p w14:paraId="259B2199">
      <w:pPr>
        <w:ind w:firstLine="420"/>
        <w:jc w:val="both"/>
      </w:pPr>
      <w:r>
        <w:rPr>
          <w:rFonts w:hint="eastAsia"/>
        </w:rPr>
        <w:t>3）表示允许稍有选择，在条件许可时首先应先这样做的：正面词采用“宜”；反面词采用“不宜”；</w:t>
      </w:r>
    </w:p>
    <w:p w14:paraId="0C5C7EBF">
      <w:pPr>
        <w:ind w:firstLine="420"/>
        <w:jc w:val="both"/>
      </w:pPr>
      <w:r>
        <w:rPr>
          <w:rFonts w:hint="eastAsia"/>
        </w:rPr>
        <w:t>4）表示有选择，在一定条件下可以这样做的，采用“可”。</w:t>
      </w:r>
    </w:p>
    <w:p w14:paraId="773AFBCA">
      <w:pPr>
        <w:jc w:val="both"/>
      </w:pPr>
      <w:r>
        <w:rPr>
          <w:rFonts w:hint="eastAsia"/>
        </w:rPr>
        <w:t>2  条文中指明应按其他有关标准执行时的写法为：“应符合……的规定”或“应按……执行”。</w:t>
      </w:r>
    </w:p>
    <w:p w14:paraId="619AA20F">
      <w:r>
        <w:t> </w:t>
      </w:r>
    </w:p>
    <w:p w14:paraId="722F52C3"/>
    <w:p w14:paraId="63BD6AA4"/>
    <w:p w14:paraId="1EB9A058"/>
    <w:p w14:paraId="548AC6C7"/>
    <w:p w14:paraId="7B53F19A"/>
    <w:p w14:paraId="0242E3B5"/>
    <w:p w14:paraId="2A446957"/>
    <w:p w14:paraId="29EC837C"/>
    <w:p w14:paraId="4FBE2C51"/>
    <w:p w14:paraId="47AEB863"/>
    <w:p w14:paraId="0B3436F8"/>
    <w:p w14:paraId="1A7B1831"/>
    <w:p w14:paraId="1F62A634"/>
    <w:p w14:paraId="6F152CB5"/>
    <w:p w14:paraId="114164C3"/>
    <w:p w14:paraId="1B927F4B"/>
    <w:p w14:paraId="0DF861CE"/>
    <w:p w14:paraId="5D7A145B"/>
    <w:p w14:paraId="30B4E6DA"/>
    <w:p w14:paraId="0D65E37F">
      <w:pPr>
        <w:jc w:val="center"/>
      </w:pPr>
    </w:p>
    <w:p w14:paraId="37099C3A">
      <w:pPr>
        <w:pStyle w:val="2"/>
        <w:jc w:val="center"/>
      </w:pPr>
      <w:bookmarkStart w:id="136" w:name="_Toc182931774"/>
      <w:bookmarkStart w:id="137" w:name="_Toc107346280"/>
      <w:r>
        <w:rPr>
          <w:rFonts w:hint="eastAsia"/>
        </w:rPr>
        <w:t>引用标准名录</w:t>
      </w:r>
      <w:bookmarkEnd w:id="136"/>
      <w:bookmarkEnd w:id="137"/>
    </w:p>
    <w:p w14:paraId="05112CB0">
      <w:pPr>
        <w:jc w:val="both"/>
      </w:pPr>
      <w:r>
        <w:rPr>
          <w:rFonts w:hint="eastAsia"/>
        </w:rPr>
        <w:t>1</w:t>
      </w:r>
      <w:r>
        <w:tab/>
      </w:r>
      <w:r>
        <w:rPr>
          <w:rFonts w:hint="eastAsia"/>
        </w:rPr>
        <w:t>《建设工程监理规范》GBT50319</w:t>
      </w:r>
    </w:p>
    <w:p w14:paraId="20630727">
      <w:pPr>
        <w:jc w:val="both"/>
      </w:pPr>
      <w:r>
        <w:rPr>
          <w:rFonts w:hint="eastAsia"/>
        </w:rPr>
        <w:t>2</w:t>
      </w:r>
      <w:r>
        <w:tab/>
      </w:r>
      <w:r>
        <w:rPr>
          <w:rFonts w:hint="eastAsia"/>
        </w:rPr>
        <w:t>《设备工程监理规范》GBT26429</w:t>
      </w:r>
    </w:p>
    <w:p w14:paraId="7FE41A78">
      <w:pPr>
        <w:jc w:val="both"/>
      </w:pPr>
      <w:r>
        <w:rPr>
          <w:rFonts w:hint="eastAsia"/>
        </w:rPr>
        <w:t>3</w:t>
      </w:r>
      <w:r>
        <w:tab/>
      </w:r>
      <w:r>
        <w:rPr>
          <w:rFonts w:hint="eastAsia"/>
        </w:rPr>
        <w:t>《福建省建设工程监理文件管理规程》DBJ/T13-144</w:t>
      </w:r>
    </w:p>
    <w:p w14:paraId="3CFE8F69">
      <w:pPr>
        <w:jc w:val="both"/>
      </w:pPr>
      <w:r>
        <w:rPr>
          <w:rFonts w:hint="eastAsia"/>
        </w:rPr>
        <w:t>4</w:t>
      </w:r>
      <w:r>
        <w:tab/>
      </w:r>
      <w:r>
        <w:rPr>
          <w:rFonts w:hint="eastAsia"/>
        </w:rPr>
        <w:t>《福建省危险性较大的分部分项工程安全管理标准》DBJ/T13-416</w:t>
      </w:r>
    </w:p>
    <w:p w14:paraId="1F20C934">
      <w:pPr>
        <w:jc w:val="both"/>
      </w:pPr>
      <w:r>
        <w:rPr>
          <w:rFonts w:hint="eastAsia"/>
        </w:rPr>
        <w:t>5</w:t>
      </w:r>
      <w:r>
        <w:tab/>
      </w:r>
      <w:r>
        <w:rPr>
          <w:rFonts w:hint="eastAsia"/>
        </w:rPr>
        <w:t>《福建省房屋建筑工程安全文件管理标准》DBJ/T13-415</w:t>
      </w:r>
    </w:p>
    <w:p w14:paraId="54378DDB">
      <w:pPr>
        <w:jc w:val="both"/>
      </w:pPr>
      <w:r>
        <w:rPr>
          <w:rFonts w:hint="eastAsia"/>
        </w:rPr>
        <w:t>6</w:t>
      </w:r>
      <w:r>
        <w:tab/>
      </w:r>
      <w:r>
        <w:rPr>
          <w:rFonts w:hint="eastAsia"/>
        </w:rPr>
        <w:t>《福建省建设工程电子文件与电子档案管理技术规程》DBJ/T13-256</w:t>
      </w:r>
    </w:p>
    <w:p w14:paraId="57EA1D1C">
      <w:pPr>
        <w:jc w:val="both"/>
      </w:pPr>
      <w:r>
        <w:rPr>
          <w:rFonts w:hint="eastAsia"/>
        </w:rPr>
        <w:t>7</w:t>
      </w:r>
      <w:r>
        <w:tab/>
      </w:r>
      <w:r>
        <w:rPr>
          <w:rFonts w:hint="eastAsia"/>
        </w:rPr>
        <w:t>《福建省装配式混凝土结构工程施工及质量验收规程》DBJ/T13-308</w:t>
      </w:r>
    </w:p>
    <w:p w14:paraId="3526CC1D"/>
    <w:p w14:paraId="724A6C4A"/>
    <w:p w14:paraId="4DD780AF"/>
    <w:p w14:paraId="3A3C505D"/>
    <w:p w14:paraId="0B3155F2"/>
    <w:p w14:paraId="297FF752"/>
    <w:p w14:paraId="1B1E58A1"/>
    <w:p w14:paraId="532028E7"/>
    <w:p w14:paraId="54BDE12D"/>
    <w:p w14:paraId="53DB2FDC"/>
    <w:p w14:paraId="62D381E9"/>
    <w:p w14:paraId="2B38AA0C"/>
    <w:p w14:paraId="249E3272"/>
    <w:p w14:paraId="673D7B9A"/>
    <w:p w14:paraId="755C2111"/>
    <w:p w14:paraId="718B0439"/>
    <w:p w14:paraId="1CAB3270"/>
    <w:p w14:paraId="469F87B6"/>
    <w:p w14:paraId="287BD6EE"/>
    <w:p w14:paraId="07566660"/>
    <w:p w14:paraId="103F78FE"/>
    <w:p w14:paraId="7114B195"/>
    <w:p w14:paraId="11580134"/>
    <w:p w14:paraId="17C953AF"/>
    <w:p w14:paraId="42A8C241"/>
    <w:p w14:paraId="75086B37"/>
    <w:p w14:paraId="0F87ED21"/>
    <w:p w14:paraId="4BEAD3CC"/>
    <w:p w14:paraId="3E5E1AED"/>
    <w:p w14:paraId="7B81F829"/>
    <w:p w14:paraId="5F8C6F36"/>
    <w:p w14:paraId="69F15E41"/>
    <w:p w14:paraId="3A729F1B">
      <w:pPr>
        <w:jc w:val="center"/>
        <w:rPr>
          <w:rFonts w:ascii="黑体" w:hAnsi="黑体" w:eastAsia="黑体"/>
          <w:sz w:val="28"/>
          <w:szCs w:val="28"/>
        </w:rPr>
      </w:pPr>
      <w:r>
        <w:rPr>
          <w:rFonts w:hint="eastAsia" w:ascii="黑体" w:hAnsi="黑体" w:eastAsia="黑体"/>
          <w:sz w:val="28"/>
          <w:szCs w:val="28"/>
        </w:rPr>
        <w:t>福建省工程建设地方标准</w:t>
      </w:r>
    </w:p>
    <w:p w14:paraId="2DA558F6">
      <w:pPr>
        <w:jc w:val="center"/>
      </w:pPr>
    </w:p>
    <w:p w14:paraId="7066D36A">
      <w:pPr>
        <w:jc w:val="center"/>
        <w:rPr>
          <w:rFonts w:ascii="黑体" w:hAnsi="黑体" w:eastAsia="黑体"/>
          <w:sz w:val="36"/>
          <w:szCs w:val="36"/>
        </w:rPr>
      </w:pPr>
      <w:r>
        <w:rPr>
          <w:rFonts w:hint="eastAsia" w:ascii="黑体" w:hAnsi="黑体" w:eastAsia="黑体"/>
          <w:sz w:val="36"/>
          <w:szCs w:val="36"/>
        </w:rPr>
        <w:t>建设工程监理工作与计价标准</w:t>
      </w:r>
    </w:p>
    <w:p w14:paraId="66BE7A11">
      <w:pPr>
        <w:jc w:val="center"/>
      </w:pPr>
    </w:p>
    <w:p w14:paraId="05610E7D">
      <w:pPr>
        <w:jc w:val="center"/>
      </w:pPr>
    </w:p>
    <w:p w14:paraId="39325D9C">
      <w:pPr>
        <w:jc w:val="center"/>
        <w:rPr>
          <w:rFonts w:ascii="Times New Roman" w:hAnsi="Times New Roman" w:cs="Times New Roman"/>
          <w:sz w:val="22"/>
          <w:szCs w:val="22"/>
        </w:rPr>
      </w:pPr>
      <w:r>
        <w:rPr>
          <w:rFonts w:ascii="Times New Roman" w:hAnsi="Times New Roman" w:cs="Times New Roman"/>
          <w:sz w:val="22"/>
          <w:szCs w:val="22"/>
        </w:rPr>
        <w:t>DBJ /T13-XXX-XXXX</w:t>
      </w:r>
    </w:p>
    <w:p w14:paraId="634E65E0">
      <w:pPr>
        <w:jc w:val="center"/>
      </w:pPr>
    </w:p>
    <w:p w14:paraId="76584B7C">
      <w:pPr>
        <w:jc w:val="center"/>
      </w:pPr>
    </w:p>
    <w:p w14:paraId="08D3B3E2">
      <w:pPr>
        <w:jc w:val="center"/>
      </w:pPr>
    </w:p>
    <w:p w14:paraId="4302EBD7">
      <w:pPr>
        <w:pStyle w:val="2"/>
      </w:pPr>
      <w:bookmarkStart w:id="138" w:name="_Toc182931775"/>
      <w:r>
        <w:rPr>
          <w:rFonts w:hint="eastAsia"/>
        </w:rPr>
        <w:t>条 文 说 明</w:t>
      </w:r>
      <w:bookmarkEnd w:id="138"/>
    </w:p>
    <w:p w14:paraId="16292AD7"/>
    <w:p w14:paraId="067A5591"/>
    <w:p w14:paraId="1FE2C6FB"/>
    <w:p w14:paraId="082CF575"/>
    <w:p w14:paraId="14C95667"/>
    <w:p w14:paraId="485588CC"/>
    <w:p w14:paraId="59B4746C"/>
    <w:p w14:paraId="62A4149A"/>
    <w:p w14:paraId="5DB67DB2"/>
    <w:p w14:paraId="64124204"/>
    <w:p w14:paraId="1BF936AD"/>
    <w:p w14:paraId="444C8E36"/>
    <w:p w14:paraId="327C188A"/>
    <w:p w14:paraId="09DEAB6D"/>
    <w:p w14:paraId="20B4FD65">
      <w:r>
        <w:br w:type="page"/>
      </w:r>
    </w:p>
    <w:p w14:paraId="5CC26ADE">
      <w:pPr>
        <w:jc w:val="center"/>
      </w:pPr>
    </w:p>
    <w:p w14:paraId="30FF0F10">
      <w:pPr>
        <w:jc w:val="center"/>
        <w:rPr>
          <w:b/>
          <w:bCs/>
          <w:sz w:val="28"/>
          <w:szCs w:val="28"/>
        </w:rPr>
      </w:pPr>
      <w:r>
        <w:rPr>
          <w:rFonts w:hint="eastAsia"/>
          <w:b/>
          <w:bCs/>
          <w:sz w:val="28"/>
          <w:szCs w:val="28"/>
        </w:rPr>
        <w:t>目  次</w:t>
      </w:r>
    </w:p>
    <w:p w14:paraId="3F80C350"/>
    <w:p w14:paraId="6F834A70">
      <w:r>
        <w:rPr>
          <w:rFonts w:hint="eastAsia"/>
        </w:rPr>
        <w:t xml:space="preserve">1  总则 </w:t>
      </w:r>
    </w:p>
    <w:p w14:paraId="0FDD1CA6">
      <w:r>
        <w:rPr>
          <w:rFonts w:hint="eastAsia"/>
        </w:rPr>
        <w:t xml:space="preserve">2  术语  </w:t>
      </w:r>
    </w:p>
    <w:p w14:paraId="7950F100">
      <w:r>
        <w:rPr>
          <w:rFonts w:hint="eastAsia"/>
        </w:rPr>
        <w:t xml:space="preserve">3  基本规定 </w:t>
      </w:r>
    </w:p>
    <w:p w14:paraId="188F12BF">
      <w:r>
        <w:rPr>
          <w:rFonts w:hint="eastAsia"/>
        </w:rPr>
        <w:t xml:space="preserve">4  项目监理机构及其设施 </w:t>
      </w:r>
    </w:p>
    <w:p w14:paraId="6B474888">
      <w:r>
        <w:rPr>
          <w:rFonts w:hint="eastAsia"/>
        </w:rPr>
        <w:t xml:space="preserve">5  开工前监理工作 </w:t>
      </w:r>
    </w:p>
    <w:p w14:paraId="45378AE4">
      <w:r>
        <w:rPr>
          <w:rFonts w:hint="eastAsia"/>
        </w:rPr>
        <w:t xml:space="preserve">6  工程质量控制 </w:t>
      </w:r>
    </w:p>
    <w:p w14:paraId="4AF166AD">
      <w:r>
        <w:rPr>
          <w:rFonts w:hint="eastAsia"/>
        </w:rPr>
        <w:t xml:space="preserve">7  工程造价控制 </w:t>
      </w:r>
    </w:p>
    <w:p w14:paraId="3177DC51">
      <w:r>
        <w:rPr>
          <w:rFonts w:hint="eastAsia"/>
        </w:rPr>
        <w:t xml:space="preserve">8  工程进度控制 </w:t>
      </w:r>
    </w:p>
    <w:p w14:paraId="6204854E">
      <w:r>
        <w:rPr>
          <w:rFonts w:hint="eastAsia"/>
        </w:rPr>
        <w:t xml:space="preserve">9   安全生产管理的监理工作 </w:t>
      </w:r>
    </w:p>
    <w:p w14:paraId="2ED55274">
      <w:r>
        <w:rPr>
          <w:rFonts w:hint="eastAsia"/>
        </w:rPr>
        <w:t xml:space="preserve">10  合同管理 </w:t>
      </w:r>
    </w:p>
    <w:p w14:paraId="1F4E441F">
      <w:r>
        <w:rPr>
          <w:rFonts w:hint="eastAsia"/>
        </w:rPr>
        <w:t xml:space="preserve">11  驻厂监理与设备监造 </w:t>
      </w:r>
    </w:p>
    <w:p w14:paraId="1B97E8A9">
      <w:r>
        <w:rPr>
          <w:rFonts w:hint="eastAsia"/>
        </w:rPr>
        <w:t xml:space="preserve">12  监理工作评价 </w:t>
      </w:r>
    </w:p>
    <w:p w14:paraId="5602D177">
      <w:r>
        <w:rPr>
          <w:rFonts w:hint="eastAsia"/>
        </w:rPr>
        <w:t xml:space="preserve">13  监理文件资料管理 </w:t>
      </w:r>
    </w:p>
    <w:p w14:paraId="47360423">
      <w:r>
        <w:rPr>
          <w:rFonts w:hint="eastAsia"/>
        </w:rPr>
        <w:t xml:space="preserve">14  监理工作信息化管理 </w:t>
      </w:r>
    </w:p>
    <w:p w14:paraId="2D3FB0A5">
      <w:r>
        <w:rPr>
          <w:rFonts w:hint="eastAsia"/>
        </w:rPr>
        <w:t xml:space="preserve">15  监理服务费构成及计算方法 </w:t>
      </w:r>
    </w:p>
    <w:p w14:paraId="19F21925">
      <w:r>
        <w:rPr>
          <w:rFonts w:hint="eastAsia"/>
        </w:rPr>
        <w:t xml:space="preserve">16  相关服务 </w:t>
      </w:r>
    </w:p>
    <w:p w14:paraId="0E0A5A0B">
      <w:r>
        <w:rPr>
          <w:rFonts w:hint="eastAsia"/>
        </w:rPr>
        <w:t>附录A  监理工作评价表</w:t>
      </w:r>
    </w:p>
    <w:p w14:paraId="208940F2">
      <w:r>
        <w:rPr>
          <w:rFonts w:hint="eastAsia"/>
        </w:rPr>
        <w:t xml:space="preserve">附录B  工器具配置标准 </w:t>
      </w:r>
    </w:p>
    <w:p w14:paraId="66044C7E"/>
    <w:p w14:paraId="5AA439A5"/>
    <w:p w14:paraId="4F204BC3"/>
    <w:p w14:paraId="387BE79B"/>
    <w:p w14:paraId="1670C410"/>
    <w:p w14:paraId="024FBF61"/>
    <w:p w14:paraId="7D22C407"/>
    <w:p w14:paraId="6E11920F"/>
    <w:p w14:paraId="349673A4"/>
    <w:p w14:paraId="5592127C"/>
    <w:p w14:paraId="5F2EF2BD"/>
    <w:p w14:paraId="587EF223">
      <w:pPr>
        <w:pStyle w:val="2"/>
      </w:pPr>
      <w:bookmarkStart w:id="139" w:name="_Toc182931776"/>
      <w:r>
        <w:rPr>
          <w:rFonts w:hint="eastAsia"/>
        </w:rPr>
        <w:t>1 总则</w:t>
      </w:r>
      <w:bookmarkEnd w:id="139"/>
    </w:p>
    <w:p w14:paraId="42420690">
      <w:pPr>
        <w:pStyle w:val="40"/>
        <w:ind w:left="420" w:firstLine="0" w:firstLineChars="0"/>
        <w:rPr>
          <w:b/>
          <w:bCs/>
          <w:sz w:val="28"/>
          <w:szCs w:val="28"/>
        </w:rPr>
      </w:pPr>
    </w:p>
    <w:p w14:paraId="6C21F3E4">
      <w:pPr>
        <w:jc w:val="both"/>
      </w:pPr>
      <w:r>
        <w:rPr>
          <w:rFonts w:hint="eastAsia"/>
        </w:rPr>
        <w:t>1.0.1  本标准主要依据《建设工程监理规范》GB/T 50319-2013、《设备工程监理规范》GB/T 26429—2022、《福建省建设工程监理文件管理规程》DBJ/T 13-144-2019、《福建省危险性较大的分部分项工程安全管理标准》DBJ/T 13-416-2023、国家发展改革委、建设部《建设工程监理与相关服务收费管理规定》（发改价格[2007]670号）、建设部《关于落实建设工程安全生产监理责任的若干意见》（建市[2006]248号）等规定及参考省外现行有关标准的基础上进行制定。</w:t>
      </w:r>
    </w:p>
    <w:p w14:paraId="6E1E5754">
      <w:pPr>
        <w:ind w:firstLine="420"/>
        <w:jc w:val="both"/>
      </w:pPr>
      <w:r>
        <w:rPr>
          <w:rFonts w:hint="eastAsia"/>
        </w:rPr>
        <w:t>随着工程监理单位服务范围的不断拓展以及对建设工程监理工作客观要求的不断提高，为进一步提高福建省建设工程监理工作水平，使我省的监理工作管理更系统化、规范化，填补福建省在建设工程监理工作标准上的空白，在《建设工程监理规范》（GB/T50319）及我省相关监理规定文件基础上编制本标准。</w:t>
      </w:r>
    </w:p>
    <w:p w14:paraId="1FA9EA35">
      <w:pPr>
        <w:jc w:val="both"/>
      </w:pPr>
      <w:r>
        <w:rPr>
          <w:rFonts w:hint="eastAsia"/>
        </w:rPr>
        <w:tab/>
      </w:r>
      <w:r>
        <w:rPr>
          <w:rFonts w:hint="eastAsia"/>
        </w:rPr>
        <w:t>为遏制低于成本价格竞标的不正当竞争行为，保障监理企业全面履行建设工程质量控制、安全生产管理法定监理职责和廉洁从业所需资源投入，维护社会公众利益和民众生命财产安全，增进工程监理作用发挥，促进工程监理行业持续健康发展， 本标准中增加了监理服务费计价相关内容。</w:t>
      </w:r>
    </w:p>
    <w:p w14:paraId="227A86F5">
      <w:pPr>
        <w:jc w:val="both"/>
      </w:pPr>
      <w:r>
        <w:rPr>
          <w:rFonts w:hint="eastAsia"/>
        </w:rPr>
        <w:t>1.0.2  本条文对本标准的适用范围进行了明确规定，也是建设行政主管等监管部门对建设监理工作进行检查的依据。</w:t>
      </w:r>
    </w:p>
    <w:p w14:paraId="42FC75CB">
      <w:pPr>
        <w:jc w:val="both"/>
      </w:pPr>
      <w:r>
        <w:rPr>
          <w:rFonts w:hint="eastAsia"/>
        </w:rPr>
        <w:t>1.0.3  工程监理单位在实施建设工程监理与相关服务时，要公平地处理工作中出现的问题，独立地进行判断和行使职权，待人处事以诚信为本，科学地为建设单位提供专业化服务，既要维护建设单位的合法权益、维护社会公众利益，又不能损害其他参建单位的合法权益。</w:t>
      </w:r>
    </w:p>
    <w:p w14:paraId="7A56D966">
      <w:pPr>
        <w:jc w:val="both"/>
      </w:pPr>
      <w:r>
        <w:rPr>
          <w:rFonts w:hint="eastAsia"/>
        </w:rPr>
        <w:t>1.0.4 工程监理单位实施建设工程监理的主要依据包括三部分即:①法律法规及工程建设标准，如:《中华人民共和国建筑法》、《建设工程质量管理条例》、《建设工程安全生产管理条例》等法律法规及相应的工程技术和管理标准，包括工程建设强制性标准，本标准也是实施建设工程监理的重要依据;②建设工程勘察设计文件，既是工程施工的重要依据，也是工程监理的主要依据;③建设工程监理合同是实施建设工程监理的直接依据，建设单位与其他相关单位签订的合同(如与施工单位签订的施工合同、与材料设备供应单位签订的材料设备采购合同等)也是实施建设工程监理的重要依据。</w:t>
      </w:r>
    </w:p>
    <w:p w14:paraId="594E435C">
      <w:r>
        <w:br w:type="page"/>
      </w:r>
    </w:p>
    <w:p w14:paraId="74F9D97A"/>
    <w:p w14:paraId="31B93593">
      <w:pPr>
        <w:pStyle w:val="2"/>
      </w:pPr>
      <w:bookmarkStart w:id="140" w:name="_Toc182931777"/>
      <w:r>
        <w:rPr>
          <w:rFonts w:hint="eastAsia"/>
        </w:rPr>
        <w:t>2</w:t>
      </w:r>
      <w:r>
        <w:tab/>
      </w:r>
      <w:r>
        <w:rPr>
          <w:rFonts w:hint="eastAsia"/>
        </w:rPr>
        <w:t>术语</w:t>
      </w:r>
      <w:bookmarkEnd w:id="140"/>
    </w:p>
    <w:p w14:paraId="06137266">
      <w:pPr>
        <w:rPr>
          <w:rFonts w:cs="楷体"/>
          <w:color w:val="000000"/>
          <w:lang w:val="zh-TW" w:eastAsia="zh-TW"/>
        </w:rPr>
      </w:pPr>
    </w:p>
    <w:p w14:paraId="4BDE6D6C">
      <w:pPr>
        <w:jc w:val="both"/>
      </w:pPr>
      <w:r>
        <w:rPr>
          <w:rFonts w:hint="eastAsia"/>
        </w:rPr>
        <w:t>2.0.1建设工程监理是一项具有中国特色的工程建设管理制度。工程监理单位要依据法律法规、工程建设标准、勘察设计文件建设工程监理合同及其他合同文件，代表建设单位在施工阶段对建设工程质量、进度、造价进行控制，对合同、信息进行管理对工程建设相关方的关系进行协调，即“三控两管一协调”，同时还要依据《建设工程安全生产管理条例》等法规、政策，行建设工程安全生产管理的法定职责。</w:t>
      </w:r>
    </w:p>
    <w:p w14:paraId="535CAC04">
      <w:pPr>
        <w:jc w:val="both"/>
      </w:pPr>
      <w:r>
        <w:rPr>
          <w:rFonts w:hint="eastAsia"/>
        </w:rPr>
        <w:t>2.0.4 巡视检查是项目监理机构对工程实施建设工程监理的方式之一，是监理人员针对施工现场进行的检查。</w:t>
      </w:r>
    </w:p>
    <w:p w14:paraId="5C22C36B">
      <w:pPr>
        <w:jc w:val="both"/>
      </w:pPr>
      <w:r>
        <w:rPr>
          <w:rFonts w:hint="eastAsia"/>
        </w:rPr>
        <w:t>2.0.5 旁站是项目监理机构对关键部位和关键工序的施工质量实施建设工程监理的方式之一。</w:t>
      </w:r>
    </w:p>
    <w:p w14:paraId="4771F024">
      <w:pPr>
        <w:jc w:val="both"/>
      </w:pPr>
      <w:r>
        <w:rPr>
          <w:rFonts w:hint="eastAsia"/>
        </w:rPr>
        <w:t>2.0.6工程类别不同，平行检验的范围和内容不同。项目监理机构应依据有关规定和建设工程监理合同约定进行平行检验。</w:t>
      </w:r>
    </w:p>
    <w:p w14:paraId="0498D0D3">
      <w:pPr>
        <w:jc w:val="both"/>
      </w:pPr>
      <w:r>
        <w:rPr>
          <w:rFonts w:hint="eastAsia"/>
        </w:rPr>
        <w:t>2.0.7 施工单位需要在项目监理机构监督下，对涉及结构安全的试块、试件及工程材料，按规定进行现场取样、封样，并送至具备相应资质的检测单位进行检测。</w:t>
      </w:r>
    </w:p>
    <w:p w14:paraId="505B19A5">
      <w:pPr>
        <w:jc w:val="both"/>
      </w:pPr>
      <w:r>
        <w:rPr>
          <w:rFonts w:hint="eastAsia"/>
        </w:rPr>
        <w:t>2.0.8 项目监理机构应依据建设单位提供的施工图纸、工程量清单、施工图预算或其他文件，核对施工单位实际完成的合格工程量，符合工程设计文件及施工合同约定的，予以计量。</w:t>
      </w:r>
    </w:p>
    <w:p w14:paraId="4C84C99A">
      <w:pPr>
        <w:jc w:val="both"/>
      </w:pPr>
      <w:r>
        <w:rPr>
          <w:rFonts w:hint="eastAsia"/>
        </w:rPr>
        <w:t>2.0.13  举牌验收是根据《福建省建设工程质量安全总站关于进一步加强房建市政危大工程安全资料编制及管理的通知》（闽建质安总函(2022)2号）的规定进行定义。第二条规定：在危大工程安全技术交底、专项施工方案交底、起重机械安拆环节、超危大工程专家论证会议和举牌验收等重要节点实行影像资料留存备查管理制度。第三条规定：在超危大工程、部分危大工程关键验收节点实行举牌验收制度，各责任人在关键验收节点应举验收公示牌,并留存影像资料。具体关键验收节点为：</w:t>
      </w:r>
    </w:p>
    <w:p w14:paraId="7A1FFECF">
      <w:pPr>
        <w:ind w:firstLine="420"/>
        <w:jc w:val="both"/>
      </w:pPr>
      <w:r>
        <w:rPr>
          <w:rFonts w:hint="eastAsia"/>
        </w:rPr>
        <w:t>1 超危大工程：</w:t>
      </w:r>
    </w:p>
    <w:p w14:paraId="6FE97A88">
      <w:pPr>
        <w:ind w:firstLine="420"/>
        <w:jc w:val="both"/>
      </w:pPr>
      <w:r>
        <w:rPr>
          <w:rFonts w:hint="eastAsia"/>
        </w:rPr>
        <w:t>1）基坑支护完成并开挖至最终深度后。</w:t>
      </w:r>
    </w:p>
    <w:p w14:paraId="3ED32A3C">
      <w:pPr>
        <w:ind w:firstLine="420"/>
        <w:jc w:val="both"/>
      </w:pPr>
      <w:r>
        <w:rPr>
          <w:rFonts w:hint="eastAsia"/>
        </w:rPr>
        <w:t>2）边坡开挖支护完成。</w:t>
      </w:r>
    </w:p>
    <w:p w14:paraId="02C7AB99">
      <w:pPr>
        <w:ind w:firstLine="420"/>
        <w:jc w:val="both"/>
      </w:pPr>
      <w:r>
        <w:rPr>
          <w:rFonts w:hint="eastAsia"/>
        </w:rPr>
        <w:t>3）模板支架搭设至最终高度后、钢筋安装前。</w:t>
      </w:r>
    </w:p>
    <w:p w14:paraId="2822F39F">
      <w:pPr>
        <w:ind w:firstLine="420"/>
        <w:jc w:val="both"/>
      </w:pPr>
      <w:r>
        <w:rPr>
          <w:rFonts w:hint="eastAsia"/>
        </w:rPr>
        <w:t>4）建筑起重机械(塔机、施工升降机、龙门吊、架桥机、高处作业吊篮)首次安装完毕。</w:t>
      </w:r>
    </w:p>
    <w:p w14:paraId="5BAF3569">
      <w:pPr>
        <w:ind w:firstLine="420"/>
        <w:jc w:val="both"/>
      </w:pPr>
      <w:r>
        <w:rPr>
          <w:rFonts w:hint="eastAsia"/>
        </w:rPr>
        <w:t>5）附着式升降脚手架安装完毕以及首次提升和首次下降前。</w:t>
      </w:r>
    </w:p>
    <w:p w14:paraId="0D97D554">
      <w:pPr>
        <w:ind w:firstLine="420"/>
        <w:jc w:val="both"/>
      </w:pPr>
      <w:r>
        <w:rPr>
          <w:rFonts w:hint="eastAsia"/>
        </w:rPr>
        <w:t>6）脚手架工程(扣件式脚手架、盘扣式脚手架)首段搭设高度达到 6m以及搭设至最终高度后。</w:t>
      </w:r>
    </w:p>
    <w:p w14:paraId="1FE58726">
      <w:pPr>
        <w:jc w:val="both"/>
      </w:pPr>
      <w:r>
        <w:rPr>
          <w:rFonts w:hint="eastAsia"/>
        </w:rPr>
        <w:t>2 部分危大工程：</w:t>
      </w:r>
    </w:p>
    <w:p w14:paraId="683E9672">
      <w:pPr>
        <w:ind w:firstLine="420"/>
        <w:jc w:val="both"/>
      </w:pPr>
      <w:r>
        <w:rPr>
          <w:rFonts w:hint="eastAsia"/>
        </w:rPr>
        <w:t>1）首个模板支架搭设至最终高度后、钢筋安装前。</w:t>
      </w:r>
    </w:p>
    <w:p w14:paraId="49B28B30">
      <w:pPr>
        <w:ind w:firstLine="420"/>
        <w:jc w:val="both"/>
      </w:pPr>
      <w:r>
        <w:rPr>
          <w:rFonts w:hint="eastAsia"/>
        </w:rPr>
        <w:t>2）建筑起重机械(塔式起重机、施工升降机、龙门吊、架桥机、高处作业吊篮)首次安装完成。</w:t>
      </w:r>
    </w:p>
    <w:p w14:paraId="0A7F2154">
      <w:pPr>
        <w:ind w:firstLine="420"/>
        <w:jc w:val="both"/>
      </w:pPr>
      <w:r>
        <w:rPr>
          <w:rFonts w:hint="eastAsia"/>
        </w:rPr>
        <w:t>3）首个脚手架(扣件式脚手架、盘扣式脚手架)搭设高度达到6m。</w:t>
      </w:r>
    </w:p>
    <w:p w14:paraId="00A06231">
      <w:pPr>
        <w:ind w:firstLine="420"/>
        <w:jc w:val="both"/>
      </w:pPr>
      <w:r>
        <w:rPr>
          <w:rFonts w:hint="eastAsia"/>
        </w:rPr>
        <w:t>4）首个附着式升降脚手架安装完毕以及首次提升和首次下降前。</w:t>
      </w:r>
    </w:p>
    <w:p w14:paraId="261072DF">
      <w:pPr>
        <w:jc w:val="both"/>
      </w:pPr>
      <w:r>
        <w:rPr>
          <w:rFonts w:hint="eastAsia"/>
        </w:rPr>
        <w:t>2.0.16 建设工程中所需设备需要按设备采购合同单独制造的，项目监理机构应依据建设工程监理合同和设备采购合同对设备制造过程进行监督管理活动。</w:t>
      </w:r>
    </w:p>
    <w:p w14:paraId="31FF5F77">
      <w:pPr>
        <w:jc w:val="both"/>
      </w:pPr>
      <w:r>
        <w:rPr>
          <w:rFonts w:hint="eastAsia"/>
        </w:rPr>
        <w:t>2.0.23</w:t>
      </w:r>
      <w:r>
        <w:tab/>
      </w:r>
      <w:r>
        <w:rPr>
          <w:rFonts w:hint="eastAsia"/>
        </w:rPr>
        <w:t>工程监理单位根据建设工程监理合同约定，在工程勘察设计、保修等阶段为建设单位提供的专业化服务均属于相关服务。</w:t>
      </w:r>
    </w:p>
    <w:p w14:paraId="2DB1AF99">
      <w:pPr>
        <w:jc w:val="both"/>
      </w:pPr>
      <w:r>
        <w:rPr>
          <w:rFonts w:hint="eastAsia"/>
        </w:rPr>
        <w:t>2.0.27</w:t>
      </w:r>
      <w:r>
        <w:tab/>
      </w:r>
      <w:r>
        <w:t>综合费率计算法</w:t>
      </w:r>
      <w:r>
        <w:rPr>
          <w:rFonts w:hint="eastAsia"/>
        </w:rPr>
        <w:t>是</w:t>
      </w:r>
      <w:r>
        <w:t>通过将复杂多样的费用项目综合成一个简单的比率，简化了工程预算的编制过程，便于工程项目的成本控制和投标报价。综合费率的具体数值会因地区、工程类型、施工企业级别等因素而有所不同。</w:t>
      </w:r>
    </w:p>
    <w:p w14:paraId="3A9E4322">
      <w:pPr>
        <w:jc w:val="both"/>
      </w:pPr>
      <w:r>
        <w:rPr>
          <w:rFonts w:hint="eastAsia"/>
        </w:rPr>
        <w:t>2.0.28</w:t>
      </w:r>
      <w:r>
        <w:tab/>
      </w:r>
      <w:r>
        <w:t>优质服务不仅仅是满足客户的基本需求，更</w:t>
      </w:r>
      <w:r>
        <w:rPr>
          <w:rFonts w:hint="eastAsia"/>
        </w:rPr>
        <w:t>应体现“专业性、及时性、个性化和对业主的尊重和关怀”。优质服务可以增强客户忠诚度，提升企业的市场竞争力，为企业带来长期稳定的客户群和经济效益。在当今竞争激烈的市场环境中，优质服务已成为企业赢得市场和客户的关键因素之一。</w:t>
      </w:r>
    </w:p>
    <w:p w14:paraId="6DCC5878">
      <w:pPr>
        <w:jc w:val="both"/>
      </w:pPr>
      <w:r>
        <w:rPr>
          <w:rFonts w:hint="eastAsia"/>
        </w:rPr>
        <w:t>2.0.29</w:t>
      </w:r>
      <w:r>
        <w:tab/>
      </w:r>
      <w:r>
        <w:rPr>
          <w:rFonts w:hint="eastAsia"/>
        </w:rPr>
        <w:t>附加工作是项目管理和合同执行中常见的一部分，合理处理附加工作对于保证项目顺利推进和维护客户关系至关重要。</w:t>
      </w:r>
    </w:p>
    <w:p w14:paraId="6C9AB9A2"/>
    <w:p w14:paraId="3FD3B7BB"/>
    <w:p w14:paraId="52478F6C">
      <w:pPr>
        <w:jc w:val="center"/>
        <w:rPr>
          <w:b/>
          <w:bCs/>
          <w:sz w:val="28"/>
          <w:szCs w:val="28"/>
        </w:rPr>
      </w:pPr>
    </w:p>
    <w:p w14:paraId="02287327">
      <w:pPr>
        <w:jc w:val="center"/>
        <w:rPr>
          <w:b/>
          <w:bCs/>
          <w:sz w:val="28"/>
          <w:szCs w:val="28"/>
        </w:rPr>
      </w:pPr>
    </w:p>
    <w:p w14:paraId="329779C1">
      <w:pPr>
        <w:jc w:val="center"/>
        <w:rPr>
          <w:b/>
          <w:bCs/>
          <w:sz w:val="28"/>
          <w:szCs w:val="28"/>
        </w:rPr>
      </w:pPr>
    </w:p>
    <w:p w14:paraId="0697E143"/>
    <w:p w14:paraId="2A6C7B97">
      <w:r>
        <w:br w:type="page"/>
      </w:r>
    </w:p>
    <w:p w14:paraId="2C2A5EF5"/>
    <w:p w14:paraId="1E5EEEC6">
      <w:pPr>
        <w:pStyle w:val="2"/>
      </w:pPr>
      <w:bookmarkStart w:id="141" w:name="_Toc182931778"/>
      <w:r>
        <w:rPr>
          <w:rFonts w:hint="eastAsia"/>
        </w:rPr>
        <w:t>3</w:t>
      </w:r>
      <w:r>
        <w:tab/>
      </w:r>
      <w:r>
        <w:rPr>
          <w:rFonts w:hint="eastAsia"/>
        </w:rPr>
        <w:t>基本规定</w:t>
      </w:r>
      <w:bookmarkEnd w:id="141"/>
    </w:p>
    <w:p w14:paraId="0B9B22EB">
      <w:pPr>
        <w:jc w:val="both"/>
      </w:pPr>
      <w:r>
        <w:rPr>
          <w:rFonts w:hint="eastAsia"/>
        </w:rPr>
        <w:t>3.0.1实施工程监理的监理单位必须具有与其监理的工程相适应的资质条件。严禁无资质或超资质承揽监理业务。</w:t>
      </w:r>
    </w:p>
    <w:p w14:paraId="7F98C98B">
      <w:pPr>
        <w:jc w:val="both"/>
      </w:pPr>
      <w:r>
        <w:rPr>
          <w:rFonts w:hint="eastAsia"/>
        </w:rPr>
        <w:t>3.0.10 项目监理机构应根据建设工程监理合同约定，分析影响工程质量、造价、进度控制和安全生产管理的因素及影响程度，有针对性地制定和实施相应的组织技术措施。</w:t>
      </w:r>
    </w:p>
    <w:p w14:paraId="04AA3EE5">
      <w:pPr>
        <w:jc w:val="both"/>
      </w:pPr>
      <w:r>
        <w:rPr>
          <w:rFonts w:hint="eastAsia"/>
        </w:rPr>
        <w:t>3.0.11 项目监理机构应在建设工程监理合同约定的职贵及授权范围内，协调与本工程建设有关的相关方的关系。</w:t>
      </w:r>
    </w:p>
    <w:p w14:paraId="6B96DF7C">
      <w:pPr>
        <w:jc w:val="both"/>
      </w:pPr>
      <w:r>
        <w:rPr>
          <w:rFonts w:hint="eastAsia"/>
        </w:rPr>
        <w:t>3.0.14 工程监理单位不仅自身需实施信息化管理，还可以根据建设工程监理合同约定协助建设单位建立信息管理平台，促进建设工程各参与方基于信息平台协同工作。</w:t>
      </w:r>
    </w:p>
    <w:p w14:paraId="00FCA0AB">
      <w:pPr>
        <w:jc w:val="both"/>
      </w:pPr>
      <w:r>
        <w:rPr>
          <w:rFonts w:hint="eastAsia"/>
        </w:rPr>
        <w:t>3.0.19 工程监理单位对项目监理机构监理工作的检查、考核和评价，其目的是及时发现项目监理机构工作的偏差并给予指导、纠正，督促项目监理机构认真履职，确保工程监理服务品质。项目监理机构宜保留工程监理单位检查考核的相关记录文件。</w:t>
      </w:r>
    </w:p>
    <w:p w14:paraId="4C647143">
      <w:pPr>
        <w:jc w:val="center"/>
        <w:rPr>
          <w:b/>
          <w:bCs/>
          <w:sz w:val="28"/>
          <w:szCs w:val="28"/>
        </w:rPr>
      </w:pPr>
    </w:p>
    <w:p w14:paraId="46C605AD">
      <w:pPr>
        <w:jc w:val="center"/>
        <w:rPr>
          <w:b/>
          <w:bCs/>
          <w:sz w:val="28"/>
          <w:szCs w:val="28"/>
        </w:rPr>
      </w:pPr>
    </w:p>
    <w:p w14:paraId="6D7A5416">
      <w:pPr>
        <w:jc w:val="center"/>
        <w:rPr>
          <w:b/>
          <w:bCs/>
          <w:sz w:val="28"/>
          <w:szCs w:val="28"/>
        </w:rPr>
      </w:pPr>
    </w:p>
    <w:p w14:paraId="62030A41">
      <w:pPr>
        <w:jc w:val="center"/>
        <w:rPr>
          <w:b/>
          <w:bCs/>
          <w:sz w:val="28"/>
          <w:szCs w:val="28"/>
        </w:rPr>
      </w:pPr>
    </w:p>
    <w:p w14:paraId="5365FA31">
      <w:pPr>
        <w:jc w:val="center"/>
        <w:rPr>
          <w:b/>
          <w:bCs/>
          <w:sz w:val="28"/>
          <w:szCs w:val="28"/>
        </w:rPr>
      </w:pPr>
    </w:p>
    <w:p w14:paraId="07D52472">
      <w:pPr>
        <w:jc w:val="center"/>
        <w:rPr>
          <w:b/>
          <w:bCs/>
          <w:sz w:val="28"/>
          <w:szCs w:val="28"/>
        </w:rPr>
      </w:pPr>
    </w:p>
    <w:p w14:paraId="21B49BE2">
      <w:pPr>
        <w:jc w:val="center"/>
        <w:rPr>
          <w:b/>
          <w:bCs/>
          <w:sz w:val="28"/>
          <w:szCs w:val="28"/>
        </w:rPr>
      </w:pPr>
    </w:p>
    <w:p w14:paraId="272A6388">
      <w:pPr>
        <w:jc w:val="center"/>
        <w:rPr>
          <w:b/>
          <w:bCs/>
          <w:sz w:val="28"/>
          <w:szCs w:val="28"/>
        </w:rPr>
      </w:pPr>
    </w:p>
    <w:p w14:paraId="19B349BB">
      <w:pPr>
        <w:jc w:val="center"/>
        <w:rPr>
          <w:b/>
          <w:bCs/>
          <w:sz w:val="28"/>
          <w:szCs w:val="28"/>
        </w:rPr>
      </w:pPr>
    </w:p>
    <w:p w14:paraId="108BA477">
      <w:pPr>
        <w:rPr>
          <w:b/>
          <w:bCs/>
          <w:sz w:val="28"/>
          <w:szCs w:val="28"/>
        </w:rPr>
      </w:pPr>
      <w:r>
        <w:rPr>
          <w:b/>
          <w:bCs/>
          <w:sz w:val="28"/>
          <w:szCs w:val="28"/>
        </w:rPr>
        <w:br w:type="page"/>
      </w:r>
    </w:p>
    <w:p w14:paraId="3DCEE05D">
      <w:pPr>
        <w:tabs>
          <w:tab w:val="center" w:pos="4153"/>
          <w:tab w:val="left" w:pos="6432"/>
        </w:tabs>
        <w:rPr>
          <w:b/>
          <w:bCs/>
          <w:sz w:val="28"/>
          <w:szCs w:val="28"/>
        </w:rPr>
      </w:pPr>
    </w:p>
    <w:p w14:paraId="50669F42">
      <w:pPr>
        <w:pStyle w:val="2"/>
      </w:pPr>
      <w:bookmarkStart w:id="142" w:name="_Toc182931779"/>
      <w:r>
        <w:rPr>
          <w:rFonts w:hint="eastAsia"/>
        </w:rPr>
        <w:t>4  项目监理机构及其设施</w:t>
      </w:r>
      <w:bookmarkEnd w:id="142"/>
      <w:r>
        <w:rPr>
          <w:rFonts w:hint="eastAsia"/>
        </w:rPr>
        <w:tab/>
      </w:r>
    </w:p>
    <w:p w14:paraId="4DB263D3">
      <w:pPr>
        <w:jc w:val="center"/>
        <w:rPr>
          <w:b/>
          <w:bCs/>
        </w:rPr>
      </w:pPr>
    </w:p>
    <w:p w14:paraId="7E7C180B">
      <w:pPr>
        <w:pStyle w:val="3"/>
      </w:pPr>
      <w:bookmarkStart w:id="143" w:name="_Toc182931780"/>
      <w:r>
        <w:rPr>
          <w:rFonts w:hint="eastAsia"/>
        </w:rPr>
        <w:t>4.1    一般规定</w:t>
      </w:r>
      <w:bookmarkEnd w:id="143"/>
    </w:p>
    <w:p w14:paraId="20DFC124">
      <w:pPr>
        <w:jc w:val="center"/>
        <w:rPr>
          <w:b/>
          <w:bCs/>
        </w:rPr>
      </w:pPr>
    </w:p>
    <w:p w14:paraId="19CE636B">
      <w:pPr>
        <w:snapToGrid w:val="0"/>
        <w:jc w:val="both"/>
        <w:rPr>
          <w:rFonts w:cs="宋体"/>
          <w:kern w:val="0"/>
        </w:rPr>
      </w:pPr>
      <w:r>
        <w:rPr>
          <w:rFonts w:hint="eastAsia" w:cs="宋体"/>
          <w:b/>
          <w:bCs/>
          <w:kern w:val="0"/>
        </w:rPr>
        <w:t>4.1.2</w:t>
      </w:r>
      <w:r>
        <w:rPr>
          <w:rFonts w:hint="eastAsia" w:cs="宋体"/>
          <w:kern w:val="0"/>
        </w:rPr>
        <w:t xml:space="preserve"> </w:t>
      </w:r>
      <w:r>
        <w:rPr>
          <w:rFonts w:cs="宋体"/>
          <w:kern w:val="0"/>
        </w:rPr>
        <w:tab/>
      </w:r>
      <w:r>
        <w:rPr>
          <w:rFonts w:hint="eastAsia" w:cs="宋体"/>
          <w:kern w:val="0"/>
        </w:rPr>
        <w:t xml:space="preserve"> 一名注册监理工程师宜担任一项建设工程监理合同的总监理工程师。当需要同时担任多项建设工程监理合同的总监理工程师时，应经建设单位书面同意，且在同地区最多不得超过三项。 </w:t>
      </w:r>
    </w:p>
    <w:p w14:paraId="2B13D748">
      <w:pPr>
        <w:snapToGrid w:val="0"/>
        <w:ind w:firstLine="480" w:firstLineChars="200"/>
        <w:jc w:val="both"/>
        <w:rPr>
          <w:rFonts w:cs="宋体"/>
          <w:kern w:val="0"/>
        </w:rPr>
      </w:pPr>
      <w:r>
        <w:rPr>
          <w:rFonts w:cs="宋体"/>
          <w:kern w:val="0"/>
        </w:rPr>
        <w:t>监理工程项目主导专业的专业监理工程师、监理员只能从事一项建设工程监理合同的监理工作，附属专业的专业监理工程师可担任不超过三项建设工程监理合同的监理工作</w:t>
      </w:r>
      <w:r>
        <w:rPr>
          <w:rFonts w:hint="eastAsia" w:cs="宋体"/>
          <w:kern w:val="0"/>
        </w:rPr>
        <w:t>。</w:t>
      </w:r>
    </w:p>
    <w:p w14:paraId="5B55E0EE">
      <w:pPr>
        <w:snapToGrid w:val="0"/>
        <w:ind w:firstLine="480" w:firstLineChars="200"/>
        <w:jc w:val="both"/>
        <w:rPr>
          <w:rFonts w:cs="宋体"/>
          <w:kern w:val="0"/>
        </w:rPr>
      </w:pPr>
      <w:r>
        <w:rPr>
          <w:rFonts w:cs="宋体"/>
          <w:kern w:val="0"/>
        </w:rPr>
        <w:t>项目监理机构根据监理工程项目的实际情况，可安排项目监理机构中的一名或多名监理人员兼任履行安全生产管理法定职责工作或见证取样工作。项目监理机构还可根据监理工作需要，配备文秘、翻译、司机和其他行政辅助人员</w:t>
      </w:r>
      <w:r>
        <w:rPr>
          <w:rFonts w:hint="eastAsia" w:cs="宋体"/>
          <w:kern w:val="0"/>
        </w:rPr>
        <w:t>。</w:t>
      </w:r>
    </w:p>
    <w:p w14:paraId="32829B98">
      <w:pPr>
        <w:snapToGrid w:val="0"/>
        <w:jc w:val="both"/>
        <w:rPr>
          <w:rFonts w:cs="宋体"/>
          <w:kern w:val="0"/>
        </w:rPr>
      </w:pPr>
      <w:r>
        <w:rPr>
          <w:rFonts w:hint="eastAsia" w:cs="宋体"/>
          <w:b/>
          <w:bCs/>
          <w:kern w:val="0"/>
        </w:rPr>
        <w:t>4.1.4</w:t>
      </w:r>
      <w:r>
        <w:rPr>
          <w:rFonts w:hint="eastAsia" w:cs="宋体"/>
          <w:kern w:val="0"/>
        </w:rPr>
        <w:t xml:space="preserve"> </w:t>
      </w:r>
      <w:r>
        <w:rPr>
          <w:rFonts w:cs="宋体"/>
          <w:kern w:val="0"/>
        </w:rPr>
        <w:tab/>
      </w:r>
      <w:r>
        <w:rPr>
          <w:rFonts w:cs="宋体"/>
          <w:kern w:val="0"/>
        </w:rPr>
        <w:t>建设工程监理过程中</w:t>
      </w:r>
      <w:r>
        <w:rPr>
          <w:rFonts w:hint="eastAsia" w:cs="宋体"/>
          <w:kern w:val="0"/>
        </w:rPr>
        <w:t>，</w:t>
      </w:r>
      <w:r>
        <w:rPr>
          <w:rFonts w:cs="宋体"/>
          <w:kern w:val="0"/>
        </w:rPr>
        <w:t>监理人员应保持相对稳定，除下列情形外，监理人员不得擅自变更：</w:t>
      </w:r>
    </w:p>
    <w:p w14:paraId="4A0283FE">
      <w:pPr>
        <w:snapToGrid w:val="0"/>
        <w:ind w:firstLine="480" w:firstLineChars="200"/>
        <w:jc w:val="both"/>
        <w:rPr>
          <w:rFonts w:cs="宋体"/>
          <w:kern w:val="0"/>
        </w:rPr>
      </w:pPr>
      <w:r>
        <w:rPr>
          <w:rFonts w:cs="宋体"/>
          <w:kern w:val="0"/>
        </w:rPr>
        <w:t xml:space="preserve">1 </w:t>
      </w:r>
      <w:r>
        <w:rPr>
          <w:rFonts w:cs="宋体"/>
          <w:kern w:val="0"/>
        </w:rPr>
        <w:tab/>
      </w:r>
      <w:r>
        <w:rPr>
          <w:rFonts w:cs="宋体"/>
          <w:kern w:val="0"/>
        </w:rPr>
        <w:t xml:space="preserve">严重过失行为的； </w:t>
      </w:r>
    </w:p>
    <w:p w14:paraId="58EADDD6">
      <w:pPr>
        <w:snapToGrid w:val="0"/>
        <w:ind w:firstLine="480" w:firstLineChars="200"/>
        <w:jc w:val="both"/>
        <w:rPr>
          <w:rFonts w:cs="宋体"/>
          <w:kern w:val="0"/>
        </w:rPr>
      </w:pPr>
      <w:r>
        <w:rPr>
          <w:rFonts w:cs="宋体"/>
          <w:kern w:val="0"/>
        </w:rPr>
        <w:t xml:space="preserve">2 </w:t>
      </w:r>
      <w:r>
        <w:rPr>
          <w:rFonts w:cs="宋体"/>
          <w:kern w:val="0"/>
        </w:rPr>
        <w:tab/>
      </w:r>
      <w:r>
        <w:rPr>
          <w:rFonts w:cs="宋体"/>
          <w:kern w:val="0"/>
        </w:rPr>
        <w:t xml:space="preserve">有违法行为不能履行职责的； </w:t>
      </w:r>
    </w:p>
    <w:p w14:paraId="146EABBA">
      <w:pPr>
        <w:snapToGrid w:val="0"/>
        <w:ind w:firstLine="480" w:firstLineChars="200"/>
        <w:jc w:val="both"/>
        <w:rPr>
          <w:rFonts w:cs="宋体"/>
          <w:kern w:val="0"/>
        </w:rPr>
      </w:pPr>
      <w:r>
        <w:rPr>
          <w:rFonts w:cs="宋体"/>
          <w:kern w:val="0"/>
        </w:rPr>
        <w:t xml:space="preserve">3 </w:t>
      </w:r>
      <w:r>
        <w:rPr>
          <w:rFonts w:cs="宋体"/>
          <w:kern w:val="0"/>
        </w:rPr>
        <w:tab/>
      </w:r>
      <w:r>
        <w:rPr>
          <w:rFonts w:cs="宋体"/>
          <w:kern w:val="0"/>
        </w:rPr>
        <w:t xml:space="preserve">涉嫌犯罪的； </w:t>
      </w:r>
    </w:p>
    <w:p w14:paraId="1C53251F">
      <w:pPr>
        <w:snapToGrid w:val="0"/>
        <w:ind w:firstLine="480" w:firstLineChars="200"/>
        <w:jc w:val="both"/>
        <w:rPr>
          <w:rFonts w:cs="宋体"/>
          <w:kern w:val="0"/>
        </w:rPr>
      </w:pPr>
      <w:r>
        <w:rPr>
          <w:rFonts w:cs="宋体"/>
          <w:kern w:val="0"/>
        </w:rPr>
        <w:t xml:space="preserve">4 </w:t>
      </w:r>
      <w:r>
        <w:rPr>
          <w:rFonts w:cs="宋体"/>
          <w:kern w:val="0"/>
        </w:rPr>
        <w:tab/>
      </w:r>
      <w:r>
        <w:rPr>
          <w:rFonts w:cs="宋体"/>
          <w:kern w:val="0"/>
        </w:rPr>
        <w:t xml:space="preserve">不能胜任岗位职责的； </w:t>
      </w:r>
    </w:p>
    <w:p w14:paraId="24380BAA">
      <w:pPr>
        <w:snapToGrid w:val="0"/>
        <w:ind w:firstLine="480" w:firstLineChars="200"/>
        <w:jc w:val="both"/>
        <w:rPr>
          <w:rFonts w:cs="宋体"/>
          <w:kern w:val="0"/>
        </w:rPr>
      </w:pPr>
      <w:r>
        <w:rPr>
          <w:rFonts w:cs="宋体"/>
          <w:kern w:val="0"/>
        </w:rPr>
        <w:t xml:space="preserve">5 </w:t>
      </w:r>
      <w:r>
        <w:rPr>
          <w:rFonts w:cs="宋体"/>
          <w:kern w:val="0"/>
        </w:rPr>
        <w:tab/>
      </w:r>
      <w:r>
        <w:rPr>
          <w:rFonts w:cs="宋体"/>
          <w:kern w:val="0"/>
        </w:rPr>
        <w:t xml:space="preserve">严重违反职业道德的； </w:t>
      </w:r>
    </w:p>
    <w:p w14:paraId="01646197">
      <w:pPr>
        <w:snapToGrid w:val="0"/>
        <w:ind w:firstLine="480" w:firstLineChars="200"/>
        <w:jc w:val="both"/>
        <w:rPr>
          <w:rFonts w:cs="宋体"/>
          <w:kern w:val="0"/>
        </w:rPr>
      </w:pPr>
      <w:r>
        <w:rPr>
          <w:rFonts w:cs="宋体"/>
          <w:kern w:val="0"/>
        </w:rPr>
        <w:t xml:space="preserve">6 </w:t>
      </w:r>
      <w:r>
        <w:rPr>
          <w:rFonts w:cs="宋体"/>
          <w:kern w:val="0"/>
        </w:rPr>
        <w:tab/>
      </w:r>
      <w:r>
        <w:rPr>
          <w:rFonts w:cs="宋体"/>
          <w:kern w:val="0"/>
        </w:rPr>
        <w:t>建设工程监理合同专用条件约定的其他情</w:t>
      </w:r>
      <w:r>
        <w:rPr>
          <w:rFonts w:hint="eastAsia" w:cs="宋体"/>
          <w:kern w:val="0"/>
        </w:rPr>
        <w:t>形。</w:t>
      </w:r>
    </w:p>
    <w:p w14:paraId="1C40B3C9">
      <w:pPr>
        <w:snapToGrid w:val="0"/>
        <w:ind w:firstLine="480" w:firstLineChars="200"/>
        <w:jc w:val="both"/>
        <w:rPr>
          <w:rFonts w:cs="宋体"/>
          <w:kern w:val="0"/>
        </w:rPr>
      </w:pPr>
      <w:r>
        <w:rPr>
          <w:rFonts w:cs="宋体"/>
          <w:kern w:val="0"/>
        </w:rPr>
        <w:t>不能胜任岗位职责包括：技术管理水平不能满足该工程监理工作要求，经培训后仍不能胜任的；因身体患病、长期请假难以完成本职工作的；不具有完全民事行为能力的；年龄较大</w:t>
      </w:r>
      <w:r>
        <w:rPr>
          <w:rFonts w:hint="eastAsia" w:cs="宋体"/>
          <w:kern w:val="0"/>
        </w:rPr>
        <w:t>（超过65岁）</w:t>
      </w:r>
      <w:r>
        <w:rPr>
          <w:rFonts w:cs="宋体"/>
          <w:kern w:val="0"/>
        </w:rPr>
        <w:t xml:space="preserve">不能胜任现场本职工作的。 </w:t>
      </w:r>
    </w:p>
    <w:p w14:paraId="2CFA9FBF">
      <w:pPr>
        <w:snapToGrid w:val="0"/>
        <w:ind w:firstLine="480" w:firstLineChars="200"/>
        <w:jc w:val="both"/>
        <w:rPr>
          <w:rFonts w:cs="宋体"/>
          <w:kern w:val="0"/>
        </w:rPr>
      </w:pPr>
      <w:r>
        <w:rPr>
          <w:rFonts w:cs="宋体"/>
          <w:kern w:val="0"/>
        </w:rPr>
        <w:t xml:space="preserve">严重违反职业道德包括：以个人名义承揽监理业务；同时在两个或两个以上监理单位从事监理活动；在行政、事业和施工、材料设备生产供应等单位兼职；收受被监理单位的礼金、有价证券等行为；泄露所监理工程应保密的事项。 </w:t>
      </w:r>
      <w:r>
        <w:rPr>
          <w:rFonts w:hint="eastAsia" w:cs="宋体"/>
          <w:kern w:val="0"/>
        </w:rPr>
        <w:t xml:space="preserve"> </w:t>
      </w:r>
    </w:p>
    <w:p w14:paraId="6C3257E2">
      <w:pPr>
        <w:snapToGrid w:val="0"/>
        <w:ind w:firstLine="480" w:firstLineChars="200"/>
        <w:jc w:val="both"/>
        <w:rPr>
          <w:rFonts w:cs="宋体"/>
          <w:kern w:val="0"/>
        </w:rPr>
      </w:pPr>
      <w:r>
        <w:rPr>
          <w:rFonts w:cs="宋体"/>
          <w:kern w:val="0"/>
        </w:rPr>
        <w:t>建设工程监理合同专用条件约定的其他情形一般还应包括：本人所承担的专业工作已完成或根据工程建设实施进展分阶段调整人员配备的；非监理单位原因工程项目不能如期开工（以建设工程监理合同约定的监理期限开始日期为准）或停工时间达</w:t>
      </w:r>
      <w:r>
        <w:rPr>
          <w:rFonts w:hint="eastAsia" w:cs="宋体"/>
          <w:kern w:val="0"/>
        </w:rPr>
        <w:t>三</w:t>
      </w:r>
      <w:r>
        <w:rPr>
          <w:rFonts w:cs="宋体"/>
          <w:kern w:val="0"/>
        </w:rPr>
        <w:t>个月以上的；因人员调动、生病不能在本单位执业的；建设单位有合理理由要求调换的。</w:t>
      </w:r>
    </w:p>
    <w:p w14:paraId="1B33E530">
      <w:pPr>
        <w:snapToGrid w:val="0"/>
        <w:rPr>
          <w:rFonts w:cs="宋体"/>
          <w:kern w:val="0"/>
        </w:rPr>
      </w:pPr>
    </w:p>
    <w:p w14:paraId="3AB22C91">
      <w:pPr>
        <w:pStyle w:val="3"/>
      </w:pPr>
      <w:bookmarkStart w:id="144" w:name="_Toc182931781"/>
      <w:r>
        <w:rPr>
          <w:rFonts w:hint="eastAsia"/>
        </w:rPr>
        <w:t>4.2   项目监理机构人员资格要求</w:t>
      </w:r>
      <w:bookmarkEnd w:id="144"/>
    </w:p>
    <w:p w14:paraId="32E8EAFC">
      <w:pPr>
        <w:snapToGrid w:val="0"/>
        <w:jc w:val="center"/>
        <w:rPr>
          <w:rFonts w:cs="宋体"/>
          <w:b/>
          <w:bCs/>
          <w:kern w:val="0"/>
        </w:rPr>
      </w:pPr>
    </w:p>
    <w:p w14:paraId="22189C85">
      <w:pPr>
        <w:snapToGrid w:val="0"/>
        <w:jc w:val="both"/>
        <w:rPr>
          <w:rFonts w:cs="宋体"/>
          <w:kern w:val="0"/>
        </w:rPr>
      </w:pPr>
      <w:r>
        <w:rPr>
          <w:rFonts w:hint="eastAsia" w:cs="宋体"/>
          <w:b/>
          <w:bCs/>
          <w:kern w:val="0"/>
        </w:rPr>
        <w:t>4.2.1</w:t>
      </w:r>
      <w:r>
        <w:rPr>
          <w:rFonts w:cs="宋体"/>
          <w:kern w:val="0"/>
        </w:rPr>
        <w:tab/>
      </w:r>
      <w:r>
        <w:rPr>
          <w:rFonts w:hint="eastAsia" w:cs="宋体"/>
          <w:kern w:val="0"/>
        </w:rPr>
        <w:t>监理机构人员需与</w:t>
      </w:r>
      <w:r>
        <w:rPr>
          <w:rFonts w:cs="宋体"/>
          <w:kern w:val="0"/>
        </w:rPr>
        <w:t>工</w:t>
      </w:r>
      <w:r>
        <w:rPr>
          <w:rFonts w:hint="eastAsia" w:cs="宋体"/>
          <w:kern w:val="0"/>
        </w:rPr>
        <w:t>作</w:t>
      </w:r>
      <w:r>
        <w:rPr>
          <w:rFonts w:cs="宋体"/>
          <w:kern w:val="0"/>
        </w:rPr>
        <w:t>监理单位签订聘用劳动合同，依据政策规定办理社会保险</w:t>
      </w:r>
      <w:r>
        <w:rPr>
          <w:rFonts w:hint="eastAsia" w:cs="宋体"/>
          <w:kern w:val="0"/>
        </w:rPr>
        <w:t>，其注册执业单位必须与工作监理单位一致。</w:t>
      </w:r>
    </w:p>
    <w:p w14:paraId="13A32E30">
      <w:pPr>
        <w:snapToGrid w:val="0"/>
        <w:jc w:val="both"/>
        <w:rPr>
          <w:rFonts w:cs="宋体"/>
          <w:kern w:val="0"/>
        </w:rPr>
      </w:pPr>
      <w:r>
        <w:rPr>
          <w:rFonts w:hint="eastAsia" w:cs="宋体"/>
          <w:b/>
          <w:bCs/>
          <w:kern w:val="0"/>
        </w:rPr>
        <w:t>4.2.2</w:t>
      </w:r>
      <w:r>
        <w:rPr>
          <w:rFonts w:cs="宋体"/>
          <w:b/>
          <w:bCs/>
          <w:kern w:val="0"/>
        </w:rPr>
        <w:tab/>
      </w:r>
      <w:r>
        <w:rPr>
          <w:rFonts w:cs="宋体"/>
          <w:kern w:val="0"/>
        </w:rPr>
        <w:t>在下列情况下项目监理机构可设置总监理工程师代表：</w:t>
      </w:r>
    </w:p>
    <w:p w14:paraId="7208EAD7">
      <w:pPr>
        <w:snapToGrid w:val="0"/>
        <w:ind w:firstLine="480" w:firstLineChars="200"/>
        <w:jc w:val="both"/>
        <w:rPr>
          <w:rFonts w:cs="宋体"/>
          <w:kern w:val="0"/>
        </w:rPr>
      </w:pPr>
      <w:r>
        <w:rPr>
          <w:rFonts w:cs="宋体"/>
          <w:kern w:val="0"/>
        </w:rPr>
        <w:t>1</w:t>
      </w:r>
      <w:r>
        <w:rPr>
          <w:rFonts w:hint="eastAsia" w:cs="宋体"/>
          <w:kern w:val="0"/>
        </w:rPr>
        <w:t xml:space="preserve"> </w:t>
      </w:r>
      <w:r>
        <w:rPr>
          <w:rFonts w:cs="宋体"/>
          <w:kern w:val="0"/>
        </w:rPr>
        <w:t xml:space="preserve"> 工程规模较大、专业较复杂，总监理工程师难以处理多个专业工程时，可按专业设总监理工程师代表； </w:t>
      </w:r>
    </w:p>
    <w:p w14:paraId="7D2F44DD">
      <w:pPr>
        <w:snapToGrid w:val="0"/>
        <w:ind w:firstLine="480" w:firstLineChars="200"/>
        <w:jc w:val="both"/>
        <w:rPr>
          <w:rFonts w:cs="宋体"/>
          <w:kern w:val="0"/>
        </w:rPr>
      </w:pPr>
      <w:r>
        <w:rPr>
          <w:rFonts w:cs="宋体"/>
          <w:kern w:val="0"/>
        </w:rPr>
        <w:t>2</w:t>
      </w:r>
      <w:r>
        <w:rPr>
          <w:rFonts w:cs="宋体"/>
          <w:kern w:val="0"/>
        </w:rPr>
        <w:tab/>
      </w:r>
      <w:r>
        <w:rPr>
          <w:rFonts w:cs="宋体"/>
          <w:kern w:val="0"/>
        </w:rPr>
        <w:t>一个建设工程监理合同中包含多个相对独立的施工合同</w:t>
      </w:r>
      <w:r>
        <w:rPr>
          <w:rFonts w:hint="eastAsia" w:cs="宋体"/>
          <w:kern w:val="0"/>
        </w:rPr>
        <w:t>，</w:t>
      </w:r>
      <w:r>
        <w:rPr>
          <w:rFonts w:cs="宋体"/>
          <w:kern w:val="0"/>
        </w:rPr>
        <w:t>可按施工合同段设总监理工程师代表；</w:t>
      </w:r>
    </w:p>
    <w:p w14:paraId="2C653D9F">
      <w:pPr>
        <w:snapToGrid w:val="0"/>
        <w:ind w:firstLine="480" w:firstLineChars="200"/>
        <w:jc w:val="both"/>
        <w:rPr>
          <w:rFonts w:cs="宋体"/>
          <w:kern w:val="0"/>
        </w:rPr>
      </w:pPr>
      <w:r>
        <w:rPr>
          <w:rFonts w:cs="宋体"/>
          <w:kern w:val="0"/>
        </w:rPr>
        <w:t xml:space="preserve">3 </w:t>
      </w:r>
      <w:r>
        <w:rPr>
          <w:rFonts w:cs="宋体"/>
          <w:kern w:val="0"/>
        </w:rPr>
        <w:tab/>
      </w:r>
      <w:r>
        <w:rPr>
          <w:rFonts w:cs="宋体"/>
          <w:kern w:val="0"/>
        </w:rPr>
        <w:t>工程规模较大、地域比较分散</w:t>
      </w:r>
      <w:r>
        <w:rPr>
          <w:rFonts w:hint="eastAsia" w:cs="宋体"/>
          <w:kern w:val="0"/>
        </w:rPr>
        <w:t>，</w:t>
      </w:r>
      <w:r>
        <w:rPr>
          <w:rFonts w:cs="宋体"/>
          <w:kern w:val="0"/>
        </w:rPr>
        <w:t>可按工程地域设总监理工程师代表；</w:t>
      </w:r>
    </w:p>
    <w:p w14:paraId="62161DFD">
      <w:pPr>
        <w:snapToGrid w:val="0"/>
        <w:ind w:firstLine="480" w:firstLineChars="200"/>
        <w:jc w:val="both"/>
        <w:rPr>
          <w:rFonts w:cs="宋体"/>
          <w:kern w:val="0"/>
        </w:rPr>
      </w:pPr>
      <w:r>
        <w:rPr>
          <w:rFonts w:cs="宋体"/>
          <w:kern w:val="0"/>
        </w:rPr>
        <w:t xml:space="preserve">4 </w:t>
      </w:r>
      <w:r>
        <w:rPr>
          <w:rFonts w:cs="宋体"/>
          <w:kern w:val="0"/>
        </w:rPr>
        <w:tab/>
      </w:r>
      <w:r>
        <w:rPr>
          <w:rFonts w:cs="宋体"/>
          <w:kern w:val="0"/>
        </w:rPr>
        <w:t>总监理工程师同时担任</w:t>
      </w:r>
      <w:r>
        <w:rPr>
          <w:rFonts w:hint="eastAsia" w:cs="宋体"/>
          <w:kern w:val="0"/>
        </w:rPr>
        <w:t>2</w:t>
      </w:r>
      <w:r>
        <w:rPr>
          <w:rFonts w:cs="宋体"/>
          <w:kern w:val="0"/>
        </w:rPr>
        <w:t>个及以上在建建设项目的总监理工程师时，可按建设项目设总监理工程师代表</w:t>
      </w:r>
      <w:r>
        <w:rPr>
          <w:rFonts w:hint="eastAsia" w:cs="宋体"/>
          <w:kern w:val="0"/>
        </w:rPr>
        <w:t>。</w:t>
      </w:r>
    </w:p>
    <w:p w14:paraId="1599BDF8">
      <w:pPr>
        <w:tabs>
          <w:tab w:val="center" w:pos="4153"/>
          <w:tab w:val="left" w:pos="6432"/>
        </w:tabs>
        <w:rPr>
          <w:b/>
          <w:bCs/>
          <w:sz w:val="28"/>
          <w:szCs w:val="28"/>
        </w:rPr>
      </w:pPr>
    </w:p>
    <w:p w14:paraId="35ABA139">
      <w:pPr>
        <w:jc w:val="center"/>
        <w:rPr>
          <w:b/>
          <w:bCs/>
          <w:sz w:val="28"/>
          <w:szCs w:val="28"/>
        </w:rPr>
      </w:pPr>
    </w:p>
    <w:p w14:paraId="5DCC6014">
      <w:pPr>
        <w:jc w:val="center"/>
        <w:rPr>
          <w:b/>
          <w:bCs/>
          <w:sz w:val="28"/>
          <w:szCs w:val="28"/>
        </w:rPr>
      </w:pPr>
    </w:p>
    <w:p w14:paraId="32933D14">
      <w:pPr>
        <w:jc w:val="center"/>
        <w:rPr>
          <w:b/>
          <w:bCs/>
          <w:sz w:val="28"/>
          <w:szCs w:val="28"/>
        </w:rPr>
      </w:pPr>
    </w:p>
    <w:p w14:paraId="7B5FA4D1">
      <w:pPr>
        <w:jc w:val="center"/>
        <w:rPr>
          <w:b/>
          <w:bCs/>
          <w:sz w:val="28"/>
          <w:szCs w:val="28"/>
        </w:rPr>
      </w:pPr>
    </w:p>
    <w:p w14:paraId="243C3CC7">
      <w:pPr>
        <w:jc w:val="center"/>
        <w:rPr>
          <w:b/>
          <w:bCs/>
          <w:sz w:val="28"/>
          <w:szCs w:val="28"/>
        </w:rPr>
      </w:pPr>
    </w:p>
    <w:p w14:paraId="60DC2060">
      <w:pPr>
        <w:jc w:val="center"/>
        <w:rPr>
          <w:b/>
          <w:bCs/>
          <w:sz w:val="28"/>
          <w:szCs w:val="28"/>
        </w:rPr>
      </w:pPr>
    </w:p>
    <w:p w14:paraId="1B0687AA">
      <w:pPr>
        <w:jc w:val="center"/>
        <w:rPr>
          <w:b/>
          <w:bCs/>
          <w:sz w:val="28"/>
          <w:szCs w:val="28"/>
        </w:rPr>
      </w:pPr>
    </w:p>
    <w:p w14:paraId="7D634A52">
      <w:pPr>
        <w:jc w:val="center"/>
        <w:rPr>
          <w:b/>
          <w:bCs/>
          <w:sz w:val="28"/>
          <w:szCs w:val="28"/>
        </w:rPr>
      </w:pPr>
    </w:p>
    <w:p w14:paraId="6F105C3D">
      <w:pPr>
        <w:jc w:val="center"/>
        <w:rPr>
          <w:b/>
          <w:bCs/>
          <w:sz w:val="28"/>
          <w:szCs w:val="28"/>
        </w:rPr>
      </w:pPr>
    </w:p>
    <w:p w14:paraId="2C301E8E">
      <w:pPr>
        <w:rPr>
          <w:b/>
          <w:bCs/>
          <w:sz w:val="28"/>
          <w:szCs w:val="28"/>
        </w:rPr>
      </w:pPr>
      <w:r>
        <w:rPr>
          <w:b/>
          <w:bCs/>
          <w:sz w:val="28"/>
          <w:szCs w:val="28"/>
        </w:rPr>
        <w:br w:type="page"/>
      </w:r>
    </w:p>
    <w:p w14:paraId="37202779">
      <w:pPr>
        <w:jc w:val="center"/>
        <w:rPr>
          <w:b/>
          <w:bCs/>
          <w:sz w:val="28"/>
          <w:szCs w:val="28"/>
        </w:rPr>
      </w:pPr>
    </w:p>
    <w:p w14:paraId="43FA4EBC">
      <w:pPr>
        <w:pStyle w:val="2"/>
      </w:pPr>
      <w:bookmarkStart w:id="145" w:name="_Toc182931782"/>
      <w:r>
        <w:rPr>
          <w:rFonts w:hint="eastAsia"/>
        </w:rPr>
        <w:t>5  开工前监理工作</w:t>
      </w:r>
      <w:bookmarkEnd w:id="145"/>
    </w:p>
    <w:p w14:paraId="7779A94F"/>
    <w:p w14:paraId="75B59DBC">
      <w:pPr>
        <w:pStyle w:val="3"/>
      </w:pPr>
      <w:bookmarkStart w:id="146" w:name="_Toc182931783"/>
      <w:r>
        <w:rPr>
          <w:rFonts w:hint="eastAsia"/>
        </w:rPr>
        <w:t>5.1  一般规定</w:t>
      </w:r>
      <w:bookmarkEnd w:id="146"/>
    </w:p>
    <w:p w14:paraId="6D137610">
      <w:pPr>
        <w:jc w:val="both"/>
      </w:pPr>
      <w:r>
        <w:rPr>
          <w:rFonts w:hint="eastAsia"/>
        </w:rPr>
        <w:t>5.1.1  工程开工前，项目监理机构应根据《建设工程安全生产管理条例》（国务院令第393号）、《危险性较大的分部分项工程安全管理规定》（住建部令第37号）、《福建省建筑边坡与深基坑工程管理规定》(闽建建[2010]41号)要求建设单位提供真实、准确、完整的工程地质、水文地质和工程周边环境等前期安全保障资料，作为监理工作依据。</w:t>
      </w:r>
    </w:p>
    <w:p w14:paraId="36DBCBE4"/>
    <w:p w14:paraId="3A979E8B">
      <w:pPr>
        <w:pStyle w:val="3"/>
      </w:pPr>
      <w:bookmarkStart w:id="147" w:name="_Toc182931784"/>
      <w:r>
        <w:rPr>
          <w:rFonts w:hint="eastAsia"/>
        </w:rPr>
        <w:t>5.2  开工前监理基本工作</w:t>
      </w:r>
      <w:bookmarkEnd w:id="147"/>
    </w:p>
    <w:p w14:paraId="476498F6">
      <w:pPr>
        <w:jc w:val="both"/>
      </w:pPr>
      <w:r>
        <w:rPr>
          <w:rFonts w:hint="eastAsia"/>
        </w:rPr>
        <w:t>5.2.1 总监理工程师组织监理人员熟悉工程设计文件是项目监理机构实施事前控制的一项重要工作，其目的是通过熟悉工程设计文件，了解工程设计特点、工程关键部位的质量要求，便于项目监理机构按工程设计文件的要求实施监理。有关监理人员应参加图纸会审和设计交底会议，熟悉如下内容:</w:t>
      </w:r>
    </w:p>
    <w:p w14:paraId="7F6BA021">
      <w:pPr>
        <w:ind w:firstLine="420"/>
        <w:jc w:val="both"/>
      </w:pPr>
      <w:r>
        <w:rPr>
          <w:rFonts w:hint="eastAsia"/>
        </w:rPr>
        <w:t>1 设计主导思想、设计构思、采用的设计规范、各专业设计说明等</w:t>
      </w:r>
    </w:p>
    <w:p w14:paraId="3CD885C0">
      <w:pPr>
        <w:ind w:firstLine="420"/>
        <w:jc w:val="both"/>
      </w:pPr>
      <w:r>
        <w:rPr>
          <w:rFonts w:hint="eastAsia"/>
        </w:rPr>
        <w:t>2 工程设计文件对主要工程材料、构配件和设备的要求对所采用的新材料、新工艺、新技术、新设备的要求，对施工技术的要求以及涉及工程质量、施工安全应特别注意的事项等。</w:t>
      </w:r>
    </w:p>
    <w:p w14:paraId="76905522">
      <w:pPr>
        <w:ind w:firstLine="420"/>
        <w:jc w:val="both"/>
      </w:pPr>
      <w:r>
        <w:rPr>
          <w:rFonts w:hint="eastAsia"/>
        </w:rPr>
        <w:t>3 设计单位对建设单位、施工单位和工程监理单位提出的意见和建议的答复。</w:t>
      </w:r>
    </w:p>
    <w:p w14:paraId="26B6FC48">
      <w:pPr>
        <w:ind w:firstLine="420"/>
        <w:jc w:val="both"/>
      </w:pPr>
      <w:r>
        <w:rPr>
          <w:rFonts w:hint="eastAsia"/>
        </w:rPr>
        <w:t>项目监理机构如发现工程设计文件中存在不符合建设工程质量标准或施工合同约定的质量要求时，应通过建设单位向设计单位提出书面意见或建议。</w:t>
      </w:r>
    </w:p>
    <w:p w14:paraId="208AA4E0">
      <w:pPr>
        <w:jc w:val="both"/>
      </w:pPr>
      <w:r>
        <w:rPr>
          <w:rFonts w:hint="eastAsia"/>
        </w:rPr>
        <w:t>图纸会审和设计交底会议纪要应由建设单位、设计单位、施工单位的代表和总监理工程师共同签认。</w:t>
      </w:r>
    </w:p>
    <w:p w14:paraId="6E1DE8A5">
      <w:pPr>
        <w:jc w:val="both"/>
      </w:pPr>
      <w:r>
        <w:rPr>
          <w:rFonts w:hint="eastAsia"/>
        </w:rPr>
        <w:t>5.2.2 由建设单位主持召开的第一次工地会议是建设单位、工程监理单位和施工单位对各自人员及分工、开工准备、监理例会的要求等情况进行沟通和协调的会议。总监理工程师应介绍监理工作的目标、范围和内容、项目监理机构及人员职责分工、监理工作程序、方法和措施等。</w:t>
      </w:r>
    </w:p>
    <w:p w14:paraId="2F3E7ACC">
      <w:pPr>
        <w:jc w:val="both"/>
      </w:pPr>
      <w:r>
        <w:rPr>
          <w:rFonts w:hint="eastAsia"/>
        </w:rPr>
        <w:t>5.2.3 监理例会由总监理工程师或其授权的专业监理工程师主持。专题会议是由总监理工程师或其授权的专业监理工程师主持或参加的，为解决监理过程中的工程专项问题而不定期召开的会议。专题会议纪要的内容包括会议主要议题、会议内容、与会单位、参加人员及召开时间等。</w:t>
      </w:r>
    </w:p>
    <w:p w14:paraId="44B1A53D">
      <w:pPr>
        <w:jc w:val="both"/>
      </w:pPr>
      <w:r>
        <w:rPr>
          <w:rFonts w:hint="eastAsia"/>
        </w:rPr>
        <w:t>5.2.6 总监理工程师应在开工日期7天前向施工单位发出工程开工令。工期自总监理工程师发出的工程开工令中载明的开工日期起计算。施工单位应在开工日期后尽快施工。</w:t>
      </w:r>
    </w:p>
    <w:p w14:paraId="5EAB84F2"/>
    <w:p w14:paraId="57F181F8">
      <w:pPr>
        <w:pStyle w:val="3"/>
      </w:pPr>
      <w:bookmarkStart w:id="148" w:name="_Toc182931785"/>
      <w:r>
        <w:rPr>
          <w:rFonts w:hint="eastAsia"/>
        </w:rPr>
        <w:t>5.3  监理规划</w:t>
      </w:r>
      <w:bookmarkEnd w:id="148"/>
    </w:p>
    <w:p w14:paraId="0662B90E">
      <w:pPr>
        <w:jc w:val="both"/>
      </w:pPr>
      <w:r>
        <w:rPr>
          <w:rFonts w:hint="eastAsia"/>
        </w:rPr>
        <w:t>5.3 监理规划中的安全监理内容根据《关于落实建设工程安全生产监理责任的若干意见》(建市[2006]248 号)规定编写，在工程开工前，项目监理机构应当根据《建设工程安全生产管理条例》的规定，按照工程建设强制性标准、《建设工程监理规范》GB50319和相关行业监理规范的要求，编制包括安全监理内容的项目监理规划，明确安全监理的范围、内容、工作程序和制度措施，以及人员配备计划和安全职责等内容。</w:t>
      </w:r>
    </w:p>
    <w:p w14:paraId="3A881805"/>
    <w:p w14:paraId="3E39ADC7">
      <w:pPr>
        <w:pStyle w:val="3"/>
      </w:pPr>
      <w:bookmarkStart w:id="149" w:name="_Toc182931786"/>
      <w:r>
        <w:rPr>
          <w:rFonts w:hint="eastAsia"/>
        </w:rPr>
        <w:t>5.4  监理实施细则</w:t>
      </w:r>
      <w:bookmarkEnd w:id="149"/>
    </w:p>
    <w:p w14:paraId="11212F29">
      <w:pPr>
        <w:jc w:val="both"/>
      </w:pPr>
      <w:r>
        <w:rPr>
          <w:rFonts w:hint="eastAsia"/>
        </w:rPr>
        <w:t>5.4.3 根据</w:t>
      </w:r>
      <w:r>
        <w:t>《危险性较大的分部分项工程安全管理规定》 (住建部令第 37 号)</w:t>
      </w:r>
      <w:r>
        <w:rPr>
          <w:rFonts w:hint="eastAsia"/>
        </w:rPr>
        <w:t>和《关于落实建设工程安全生产监理责任的若干意见》(建市[2006]248 号) 规定，</w:t>
      </w:r>
      <w:r>
        <w:rPr>
          <w:rFonts w:cs="宋体"/>
          <w:kern w:val="0"/>
        </w:rPr>
        <w:t>对中型及以上项目和《建设工程安全生产管理条例》第二十六条规定的危险性较大的分部分项工程</w:t>
      </w:r>
      <w:r>
        <w:rPr>
          <w:rFonts w:hint="eastAsia"/>
        </w:rPr>
        <w:t>施工前，应当编制安全监理实施细则。 实施细则应当明确安全监理的方法、措施和控制要点， 以及对施工单位安全技术措施的检查方案。</w:t>
      </w:r>
    </w:p>
    <w:p w14:paraId="336E6D91">
      <w:pPr>
        <w:spacing w:line="240" w:lineRule="auto"/>
        <w:rPr>
          <w:b/>
          <w:bCs/>
          <w:sz w:val="28"/>
          <w:szCs w:val="28"/>
        </w:rPr>
      </w:pPr>
      <w:r>
        <w:br w:type="page"/>
      </w:r>
    </w:p>
    <w:p w14:paraId="68DD11D6">
      <w:pPr>
        <w:pStyle w:val="2"/>
      </w:pPr>
      <w:bookmarkStart w:id="150" w:name="_Toc182931787"/>
      <w:r>
        <w:rPr>
          <w:rFonts w:hint="eastAsia"/>
        </w:rPr>
        <w:t>6  工程质量控制</w:t>
      </w:r>
      <w:bookmarkEnd w:id="150"/>
    </w:p>
    <w:p w14:paraId="137AFBA4">
      <w:pPr>
        <w:pStyle w:val="3"/>
        <w:rPr>
          <w:rFonts w:ascii="黑体" w:hAnsi="黑体" w:eastAsia="黑体" w:cs="黑体"/>
        </w:rPr>
      </w:pPr>
      <w:bookmarkStart w:id="151" w:name="_Toc182931788"/>
      <w:r>
        <w:rPr>
          <w:rFonts w:hint="eastAsia"/>
        </w:rPr>
        <w:t>6.4   施工准备阶段质量控制的内容</w:t>
      </w:r>
      <w:bookmarkEnd w:id="151"/>
    </w:p>
    <w:p w14:paraId="67610106">
      <w:pPr>
        <w:jc w:val="both"/>
      </w:pPr>
      <w:r>
        <w:rPr>
          <w:rFonts w:hint="eastAsia"/>
        </w:rPr>
        <w:t>6.4.4 项目监理机构审查施工方案的主要依据有：建设工程施工合同文件及建设工程监理合同文件，经批准的建设工程项目文件和设计文件，相关法律、法规、规范、规程、标准、图集等，以及其他工程基础资料、工程场地周边环境 (含管线) 资料等。</w:t>
      </w:r>
    </w:p>
    <w:p w14:paraId="2A6024BD">
      <w:pPr>
        <w:ind w:firstLine="420"/>
        <w:jc w:val="both"/>
      </w:pPr>
      <w:r>
        <w:rPr>
          <w:rFonts w:hint="eastAsia"/>
        </w:rPr>
        <w:t>在程序性审查方面： 应重点审查施工方案的编制人、审批人是否符合规定的资格。根据相关规定，通常情况下，施工方案应由项目技术负责人组织编制，并经施工单位技术负责人审批签字后提交项目监理机构。项目监理机构在审批施工方案时，应检查施工单位的内部审批程序是否完善、签章是否齐全，重点核对审批人是否为施工单位技术负责人。</w:t>
      </w:r>
    </w:p>
    <w:p w14:paraId="3BB6AC4C">
      <w:pPr>
        <w:ind w:firstLine="420"/>
        <w:jc w:val="both"/>
      </w:pPr>
      <w:r>
        <w:rPr>
          <w:rFonts w:hint="eastAsia"/>
        </w:rPr>
        <w:t>在内容性审查方面： 应重点审查施工方案是否具有针对性、指导性、可操作性；现场施工管理机构是否建立了完善的质量保证体系，是否明确工程质量要求及目标，是否健全了质量保证体系组织机构及岗位职责、是否配备了相应的质量管理人员；是否建立了各项质量管理制度和质量管理程序等；施工质量保证措施是否符合现行的规范、标准等，特别是与工程建设强制性标准的符合性。如：施工方案编审及技术交底制度、重点部位与关键工序的质量技术措施、隐蔽工程的质量保证措施等。</w:t>
      </w:r>
    </w:p>
    <w:p w14:paraId="0BAAA611">
      <w:pPr>
        <w:jc w:val="both"/>
      </w:pPr>
      <w:r>
        <w:rPr>
          <w:rFonts w:hint="eastAsia"/>
        </w:rPr>
        <w:t>6.4.6~6.4.7根据规定，为工程提供服务的试验室应具有政府主管部门颁发的资质证书及相应的试验范围，试验室的资质等级和试验范围必须满足工程需要；试验设备应由法定计量部门出具符合规定要求的计量检定证明；试验室还应具有相关管理制度，以保证试验、检测过程和结果的规范性、准确性、有效性、可靠性及可追溯性；从事试验、检测工作的人员应按规定具备相应的上岗资格证书。专业监理工程师应对以上内容逐一进行检查，符合要求后予以签认。</w:t>
      </w:r>
    </w:p>
    <w:p w14:paraId="1420C6A1"/>
    <w:p w14:paraId="69376106">
      <w:pPr>
        <w:pStyle w:val="3"/>
      </w:pPr>
      <w:bookmarkStart w:id="152" w:name="_Toc182931789"/>
      <w:r>
        <w:rPr>
          <w:rFonts w:hint="eastAsia"/>
        </w:rPr>
        <w:t>6.5   施工阶段质量控制的内容</w:t>
      </w:r>
      <w:bookmarkEnd w:id="152"/>
    </w:p>
    <w:p w14:paraId="573D006E"/>
    <w:p w14:paraId="12752DC2">
      <w:pPr>
        <w:jc w:val="both"/>
      </w:pPr>
      <w:r>
        <w:rPr>
          <w:rFonts w:hint="eastAsia"/>
        </w:rPr>
        <w:t>6.5.1 计量设备是指施工中使用的衡器、量具、计量装置等设备。施工单位应按有关规定定期对计量设备进行检查、检定，确保计量设备的精确性和可靠性，对于检定到期的设备应提前检定并把检定结果在到期之前提交项目监理部，更换和替代的设备应重新报验。</w:t>
      </w:r>
    </w:p>
    <w:p w14:paraId="698B13D0">
      <w:pPr>
        <w:jc w:val="both"/>
      </w:pPr>
      <w:r>
        <w:rPr>
          <w:rFonts w:hint="eastAsia"/>
        </w:rPr>
        <w:t>6.5.2 根据建设工程施工合同约定，需建设单位供应的工程材料、构配件、设备，由施工单位负责向项目监理机构报验。若发现未经报验签认的工程材料、设备、构配件已用于工程上，由总监理工程师签发工程暂停令，要求施工单位从工程中拆除。</w:t>
      </w:r>
    </w:p>
    <w:p w14:paraId="0E84E2FC">
      <w:pPr>
        <w:ind w:firstLine="420"/>
        <w:jc w:val="both"/>
      </w:pPr>
      <w:r>
        <w:rPr>
          <w:rFonts w:hint="eastAsia"/>
        </w:rPr>
        <w:t>监理工程师拥有对建筑材料、设备以及每道施工工序的检查权。在施工过程中，监理工程师对工序、建筑材料、构配件、设备进行检查、检验，根据检查、检验的结果决定是否允许建筑材料、构配件、设备在工程中使用；对每道施工工序的作业成果进行检查，并根据检查结果决定是否允许进行下一道工序的施工，对于不符合规范和标准的工序、分部分项工程，有权要求施工单位停工整改、返工。</w:t>
      </w:r>
    </w:p>
    <w:p w14:paraId="29A8517F">
      <w:pPr>
        <w:jc w:val="both"/>
      </w:pPr>
      <w:r>
        <w:rPr>
          <w:rFonts w:hint="eastAsia"/>
        </w:rPr>
        <w:t>6.5.3 由于工程施工的不可逆性，监理要对整个工程的施工过程实施全面控制，以各个工序的过程质量来保证整个工程的总体质量。旁站、巡视、平行检验等形式，充分体现了抓工序质量来保证总体质量的概念。其次，监理不能仅仅是事后把关，而要对施工过程实施预控，上述形式，对本道工序是过程控制，而对后续工序则又是预控手段。</w:t>
      </w:r>
    </w:p>
    <w:p w14:paraId="4A173298">
      <w:pPr>
        <w:ind w:firstLine="420"/>
        <w:jc w:val="both"/>
      </w:pPr>
      <w:r>
        <w:rPr>
          <w:rFonts w:hint="eastAsia"/>
        </w:rPr>
        <w:t>所谓“旁站”，是指对工程施工中有关涉及地基和结构安全的、而且完工后无法检测其质量的、或返工会造成较大损失的关键工序和关键施工过程，进行连续不断的监督检查或者检验的监理活动，有时甚至要连续跟班监理。“巡视”主要是强调除了关键点的质量控制外，监理工程师还应当对施工现场进行面上的巡查监理。“平行检验”主要是强调监理单位对施工单位已经检验的工程及时进行检验。对于关键性、较大体量的工程实物，采取分段后平行检验的方式，有利于及时发现质量问题，及时采取措施予以纠正。</w:t>
      </w:r>
    </w:p>
    <w:p w14:paraId="1EBC6D43">
      <w:pPr>
        <w:jc w:val="both"/>
      </w:pPr>
      <w:r>
        <w:rPr>
          <w:rFonts w:hint="eastAsia"/>
        </w:rPr>
        <w:t>6.5.13 根据《建设工程施工质量验收统一标准》规定，经返修或加固处理的分项、分部工程，虽然改变外形尺寸但仍能满足安全使用要求，可按技术处理方案和协商文件进行验收。</w:t>
      </w:r>
    </w:p>
    <w:p w14:paraId="49051502"/>
    <w:p w14:paraId="55CC63A5">
      <w:pPr>
        <w:pStyle w:val="3"/>
      </w:pPr>
      <w:bookmarkStart w:id="153" w:name="_Toc182931790"/>
      <w:r>
        <w:rPr>
          <w:rFonts w:hint="eastAsia"/>
        </w:rPr>
        <w:t>6.6  竣工验收</w:t>
      </w:r>
      <w:bookmarkEnd w:id="153"/>
    </w:p>
    <w:p w14:paraId="693272DE"/>
    <w:p w14:paraId="7A3BB1C1">
      <w:pPr>
        <w:jc w:val="both"/>
      </w:pPr>
      <w:r>
        <w:rPr>
          <w:rFonts w:hint="eastAsia"/>
        </w:rPr>
        <w:t>6.6.2 施工单位应在完成单位工程施工内容并自检合格的基础上、向项目监理机构提交单位工程竣工验收报审表及竣工资料，由项目监理机构组织竣工预验收。项目监理机构在收到竣工验收报审表及竣工资料后，由总监理工程师组织专业监理工程师对工程实体质量情况及竣工资料进行全面检查。对于在预验收中发现的问题，应要求施工单位及时整改；整改合格后，总监理工程师应签认单位工程竣工验收报审表，并督促施工单位做好成品保护和现场清理，为工程正式竣工验收做好准备。</w:t>
      </w:r>
    </w:p>
    <w:p w14:paraId="5F82529C">
      <w:pPr>
        <w:ind w:firstLine="420"/>
        <w:jc w:val="both"/>
      </w:pPr>
      <w:r>
        <w:rPr>
          <w:rFonts w:hint="eastAsia"/>
        </w:rPr>
        <w:t>工程预验收是工程完工后、正式竣工验收前要进行的一项重要工作。预验收由项目总监理工程师主持，施工单位和项目监理机构参加，也可以邀请建设单位、设计单位参加，有时甚至可以邀请质量监督机构参加，目的是为了更好地发现问题、解决问题为工程正式竣工验收创造条件。</w:t>
      </w:r>
    </w:p>
    <w:p w14:paraId="1E5700A7">
      <w:pPr>
        <w:jc w:val="both"/>
      </w:pPr>
      <w:r>
        <w:rPr>
          <w:rFonts w:hint="eastAsia"/>
        </w:rPr>
        <w:t>6.6.3 工程质量评估报告是工程竣工预验收合格后,向建设单位提交的工程可以进行竣工验收的证明文件。项目监理机构只在单位工程竣工预验收合格后才编制工程质量评估报告，其他阶段可不编制。</w:t>
      </w:r>
    </w:p>
    <w:p w14:paraId="68E3D6C6">
      <w:pPr>
        <w:ind w:firstLine="420"/>
        <w:jc w:val="both"/>
      </w:pPr>
      <w:r>
        <w:rPr>
          <w:rFonts w:hint="eastAsia"/>
        </w:rPr>
        <w:t>工程质量评估报告一般由总监理工程师组织专业监理工程师编写，经总监理工程师签字并报监理单位技术负责人审核签认后报送建设单位。</w:t>
      </w:r>
    </w:p>
    <w:p w14:paraId="5F3F67EE">
      <w:pPr>
        <w:jc w:val="both"/>
      </w:pPr>
      <w:r>
        <w:rPr>
          <w:rFonts w:hint="eastAsia"/>
        </w:rPr>
        <w:t>6.6.4 工程竣工验收由建设单位组织，项目监理机构应参加竣工验收，对于验收中提出的整改问题，应督促施工单位及时整改直至工程质量符合要求后，总监理工程师在竣工验收报告中应签署监理意见。</w:t>
      </w:r>
    </w:p>
    <w:p w14:paraId="23AD4A35">
      <w:pPr>
        <w:ind w:firstLine="420"/>
        <w:jc w:val="both"/>
      </w:pPr>
      <w:r>
        <w:rPr>
          <w:rFonts w:hint="eastAsia"/>
        </w:rPr>
        <w:t>工程竣工验收一般应具备的条件：</w:t>
      </w:r>
    </w:p>
    <w:p w14:paraId="0D90692E">
      <w:pPr>
        <w:pStyle w:val="40"/>
        <w:numPr>
          <w:ilvl w:val="0"/>
          <w:numId w:val="2"/>
        </w:numPr>
        <w:ind w:firstLineChars="0"/>
        <w:jc w:val="both"/>
      </w:pPr>
      <w:r>
        <w:rPr>
          <w:rFonts w:hint="eastAsia"/>
        </w:rPr>
        <w:t>完成建设工程设计和合同规定的各项内容；</w:t>
      </w:r>
    </w:p>
    <w:p w14:paraId="785EBD95">
      <w:pPr>
        <w:pStyle w:val="40"/>
        <w:numPr>
          <w:ilvl w:val="0"/>
          <w:numId w:val="2"/>
        </w:numPr>
        <w:ind w:firstLineChars="0"/>
        <w:jc w:val="both"/>
      </w:pPr>
      <w:r>
        <w:rPr>
          <w:rFonts w:hint="eastAsia"/>
        </w:rPr>
        <w:t>有工程使用的主要建筑材料、建筑构配件和设备的进场报告；</w:t>
      </w:r>
    </w:p>
    <w:p w14:paraId="2606FF5A">
      <w:pPr>
        <w:pStyle w:val="40"/>
        <w:numPr>
          <w:ilvl w:val="0"/>
          <w:numId w:val="2"/>
        </w:numPr>
        <w:ind w:firstLineChars="0"/>
        <w:jc w:val="both"/>
      </w:pPr>
      <w:r>
        <w:rPr>
          <w:rFonts w:hint="eastAsia"/>
        </w:rPr>
        <w:t>有完整的技术档案和施工管理资料；</w:t>
      </w:r>
    </w:p>
    <w:p w14:paraId="1BBDD244">
      <w:pPr>
        <w:pStyle w:val="40"/>
        <w:numPr>
          <w:ilvl w:val="0"/>
          <w:numId w:val="2"/>
        </w:numPr>
        <w:ind w:firstLineChars="0"/>
        <w:jc w:val="both"/>
      </w:pPr>
      <w:r>
        <w:rPr>
          <w:rFonts w:hint="eastAsia"/>
        </w:rPr>
        <w:t>有勘察、设计、施工、监理等单位签署的质量合格文件；</w:t>
      </w:r>
    </w:p>
    <w:p w14:paraId="1B222183">
      <w:pPr>
        <w:pStyle w:val="40"/>
        <w:numPr>
          <w:ilvl w:val="0"/>
          <w:numId w:val="2"/>
        </w:numPr>
        <w:ind w:firstLineChars="0"/>
        <w:jc w:val="both"/>
      </w:pPr>
      <w:r>
        <w:rPr>
          <w:rFonts w:hint="eastAsia"/>
        </w:rPr>
        <w:t>有施工单位签署的工程保修书；</w:t>
      </w:r>
    </w:p>
    <w:p w14:paraId="6525076B">
      <w:pPr>
        <w:pStyle w:val="40"/>
        <w:numPr>
          <w:ilvl w:val="0"/>
          <w:numId w:val="2"/>
        </w:numPr>
        <w:ind w:firstLineChars="0"/>
        <w:jc w:val="both"/>
      </w:pPr>
      <w:r>
        <w:rPr>
          <w:rFonts w:hint="eastAsia"/>
        </w:rPr>
        <w:t>规划行政主管部门、公安消防、环保等部门出具的认可文件或者准许使用文件。</w:t>
      </w:r>
    </w:p>
    <w:p w14:paraId="0418B179">
      <w:pPr>
        <w:ind w:firstLine="480" w:firstLineChars="200"/>
      </w:pPr>
    </w:p>
    <w:p w14:paraId="4C87A3A2">
      <w:pPr>
        <w:jc w:val="center"/>
        <w:rPr>
          <w:b/>
          <w:bCs/>
          <w:sz w:val="28"/>
          <w:szCs w:val="28"/>
        </w:rPr>
      </w:pPr>
    </w:p>
    <w:p w14:paraId="0D36F5F9">
      <w:pPr>
        <w:jc w:val="center"/>
        <w:rPr>
          <w:b/>
          <w:bCs/>
          <w:sz w:val="28"/>
          <w:szCs w:val="28"/>
        </w:rPr>
      </w:pPr>
    </w:p>
    <w:p w14:paraId="7282E267">
      <w:pPr>
        <w:jc w:val="center"/>
        <w:rPr>
          <w:b/>
          <w:bCs/>
          <w:sz w:val="28"/>
          <w:szCs w:val="28"/>
        </w:rPr>
      </w:pPr>
    </w:p>
    <w:p w14:paraId="18D2DF86">
      <w:pPr>
        <w:rPr>
          <w:b/>
          <w:bCs/>
          <w:sz w:val="28"/>
          <w:szCs w:val="28"/>
        </w:rPr>
      </w:pPr>
      <w:r>
        <w:rPr>
          <w:b/>
          <w:bCs/>
          <w:sz w:val="28"/>
          <w:szCs w:val="28"/>
        </w:rPr>
        <w:br w:type="page"/>
      </w:r>
    </w:p>
    <w:p w14:paraId="59771D5F">
      <w:pPr>
        <w:rPr>
          <w:b/>
          <w:bCs/>
          <w:sz w:val="28"/>
          <w:szCs w:val="28"/>
        </w:rPr>
      </w:pPr>
    </w:p>
    <w:p w14:paraId="0A929E08">
      <w:pPr>
        <w:pStyle w:val="2"/>
      </w:pPr>
      <w:bookmarkStart w:id="154" w:name="_Toc182931791"/>
      <w:r>
        <w:rPr>
          <w:rFonts w:hint="eastAsia"/>
        </w:rPr>
        <w:t>7  工程造价控制</w:t>
      </w:r>
      <w:bookmarkEnd w:id="154"/>
    </w:p>
    <w:p w14:paraId="30C01513">
      <w:pPr>
        <w:pStyle w:val="3"/>
      </w:pPr>
      <w:bookmarkStart w:id="155" w:name="_Toc182931792"/>
      <w:r>
        <w:rPr>
          <w:rFonts w:hint="eastAsia"/>
        </w:rPr>
        <w:t>7.5  工程造价控制的内容</w:t>
      </w:r>
      <w:bookmarkEnd w:id="155"/>
    </w:p>
    <w:p w14:paraId="0B62CB85"/>
    <w:p w14:paraId="767905B4">
      <w:pPr>
        <w:jc w:val="both"/>
      </w:pPr>
      <w:r>
        <w:rPr>
          <w:rFonts w:hint="eastAsia"/>
        </w:rPr>
        <w:t>7.5.1 项目监理机构应依据建设单位提供的施工图纸、工程量清单、施工图预算或其他文件，核对施工单位实际完成的合格工程量，符合工程设计文件及施工合同约定的，予以计量。</w:t>
      </w:r>
    </w:p>
    <w:p w14:paraId="6FA55D5B">
      <w:pPr>
        <w:jc w:val="both"/>
      </w:pPr>
      <w:r>
        <w:rPr>
          <w:rFonts w:hint="eastAsia"/>
        </w:rPr>
        <w:t>7.5.2 项目监理机构应及时审查施工单位提交的工程款支付申请，进行工程计量，并与建设单位、施工单位沟通协商一致后,由总监理工程师签发工程款支付证书。</w:t>
      </w:r>
    </w:p>
    <w:p w14:paraId="7266E2A1">
      <w:pPr>
        <w:ind w:firstLine="420"/>
        <w:jc w:val="both"/>
      </w:pPr>
      <w:r>
        <w:rPr>
          <w:rFonts w:hint="eastAsia"/>
        </w:rPr>
        <w:t>项目监理机构应从第一个付款周期开始，在施工单位的进度付款中，按专用合同条款的约定扣留质量保证金，直至扣留的质量保证金总额达到专用合同条款约定的金额或比例为止。质量保证金的计算额度不包括预付款的支付、扣回以及价格调整的金额。</w:t>
      </w:r>
    </w:p>
    <w:p w14:paraId="313A2212">
      <w:r>
        <w:rPr>
          <w:rFonts w:hint="eastAsia"/>
        </w:rPr>
        <w:t xml:space="preserve"> </w:t>
      </w:r>
    </w:p>
    <w:p w14:paraId="7AF6B960"/>
    <w:p w14:paraId="75E690A6">
      <w:pPr>
        <w:jc w:val="center"/>
        <w:rPr>
          <w:b/>
          <w:bCs/>
          <w:sz w:val="28"/>
          <w:szCs w:val="28"/>
        </w:rPr>
      </w:pPr>
    </w:p>
    <w:p w14:paraId="15CC7238">
      <w:pPr>
        <w:jc w:val="center"/>
        <w:rPr>
          <w:b/>
          <w:bCs/>
          <w:sz w:val="28"/>
          <w:szCs w:val="28"/>
        </w:rPr>
      </w:pPr>
    </w:p>
    <w:p w14:paraId="5B169F34">
      <w:pPr>
        <w:jc w:val="center"/>
        <w:rPr>
          <w:b/>
          <w:bCs/>
          <w:sz w:val="28"/>
          <w:szCs w:val="28"/>
        </w:rPr>
      </w:pPr>
    </w:p>
    <w:p w14:paraId="32DA22B9">
      <w:pPr>
        <w:jc w:val="center"/>
        <w:rPr>
          <w:b/>
          <w:bCs/>
          <w:sz w:val="28"/>
          <w:szCs w:val="28"/>
        </w:rPr>
      </w:pPr>
    </w:p>
    <w:p w14:paraId="54C9D613">
      <w:pPr>
        <w:jc w:val="center"/>
        <w:rPr>
          <w:b/>
          <w:bCs/>
          <w:sz w:val="28"/>
          <w:szCs w:val="28"/>
        </w:rPr>
      </w:pPr>
    </w:p>
    <w:p w14:paraId="39065F49">
      <w:pPr>
        <w:jc w:val="center"/>
        <w:rPr>
          <w:b/>
          <w:bCs/>
          <w:sz w:val="28"/>
          <w:szCs w:val="28"/>
        </w:rPr>
      </w:pPr>
    </w:p>
    <w:p w14:paraId="696C44D2">
      <w:pPr>
        <w:jc w:val="center"/>
        <w:rPr>
          <w:b/>
          <w:bCs/>
          <w:sz w:val="28"/>
          <w:szCs w:val="28"/>
        </w:rPr>
      </w:pPr>
    </w:p>
    <w:p w14:paraId="548B4B9F">
      <w:pPr>
        <w:jc w:val="center"/>
        <w:rPr>
          <w:b/>
          <w:bCs/>
          <w:sz w:val="28"/>
          <w:szCs w:val="28"/>
        </w:rPr>
      </w:pPr>
    </w:p>
    <w:p w14:paraId="747EC2B2">
      <w:pPr>
        <w:jc w:val="center"/>
        <w:rPr>
          <w:b/>
          <w:bCs/>
          <w:sz w:val="28"/>
          <w:szCs w:val="28"/>
        </w:rPr>
      </w:pPr>
    </w:p>
    <w:p w14:paraId="1E15E099">
      <w:pPr>
        <w:jc w:val="center"/>
        <w:rPr>
          <w:b/>
          <w:bCs/>
          <w:sz w:val="28"/>
          <w:szCs w:val="28"/>
        </w:rPr>
      </w:pPr>
    </w:p>
    <w:p w14:paraId="2B2D446C">
      <w:pPr>
        <w:rPr>
          <w:b/>
          <w:bCs/>
          <w:sz w:val="28"/>
          <w:szCs w:val="28"/>
        </w:rPr>
      </w:pPr>
    </w:p>
    <w:p w14:paraId="69EA77DA">
      <w:pPr>
        <w:pStyle w:val="2"/>
      </w:pPr>
      <w:bookmarkStart w:id="156" w:name="_Toc182931793"/>
      <w:r>
        <w:rPr>
          <w:rFonts w:hint="eastAsia"/>
        </w:rPr>
        <w:t>8  工程进度控制</w:t>
      </w:r>
      <w:bookmarkEnd w:id="156"/>
    </w:p>
    <w:p w14:paraId="766AA266">
      <w:pPr>
        <w:pStyle w:val="3"/>
      </w:pPr>
      <w:bookmarkStart w:id="157" w:name="_Toc182931794"/>
      <w:r>
        <w:rPr>
          <w:rFonts w:hint="eastAsia"/>
        </w:rPr>
        <w:t>8.3 工程进度控制的内容</w:t>
      </w:r>
      <w:bookmarkEnd w:id="157"/>
    </w:p>
    <w:p w14:paraId="540EA780">
      <w:pPr>
        <w:jc w:val="both"/>
      </w:pPr>
      <w:r>
        <w:rPr>
          <w:rFonts w:hint="eastAsia"/>
        </w:rPr>
        <w:t>8.3.1 项目监理机构审查阶段性施工进度计划时，应注重阶段性施工进度计划与总进度计划目标的一致性。施工单位编制的施工总进度计划必须符合施工合同约定的工期要求，满足施工总工期的目标要求，阶段性进度计划必须与总进度计划目标相一致。将施工总进度计划分解成阶段性施工进度计划是为了确保总进度计划的完成，因此，阶段性进度计划更应具有可</w:t>
      </w:r>
    </w:p>
    <w:p w14:paraId="313B852A">
      <w:pPr>
        <w:jc w:val="both"/>
      </w:pPr>
      <w:r>
        <w:rPr>
          <w:rFonts w:hint="eastAsia"/>
        </w:rPr>
        <w:t>操作性。</w:t>
      </w:r>
    </w:p>
    <w:p w14:paraId="1F8B2147">
      <w:pPr>
        <w:ind w:firstLine="420"/>
        <w:jc w:val="both"/>
      </w:pPr>
      <w:r>
        <w:rPr>
          <w:rFonts w:hint="eastAsia"/>
        </w:rPr>
        <w:t>项目监理机构收到施工单位报审的施工总进度计划和阶段性施工进度计划时，应对照本条文所述的内容进行审查，提出审查意见。发现问题时，应以监理通知单的方式及时向施工单位提出书面修改意见，并对施工单位调整后的进度计划重新进行审查,发现重大问题时应及时向建设单位报告。施工进度计划经总监理工程师审核签认，并报建设单位批准后方可实施。</w:t>
      </w:r>
    </w:p>
    <w:p w14:paraId="4F9503D6">
      <w:pPr>
        <w:jc w:val="both"/>
      </w:pPr>
      <w:r>
        <w:rPr>
          <w:rFonts w:hint="eastAsia"/>
        </w:rPr>
        <w:t>8.3.2~8.3.5在施工进度计划实施过程中，项目监理机构应检查和记录实际进度情况。实际进度受各种因素的影响可能会出现偏差，项目监理机构应对施工进度计划的实施情况进行动态检查对照施工实际进度和计划进度，承包单位发生施工进度计划调整的，应报项目监理机构审查，并经建设单位同意后实施。发现实际进度严重滞后于计划进度且影响合同工期时，项目监理机构应签发监理通知单、召开专题会议，督促施工单位按批准的施工进度计划实施。</w:t>
      </w:r>
    </w:p>
    <w:p w14:paraId="169E3C16">
      <w:pPr>
        <w:ind w:firstLine="420"/>
        <w:jc w:val="both"/>
      </w:pPr>
      <w:r>
        <w:rPr>
          <w:rFonts w:hint="eastAsia"/>
        </w:rPr>
        <w:t>总监理工程师应及时向建设单位报告可能造成工期延误的风险事件及其原因，采取的对 策和措施等。</w:t>
      </w:r>
    </w:p>
    <w:p w14:paraId="00D89896">
      <w:pPr>
        <w:ind w:firstLine="420"/>
        <w:jc w:val="both"/>
      </w:pPr>
      <w:r>
        <w:rPr>
          <w:rFonts w:hint="eastAsia"/>
        </w:rPr>
        <w:t>由于各种因素的影响，实际施工进度很难完全与计划进度一致，监理项目机构应比较工程施工实际进度与计划进度的偏差分析造成进度偏差的原因，预测实际进度对工程总工期的影响,督促相关各方采取相应措施调整进度计划，力求总工期目标的实现。监理项目机构每月须向建设单位报送监理月报，监理月报要反映工程的实际进展情况。</w:t>
      </w:r>
    </w:p>
    <w:p w14:paraId="76C11C09">
      <w:pPr>
        <w:ind w:firstLine="420"/>
        <w:jc w:val="both"/>
      </w:pPr>
      <w:r>
        <w:rPr>
          <w:rFonts w:hint="eastAsia"/>
        </w:rPr>
        <w:t>监理项目机构可采用前锋线比较法、S曲线比较法和香蕉曲线比较法等比较分析实际施工进度与计划进度，确定进度偏差并预测该进度偏差对工程总工期的影响。</w:t>
      </w:r>
    </w:p>
    <w:p w14:paraId="7F1B1471">
      <w:pPr>
        <w:rPr>
          <w:b/>
          <w:bCs/>
          <w:sz w:val="28"/>
          <w:szCs w:val="28"/>
        </w:rPr>
      </w:pPr>
      <w:r>
        <w:rPr>
          <w:b/>
          <w:bCs/>
          <w:sz w:val="28"/>
          <w:szCs w:val="28"/>
        </w:rPr>
        <w:br w:type="page"/>
      </w:r>
    </w:p>
    <w:p w14:paraId="5C2B8CF6">
      <w:pPr>
        <w:jc w:val="center"/>
        <w:rPr>
          <w:b/>
          <w:bCs/>
          <w:sz w:val="28"/>
          <w:szCs w:val="28"/>
        </w:rPr>
      </w:pPr>
    </w:p>
    <w:p w14:paraId="3D12E6C1">
      <w:pPr>
        <w:jc w:val="center"/>
        <w:rPr>
          <w:b/>
          <w:bCs/>
          <w:sz w:val="28"/>
          <w:szCs w:val="28"/>
        </w:rPr>
      </w:pPr>
    </w:p>
    <w:p w14:paraId="24621427">
      <w:pPr>
        <w:pStyle w:val="2"/>
      </w:pPr>
      <w:bookmarkStart w:id="158" w:name="_Toc182931795"/>
      <w:r>
        <w:rPr>
          <w:rFonts w:hint="eastAsia"/>
        </w:rPr>
        <w:t>9   安全生产管理的监理工作</w:t>
      </w:r>
      <w:bookmarkEnd w:id="158"/>
    </w:p>
    <w:p w14:paraId="2B0F3CD5"/>
    <w:p w14:paraId="777D9DFB">
      <w:pPr>
        <w:pStyle w:val="3"/>
      </w:pPr>
      <w:bookmarkStart w:id="159" w:name="_Toc182931796"/>
      <w:r>
        <w:rPr>
          <w:rFonts w:hint="eastAsia"/>
        </w:rPr>
        <w:t xml:space="preserve">9.1  </w:t>
      </w:r>
      <w:r>
        <w:t>一般规定</w:t>
      </w:r>
      <w:bookmarkEnd w:id="159"/>
    </w:p>
    <w:p w14:paraId="4E8A49C3">
      <w:pPr>
        <w:jc w:val="both"/>
      </w:pPr>
      <w:r>
        <w:rPr>
          <w:rFonts w:hint="eastAsia"/>
        </w:rPr>
        <w:t>9.1.3  本条文依据建设部《关于落实建设工程安全生产监理责任的若干意见》(建市[2006]248 号) 规定编写，监理单位应当审查危险性较大的工程安全专项施工方案是否符合工程建设强制性标准要求。审查的主要内容应当包括：</w:t>
      </w:r>
    </w:p>
    <w:p w14:paraId="3F96F547">
      <w:pPr>
        <w:ind w:firstLine="420"/>
        <w:jc w:val="both"/>
      </w:pPr>
      <w:r>
        <w:rPr>
          <w:rFonts w:hint="eastAsia"/>
        </w:rPr>
        <w:t>1  编审程序应符合相关规定；</w:t>
      </w:r>
    </w:p>
    <w:p w14:paraId="420703BB">
      <w:pPr>
        <w:ind w:firstLine="420"/>
        <w:jc w:val="both"/>
      </w:pPr>
      <w:r>
        <w:rPr>
          <w:rFonts w:hint="eastAsia"/>
        </w:rPr>
        <w:t>2  施工进度应满足施工合同工期要求；</w:t>
      </w:r>
    </w:p>
    <w:p w14:paraId="5ED73E23">
      <w:pPr>
        <w:ind w:firstLine="420"/>
        <w:jc w:val="both"/>
      </w:pPr>
      <w:r>
        <w:rPr>
          <w:rFonts w:hint="eastAsia"/>
        </w:rPr>
        <w:t>3  主要的施工工艺措施应满足要求；</w:t>
      </w:r>
    </w:p>
    <w:p w14:paraId="5516ACC7">
      <w:pPr>
        <w:ind w:firstLine="420"/>
        <w:jc w:val="both"/>
      </w:pPr>
      <w:r>
        <w:rPr>
          <w:rFonts w:hint="eastAsia"/>
        </w:rPr>
        <w:t>4  资源(资金、劳动力、材料、设备) 供应计划应满足工程 施工需要；</w:t>
      </w:r>
    </w:p>
    <w:p w14:paraId="118CB901">
      <w:pPr>
        <w:ind w:firstLine="420"/>
        <w:jc w:val="both"/>
      </w:pPr>
      <w:r>
        <w:rPr>
          <w:rFonts w:hint="eastAsia"/>
        </w:rPr>
        <w:t>5  安全技术措施应符合工程建设强制性标准；</w:t>
      </w:r>
    </w:p>
    <w:p w14:paraId="59762C2F">
      <w:pPr>
        <w:ind w:firstLine="420"/>
        <w:jc w:val="both"/>
      </w:pPr>
      <w:r>
        <w:rPr>
          <w:rFonts w:hint="eastAsia"/>
        </w:rPr>
        <w:t>6  应急救援措施应满足要求。</w:t>
      </w:r>
    </w:p>
    <w:p w14:paraId="47A61A16"/>
    <w:p w14:paraId="52ED9593">
      <w:pPr>
        <w:pStyle w:val="3"/>
      </w:pPr>
      <w:bookmarkStart w:id="160" w:name="_Toc182931797"/>
      <w:r>
        <w:rPr>
          <w:rFonts w:hint="eastAsia"/>
        </w:rPr>
        <w:t>9.2  施工准备监理工作</w:t>
      </w:r>
      <w:bookmarkEnd w:id="160"/>
    </w:p>
    <w:p w14:paraId="6395EC70">
      <w:pPr>
        <w:jc w:val="both"/>
      </w:pPr>
      <w:r>
        <w:rPr>
          <w:rFonts w:hint="eastAsia"/>
        </w:rPr>
        <w:t>9.2.1  本条文根据《关于落实建设工程安全生产监理责任的若干意 见》(建市[2006]248 号) 规定，工程开工前，项目监理机构应明确项目监理人员配备计划和监理职责分工。</w:t>
      </w:r>
    </w:p>
    <w:p w14:paraId="5C967094">
      <w:pPr>
        <w:jc w:val="both"/>
      </w:pPr>
      <w:r>
        <w:rPr>
          <w:rFonts w:hint="eastAsia"/>
        </w:rPr>
        <w:t>9.2.2  危大工程开工前，项目监理机构应根据《建设工程安全生产管理条例》（国务院令第393号）、《危险性较大的分部分项工程安全管理规定》（住建部令第37号）、《福建省建筑边坡与深基坑工程管理规定》(闽建建[2010]41号)要求建设单位提供真实、准确、完整的工程地质、水文地质和工程周边环境等前期安全保障资料。包括提供施工现场及毗邻区域内供水、排水、供电、供气、供热、通信、广播电视等地下管线资料，气象和水文观测资料，相邻建筑物和构筑物、地下工程资料、调查资料或评估报告。</w:t>
      </w:r>
    </w:p>
    <w:p w14:paraId="217B3E51">
      <w:pPr>
        <w:jc w:val="both"/>
      </w:pPr>
      <w:r>
        <w:rPr>
          <w:rFonts w:hint="eastAsia"/>
        </w:rPr>
        <w:t>9.2.5  编制危大工程监理实施细则的基本要求是根据《建设工程监理规范》GB/T50319-2013、《危险性较大的分部分项工程安全管理规定》（住建部令第37号）规定进行编写。</w:t>
      </w:r>
    </w:p>
    <w:p w14:paraId="375BBECC">
      <w:pPr>
        <w:jc w:val="both"/>
      </w:pPr>
      <w:r>
        <w:rPr>
          <w:rFonts w:hint="eastAsia"/>
        </w:rPr>
        <w:t>9.2.6  为了项目监理人员更好的掌握危大工程监理实施细则内容，总监理工程师宜组织相关监理人员对危大工程监理实施细则进行技术交底，使监理人员在巡视检查时更加到位、细致。</w:t>
      </w:r>
    </w:p>
    <w:p w14:paraId="16431CE3">
      <w:pPr>
        <w:jc w:val="both"/>
      </w:pPr>
      <w:r>
        <w:rPr>
          <w:rFonts w:hint="eastAsia"/>
        </w:rPr>
        <w:t>9.2.7 根据《危险性较大的分部分项工程安全管理规定》（住建部令第37号）、《关于实施&lt;危险性较大的分部分项工程安全管理规定&gt;有关问题的通知》（建办质〔2018〕31号）、《危险性较大的分部分项工程专项施工方案编制指南》（建办质〔2021〕48号）规定，对施工单位报送的危大工程专项施工方案审查的基本要求和程序及主要内容应符合下列规定：</w:t>
      </w:r>
    </w:p>
    <w:p w14:paraId="69B2251E">
      <w:pPr>
        <w:ind w:firstLine="420"/>
        <w:jc w:val="both"/>
      </w:pPr>
      <w:r>
        <w:rPr>
          <w:rFonts w:hint="eastAsia"/>
        </w:rPr>
        <w:t>1 施工单位应当在危大工程施工前组织工程技术人员编制专项施工方案。</w:t>
      </w:r>
    </w:p>
    <w:p w14:paraId="2C9F7D4A">
      <w:pPr>
        <w:jc w:val="both"/>
      </w:pPr>
      <w:r>
        <w:rPr>
          <w:rFonts w:hint="eastAsia"/>
        </w:rPr>
        <w:t>　</w:t>
      </w:r>
      <w:r>
        <w:tab/>
      </w:r>
      <w:r>
        <w:rPr>
          <w:rFonts w:hint="eastAsia"/>
        </w:rPr>
        <w:t>2 实行施工总承包的，专项施工方案应当由施工总承包单位组织编制。危大工程实行分包的，专项施工方案可以由相关专业分包单位组织编制。</w:t>
      </w:r>
    </w:p>
    <w:p w14:paraId="536D9582">
      <w:pPr>
        <w:ind w:firstLine="420"/>
        <w:jc w:val="both"/>
      </w:pPr>
      <w:r>
        <w:rPr>
          <w:rFonts w:hint="eastAsia"/>
        </w:rPr>
        <w:t>3 危大工程专项施工方案的主要内容应当包括：</w:t>
      </w:r>
    </w:p>
    <w:p w14:paraId="1F9CEA5B">
      <w:pPr>
        <w:jc w:val="both"/>
      </w:pPr>
      <w:r>
        <w:rPr>
          <w:rFonts w:hint="eastAsia"/>
        </w:rPr>
        <w:t>　　</w:t>
      </w:r>
      <w:r>
        <w:tab/>
      </w:r>
      <w:r>
        <w:rPr>
          <w:rFonts w:hint="eastAsia"/>
        </w:rPr>
        <w:t>1）工程概况：危大工程概况和特点、施工平面布置、施工要求和技术保证条件。</w:t>
      </w:r>
    </w:p>
    <w:p w14:paraId="6377325D">
      <w:pPr>
        <w:jc w:val="both"/>
      </w:pPr>
      <w:r>
        <w:rPr>
          <w:rFonts w:hint="eastAsia"/>
        </w:rPr>
        <w:t>　　</w:t>
      </w:r>
      <w:r>
        <w:tab/>
      </w:r>
      <w:r>
        <w:rPr>
          <w:rFonts w:hint="eastAsia"/>
        </w:rPr>
        <w:t>2）编制依据：相关法律、法规、规范性文件、标准、规范及施工图设计文件、施工组织设计等。</w:t>
      </w:r>
    </w:p>
    <w:p w14:paraId="1669B623">
      <w:pPr>
        <w:jc w:val="both"/>
      </w:pPr>
      <w:r>
        <w:rPr>
          <w:rFonts w:hint="eastAsia"/>
        </w:rPr>
        <w:t>　　</w:t>
      </w:r>
      <w:r>
        <w:tab/>
      </w:r>
      <w:r>
        <w:rPr>
          <w:rFonts w:hint="eastAsia"/>
        </w:rPr>
        <w:t>3）施工计划：包括施工进度计划、材料与设备计划。</w:t>
      </w:r>
    </w:p>
    <w:p w14:paraId="7B5FCA70">
      <w:pPr>
        <w:jc w:val="both"/>
      </w:pPr>
      <w:r>
        <w:rPr>
          <w:rFonts w:hint="eastAsia"/>
        </w:rPr>
        <w:t>　　</w:t>
      </w:r>
      <w:r>
        <w:tab/>
      </w:r>
      <w:r>
        <w:rPr>
          <w:rFonts w:hint="eastAsia"/>
        </w:rPr>
        <w:t>4）施工工艺技术：技术参数、工艺流程、施工方法、操作要求、检查要求等。</w:t>
      </w:r>
    </w:p>
    <w:p w14:paraId="396D3976">
      <w:pPr>
        <w:ind w:left="420" w:firstLine="420"/>
        <w:jc w:val="both"/>
      </w:pPr>
      <w:r>
        <w:rPr>
          <w:rFonts w:hint="eastAsia"/>
        </w:rPr>
        <w:t>5）施工安全保证措施：组织保障措施、技术措施、监测监控措施等。</w:t>
      </w:r>
    </w:p>
    <w:p w14:paraId="7CDF7D24">
      <w:pPr>
        <w:ind w:left="420" w:firstLine="420"/>
        <w:jc w:val="both"/>
      </w:pPr>
      <w:r>
        <w:rPr>
          <w:rFonts w:hint="eastAsia"/>
        </w:rPr>
        <w:t>6）施工管理及作业人员配备和分工：施工管理人员、专职安全生产管理人员、特种作业人员、其他作业人员等。</w:t>
      </w:r>
    </w:p>
    <w:p w14:paraId="1F39E323">
      <w:pPr>
        <w:jc w:val="both"/>
      </w:pPr>
      <w:r>
        <w:rPr>
          <w:rFonts w:hint="eastAsia"/>
        </w:rPr>
        <w:t>　　</w:t>
      </w:r>
      <w:r>
        <w:tab/>
      </w:r>
      <w:r>
        <w:rPr>
          <w:rFonts w:hint="eastAsia"/>
        </w:rPr>
        <w:t>7）验收要求：验收标准、验收程序、验收内容、验收人员等。</w:t>
      </w:r>
    </w:p>
    <w:p w14:paraId="75C8CC99">
      <w:pPr>
        <w:jc w:val="both"/>
      </w:pPr>
      <w:r>
        <w:rPr>
          <w:rFonts w:hint="eastAsia"/>
        </w:rPr>
        <w:t>　　</w:t>
      </w:r>
      <w:r>
        <w:tab/>
      </w:r>
      <w:r>
        <w:rPr>
          <w:rFonts w:hint="eastAsia"/>
        </w:rPr>
        <w:t>8）应急处置措施。</w:t>
      </w:r>
    </w:p>
    <w:p w14:paraId="460FAA2C">
      <w:pPr>
        <w:jc w:val="both"/>
      </w:pPr>
      <w:r>
        <w:rPr>
          <w:rFonts w:hint="eastAsia"/>
        </w:rPr>
        <w:t>　　</w:t>
      </w:r>
      <w:r>
        <w:tab/>
      </w:r>
      <w:r>
        <w:rPr>
          <w:rFonts w:hint="eastAsia"/>
        </w:rPr>
        <w:t>9）计算书及相关施工图纸。</w:t>
      </w:r>
    </w:p>
    <w:p w14:paraId="58D0FCA6">
      <w:pPr>
        <w:ind w:firstLine="420"/>
        <w:jc w:val="both"/>
      </w:pPr>
      <w:r>
        <w:rPr>
          <w:rFonts w:hint="eastAsia"/>
        </w:rPr>
        <w:t>4 专项施工方案应当由施工单位技术负责人审核签字、加盖单位公章，并由总监理工程师审查签字、加盖执业印章后方可实施。</w:t>
      </w:r>
    </w:p>
    <w:p w14:paraId="68B81022">
      <w:pPr>
        <w:ind w:firstLine="420"/>
        <w:jc w:val="both"/>
      </w:pPr>
      <w:r>
        <w:rPr>
          <w:rFonts w:hint="eastAsia"/>
        </w:rPr>
        <w:t>5 危大工程实行分包并由分包单位编制专项施工方案的，专项施工方案应当由总承包单位技术负责人及分包单位技术负责人共同审核签字并加盖单位公章。</w:t>
      </w:r>
    </w:p>
    <w:p w14:paraId="5401F2B6">
      <w:pPr>
        <w:jc w:val="both"/>
      </w:pPr>
      <w:r>
        <w:rPr>
          <w:rFonts w:hint="eastAsia"/>
        </w:rPr>
        <w:t>9.2.8 根据《危险性较大的分部分项工程安全管理规定》（住建部令第37号）、《关于实施&lt;危险性较大的分部分项工程安全管理规定&gt;有关问题的通知》（建办质〔2018〕31号）、规定，对施工单位报送的超过一定规模的危大工程专项施工方案审查的基本要求和程序及主要内容应符合下列规定：</w:t>
      </w:r>
    </w:p>
    <w:p w14:paraId="18E8FFBA">
      <w:pPr>
        <w:ind w:firstLine="420"/>
        <w:jc w:val="both"/>
      </w:pPr>
      <w:r>
        <w:rPr>
          <w:rFonts w:hint="eastAsia"/>
        </w:rPr>
        <w:t>1 对于超过一定规模的危大工程施工前，实行施工总承包的专项施工方案应当由施工总承包单位组织编制。实行分包的专项施工方案可以由相关专业分包单位组织编制。</w:t>
      </w:r>
    </w:p>
    <w:p w14:paraId="725E0DEC">
      <w:pPr>
        <w:ind w:firstLine="420"/>
        <w:jc w:val="both"/>
      </w:pPr>
      <w:r>
        <w:rPr>
          <w:rFonts w:hint="eastAsia"/>
        </w:rPr>
        <w:t>2 施工单位对于超过一定规模的危大工程应当组织专家召开专项方案论证会。实行施工总承包的，由施工总承包单位组织召开专家论证会。专家论证前专项施工方案应当通过施工单位技术负责人审核和总监理工程师审查。</w:t>
      </w:r>
    </w:p>
    <w:p w14:paraId="5A8867ED">
      <w:pPr>
        <w:ind w:firstLine="420"/>
        <w:jc w:val="both"/>
      </w:pPr>
      <w:r>
        <w:rPr>
          <w:rFonts w:hint="eastAsia"/>
        </w:rPr>
        <w:t>3 专项施工方案经论证需修改后通过的，施工单位应当根据论证报告修改完善后，重新履行审批程序。由施工单位技术负责人审核签字、加盖单位公章，并报总监理工程师审查签字、加盖执业印章。边坡或深基坑工程专项施工方案经建设单位项目负责人确认签字后方可实施。危大工程实行分包并由分包单位编制专项施工方案的，专项施工方案应当由总承包单位技术负责人及分包单位技术负责人共同审核签字并加盖单位公章。</w:t>
      </w:r>
    </w:p>
    <w:p w14:paraId="35106FEF">
      <w:pPr>
        <w:jc w:val="both"/>
      </w:pPr>
      <w:r>
        <w:rPr>
          <w:rFonts w:hint="eastAsia"/>
        </w:rPr>
        <w:t>9.2.9  根据《危险性较大的分部分项工程安全管理规定》（住建部令第37号）、《关于实施&lt;危险性较大的分部分项工程安全管理规定&gt;有关问题的通知》（建办质〔2018〕31号）、规定，总监理工程师及专业监理工程师应当参加施工单位组织的超过一定规模的危大工程专项施工方案专家论证会，并审查施工单位报送的超过一定规模的危大工程专项方案专家论证会签到表、专家论证报告、专家论证意见修改完善情况表的基本要求和程序应符合下列规定：</w:t>
      </w:r>
    </w:p>
    <w:p w14:paraId="4A110A2C">
      <w:pPr>
        <w:ind w:firstLine="420"/>
        <w:jc w:val="both"/>
      </w:pPr>
      <w:r>
        <w:rPr>
          <w:rFonts w:hint="eastAsia"/>
        </w:rPr>
        <w:t>1 专家应当从设区的市级以上地方人民政府住房城乡建设主管部门建立的专家库中选取，符合专业要求且人数不得少于5名。与本工程有利害关系的人员不得以专家身份参加专家论证会。</w:t>
      </w:r>
    </w:p>
    <w:p w14:paraId="4A1C1787">
      <w:pPr>
        <w:ind w:firstLine="420"/>
        <w:jc w:val="both"/>
      </w:pPr>
      <w:r>
        <w:rPr>
          <w:rFonts w:hint="eastAsia"/>
        </w:rPr>
        <w:t>2 专家组应本着安全可靠、技术可行、经济合理的原则进行论证，必要时参加论证的专家应到现场实地查看情况。</w:t>
      </w:r>
    </w:p>
    <w:p w14:paraId="7FEFEDB4">
      <w:pPr>
        <w:ind w:firstLine="420"/>
        <w:jc w:val="both"/>
      </w:pPr>
      <w:r>
        <w:rPr>
          <w:rFonts w:hint="eastAsia"/>
        </w:rPr>
        <w:t>3 超过一定规模的危大工程专项施工方案专家论证会的参会人员应当包括：</w:t>
      </w:r>
    </w:p>
    <w:p w14:paraId="4AB46AD1">
      <w:pPr>
        <w:ind w:left="420" w:firstLine="420"/>
        <w:jc w:val="both"/>
      </w:pPr>
      <w:r>
        <w:rPr>
          <w:rFonts w:hint="eastAsia"/>
        </w:rPr>
        <w:t>1）专家。</w:t>
      </w:r>
    </w:p>
    <w:p w14:paraId="723EE5C8">
      <w:pPr>
        <w:ind w:left="420" w:firstLine="420"/>
        <w:jc w:val="both"/>
      </w:pPr>
      <w:r>
        <w:rPr>
          <w:rFonts w:hint="eastAsia"/>
        </w:rPr>
        <w:t>2）建设单位项目负责人。</w:t>
      </w:r>
    </w:p>
    <w:p w14:paraId="719EFCB6">
      <w:pPr>
        <w:ind w:left="420" w:firstLine="420"/>
        <w:jc w:val="both"/>
      </w:pPr>
      <w:r>
        <w:rPr>
          <w:rFonts w:hint="eastAsia"/>
        </w:rPr>
        <w:t>3）有关勘察、设计单位项目技术负责人及相关人员。</w:t>
      </w:r>
    </w:p>
    <w:p w14:paraId="3829E530">
      <w:pPr>
        <w:ind w:left="420" w:firstLine="420"/>
        <w:jc w:val="both"/>
      </w:pPr>
      <w:r>
        <w:rPr>
          <w:rFonts w:hint="eastAsia"/>
        </w:rPr>
        <w:t>4）总承包单位和分包单位技术负责人或授权委派的专业技术人员、项目负责人、项目技术负责人、专项施工方案编制人员、项目专职安全生产管理人员及相关人员。</w:t>
      </w:r>
    </w:p>
    <w:p w14:paraId="63E0D336">
      <w:pPr>
        <w:ind w:left="420" w:firstLine="420"/>
        <w:jc w:val="both"/>
      </w:pPr>
      <w:r>
        <w:rPr>
          <w:rFonts w:hint="eastAsia"/>
        </w:rPr>
        <w:t>5）监理单位项目总监理工程师及专业监理工程师。</w:t>
      </w:r>
    </w:p>
    <w:p w14:paraId="2390C16E">
      <w:pPr>
        <w:ind w:firstLine="420"/>
        <w:jc w:val="both"/>
      </w:pPr>
      <w:r>
        <w:rPr>
          <w:rFonts w:hint="eastAsia"/>
        </w:rPr>
        <w:t>4 专家论证会后，应当形成论证报告，对专项施工方案提出通过、修改后通过或者不通过的一致意见。专家对论证报告负责并签字确认。</w:t>
      </w:r>
    </w:p>
    <w:p w14:paraId="3E95AFA2">
      <w:pPr>
        <w:ind w:firstLine="420"/>
        <w:jc w:val="both"/>
      </w:pPr>
      <w:r>
        <w:rPr>
          <w:rFonts w:hint="eastAsia"/>
        </w:rPr>
        <w:t>5 经专家论证后结论为“通过”的，施工单位可参考专家意见自行修改完善。</w:t>
      </w:r>
    </w:p>
    <w:p w14:paraId="0708E2DA">
      <w:pPr>
        <w:ind w:firstLine="420"/>
        <w:jc w:val="both"/>
      </w:pPr>
      <w:r>
        <w:rPr>
          <w:rFonts w:hint="eastAsia"/>
        </w:rPr>
        <w:t>6 经专家论证后结论为“修改后通过”的，专家意见要明确具体修改内容，施工单位应当按照专家意见进行修改，并履行有关审核和审查手续后方可实施，修改情况应及时告知专家。</w:t>
      </w:r>
    </w:p>
    <w:p w14:paraId="46198C98">
      <w:pPr>
        <w:ind w:firstLine="420"/>
        <w:jc w:val="both"/>
      </w:pPr>
      <w:r>
        <w:rPr>
          <w:rFonts w:hint="eastAsia"/>
        </w:rPr>
        <w:t>7 经专家论证后结论为“不通过的”，施工单位修改后应当按照本标准的要求重新组织专家论证。</w:t>
      </w:r>
    </w:p>
    <w:p w14:paraId="1C501514">
      <w:pPr>
        <w:jc w:val="both"/>
      </w:pPr>
      <w:r>
        <w:rPr>
          <w:rFonts w:hint="eastAsia"/>
        </w:rPr>
        <w:t>9.2.10   危大工程实行分包的，开工前项目监理机构应审查施工单位报送的分包单位资格报审表，报审表的基本要求和内容应符合下列要求：</w:t>
      </w:r>
    </w:p>
    <w:p w14:paraId="03C0EFC8">
      <w:pPr>
        <w:ind w:firstLine="420"/>
        <w:jc w:val="both"/>
      </w:pPr>
      <w:r>
        <w:rPr>
          <w:rFonts w:hint="eastAsia"/>
        </w:rPr>
        <w:t>1 工程分包范围应符合施工合同约定和招标文件要求，并必须遵守国家有关建设工程法律法规的规定。施工单位不得转包或者违法分包工程。</w:t>
      </w:r>
    </w:p>
    <w:p w14:paraId="1C08D861">
      <w:pPr>
        <w:ind w:firstLine="420"/>
        <w:jc w:val="both"/>
      </w:pPr>
      <w:r>
        <w:rPr>
          <w:rFonts w:hint="eastAsia"/>
        </w:rPr>
        <w:t>2 专业监理工程师提出审查意见后，由总监理工程师审核签认。</w:t>
      </w:r>
    </w:p>
    <w:p w14:paraId="084754E7">
      <w:pPr>
        <w:ind w:firstLine="420"/>
        <w:jc w:val="both"/>
      </w:pPr>
      <w:r>
        <w:rPr>
          <w:rFonts w:hint="eastAsia"/>
        </w:rPr>
        <w:t>3 分包单位资格审核应包括下列基本内容：</w:t>
      </w:r>
    </w:p>
    <w:p w14:paraId="5EF32A84">
      <w:pPr>
        <w:ind w:left="420" w:firstLine="420"/>
        <w:jc w:val="both"/>
      </w:pPr>
      <w:r>
        <w:rPr>
          <w:rFonts w:hint="eastAsia"/>
        </w:rPr>
        <w:t>1）营业执照、企业资质等级证书。</w:t>
      </w:r>
    </w:p>
    <w:p w14:paraId="6681DEA0">
      <w:pPr>
        <w:ind w:left="420" w:firstLine="420"/>
        <w:jc w:val="both"/>
      </w:pPr>
      <w:r>
        <w:rPr>
          <w:rFonts w:hint="eastAsia"/>
        </w:rPr>
        <w:t>2）安全生产许可证。</w:t>
      </w:r>
    </w:p>
    <w:p w14:paraId="07CFE96A">
      <w:pPr>
        <w:ind w:left="420" w:firstLine="420"/>
        <w:jc w:val="both"/>
      </w:pPr>
      <w:r>
        <w:rPr>
          <w:rFonts w:hint="eastAsia"/>
        </w:rPr>
        <w:t>3）类似工程业绩。</w:t>
      </w:r>
    </w:p>
    <w:p w14:paraId="16018129">
      <w:pPr>
        <w:ind w:left="420" w:firstLine="420"/>
        <w:jc w:val="both"/>
      </w:pPr>
      <w:r>
        <w:rPr>
          <w:rFonts w:hint="eastAsia"/>
        </w:rPr>
        <w:t>4）专职管理人员和特种作业人员的资格证书。</w:t>
      </w:r>
    </w:p>
    <w:p w14:paraId="0DEAB6BC">
      <w:pPr>
        <w:jc w:val="both"/>
      </w:pPr>
      <w:r>
        <w:rPr>
          <w:rFonts w:hint="eastAsia"/>
        </w:rPr>
        <w:t>9.2.11本条文是根据下列规范性文件规定进行编写：</w:t>
      </w:r>
    </w:p>
    <w:p w14:paraId="2BA28728">
      <w:pPr>
        <w:ind w:firstLine="420"/>
        <w:jc w:val="both"/>
      </w:pPr>
      <w:r>
        <w:rPr>
          <w:rFonts w:hint="eastAsia"/>
        </w:rPr>
        <w:t>1 住房和城乡建设部</w:t>
      </w:r>
      <w:r>
        <w:t>《建筑施工特种作业人员管理规定》（建质[2008]75号</w:t>
      </w:r>
      <w:r>
        <w:rPr>
          <w:rFonts w:hint="eastAsia"/>
        </w:rPr>
        <w:t>）第三条建筑施工特种作业包括：（一）建筑电工；（二）建筑架子工；（三）建筑起重信号司索工；（四）建筑起重机械司机；（五）建筑起重机械安装拆卸工；（六）高处作业吊篮安装拆卸工；（七）经省级以上人民政府建设主管部门认定的其他特种作业。第四条 建筑施工特种作业人员必须经建设主管部门考核合格，取得建筑施工特种作业人员操作资格证书（以下简称“资格证书”），方可上岗从事相应作业。</w:t>
      </w:r>
    </w:p>
    <w:p w14:paraId="57076B52">
      <w:pPr>
        <w:ind w:firstLine="420"/>
        <w:jc w:val="both"/>
      </w:pPr>
      <w:r>
        <w:rPr>
          <w:rFonts w:hint="eastAsia"/>
        </w:rPr>
        <w:t>2 福建省住建厅转发住房和城乡建设部《建筑施工特种作业人员管理规定》的通知（闽建建[2008]23号）规定</w:t>
      </w:r>
      <w:r>
        <w:t>对建筑施工特种作业人员管理，除《</w:t>
      </w:r>
      <w:r>
        <w:rPr>
          <w:rFonts w:hint="eastAsia"/>
        </w:rPr>
        <w:t>建筑施工特种作业人员管理规定</w:t>
      </w:r>
      <w:r>
        <w:t>》第三条（一）～（六）确定的六种建筑施工特种作业外，我省建设主管部门认定的特种作业还包括：高处作业吊篮操作工、建筑起重机械维修工、建筑起重机械检测工、桩工机械操作工、混凝土机械操作工和钢筋机械连接操作工等六种工种。</w:t>
      </w:r>
    </w:p>
    <w:p w14:paraId="25D8187D">
      <w:pPr>
        <w:ind w:firstLine="420"/>
        <w:jc w:val="both"/>
      </w:pPr>
      <w:r>
        <w:rPr>
          <w:rFonts w:hint="eastAsia"/>
        </w:rPr>
        <w:t>3 福建省住建厅《关于进一步规范全省建设行业从业人员岗位考核和教育培训工作的通知》（闽建综[2012]7号）（二）建筑施工特种作业设建筑起重机械安装拆卸维修工、建筑起重信号司索工、建筑起重机械司机、建筑电工、建筑架子工、高处作业吊篮安装拆卸工、高处作业吊篮操作工、施工现场电焊工等8个工种，取消桩工机械操作工、混凝土机械操作工、钢筋机械连接操作工等3个工种。把建筑起重机械检测工合并到检测试验员中的建筑工地特种设备检测取证类别。把建筑起重机械维修工合并到安装拆卸工，即合并为建筑起重机械安装拆卸维修工。</w:t>
      </w:r>
    </w:p>
    <w:p w14:paraId="12E0B49B">
      <w:pPr>
        <w:ind w:firstLine="420"/>
        <w:jc w:val="both"/>
      </w:pPr>
      <w:r>
        <w:rPr>
          <w:rFonts w:hint="eastAsia"/>
        </w:rPr>
        <w:t>建筑施工特种作业人员必须按照国家及福建省有关规定经过专门的操作和安全作业培训，并取得特种作业操作资格证书后，方可上岗作业。建筑施工特种作业人员包括下列人员：</w:t>
      </w:r>
    </w:p>
    <w:p w14:paraId="472B820C">
      <w:pPr>
        <w:ind w:left="420" w:firstLine="420"/>
        <w:jc w:val="both"/>
      </w:pPr>
      <w:r>
        <w:rPr>
          <w:rFonts w:hint="eastAsia"/>
        </w:rPr>
        <w:t>1）建筑起重机械安装拆卸维修工。</w:t>
      </w:r>
    </w:p>
    <w:p w14:paraId="449BCA8E">
      <w:pPr>
        <w:ind w:left="420" w:firstLine="420"/>
        <w:jc w:val="both"/>
      </w:pPr>
      <w:r>
        <w:rPr>
          <w:rFonts w:hint="eastAsia"/>
        </w:rPr>
        <w:t>2）建筑起重信号司索工。</w:t>
      </w:r>
    </w:p>
    <w:p w14:paraId="15921C79">
      <w:pPr>
        <w:ind w:left="420" w:firstLine="420"/>
        <w:jc w:val="both"/>
      </w:pPr>
      <w:r>
        <w:rPr>
          <w:rFonts w:hint="eastAsia"/>
        </w:rPr>
        <w:t>3）建筑起重机械司机。</w:t>
      </w:r>
    </w:p>
    <w:p w14:paraId="137791B2">
      <w:pPr>
        <w:ind w:left="420" w:firstLine="420"/>
        <w:jc w:val="both"/>
      </w:pPr>
      <w:r>
        <w:rPr>
          <w:rFonts w:hint="eastAsia"/>
        </w:rPr>
        <w:t>4）建筑电工。</w:t>
      </w:r>
    </w:p>
    <w:p w14:paraId="6F801DEA">
      <w:pPr>
        <w:ind w:left="420" w:firstLine="420"/>
        <w:jc w:val="both"/>
      </w:pPr>
      <w:r>
        <w:rPr>
          <w:rFonts w:hint="eastAsia"/>
        </w:rPr>
        <w:t>5）建筑架子工。</w:t>
      </w:r>
    </w:p>
    <w:p w14:paraId="7D65835A">
      <w:pPr>
        <w:ind w:left="420" w:firstLine="420"/>
        <w:jc w:val="both"/>
      </w:pPr>
      <w:r>
        <w:rPr>
          <w:rFonts w:hint="eastAsia"/>
        </w:rPr>
        <w:t>6）高处作业吊篮安装拆卸工。</w:t>
      </w:r>
    </w:p>
    <w:p w14:paraId="64A6CDAA">
      <w:pPr>
        <w:ind w:left="420" w:firstLine="420"/>
        <w:jc w:val="both"/>
      </w:pPr>
      <w:r>
        <w:rPr>
          <w:rFonts w:hint="eastAsia"/>
        </w:rPr>
        <w:t>7）高处作业吊篮操作工。</w:t>
      </w:r>
    </w:p>
    <w:p w14:paraId="7E5C4CC4">
      <w:pPr>
        <w:ind w:left="420" w:firstLine="420"/>
        <w:jc w:val="both"/>
      </w:pPr>
      <w:r>
        <w:rPr>
          <w:rFonts w:hint="eastAsia"/>
        </w:rPr>
        <w:t>8）施工现场电焊工。</w:t>
      </w:r>
    </w:p>
    <w:p w14:paraId="32F2E0B2">
      <w:pPr>
        <w:jc w:val="both"/>
      </w:pPr>
      <w:r>
        <w:rPr>
          <w:rFonts w:hint="eastAsia"/>
        </w:rPr>
        <w:t>9.2.12  专业监理工程师应审查施工单位报送的施工机械设备进场报审表的基本要求和内容应符合下列要求：</w:t>
      </w:r>
    </w:p>
    <w:p w14:paraId="276B0A48">
      <w:pPr>
        <w:ind w:firstLine="420"/>
        <w:jc w:val="both"/>
      </w:pPr>
      <w:r>
        <w:rPr>
          <w:rFonts w:hint="eastAsia"/>
        </w:rPr>
        <w:t>1 施工设备的进场时间、数量、性能应与投标承诺、施工合同约定、施工组织设计（方案）基本相一致，并应能满足工程实际需要。</w:t>
      </w:r>
    </w:p>
    <w:p w14:paraId="1F8D197C">
      <w:pPr>
        <w:ind w:firstLine="420"/>
        <w:jc w:val="both"/>
      </w:pPr>
      <w:r>
        <w:rPr>
          <w:rFonts w:hint="eastAsia"/>
        </w:rPr>
        <w:t>2 施工单位应定期提交影响工程质量、施工安全的大型机械设备以及测量、计量设备的检查和检定报告。审核建筑起重机械特种设备制造许可证、产品合格证、制造监督检验证明、备案证明等文件是否有效。</w:t>
      </w:r>
    </w:p>
    <w:p w14:paraId="023CDCFA"/>
    <w:p w14:paraId="2697D9D0">
      <w:pPr>
        <w:pStyle w:val="3"/>
      </w:pPr>
      <w:bookmarkStart w:id="161" w:name="_Toc182931798"/>
      <w:r>
        <w:rPr>
          <w:rFonts w:hint="eastAsia"/>
        </w:rPr>
        <w:t>9.3  危大工程监理实施细则</w:t>
      </w:r>
      <w:bookmarkEnd w:id="161"/>
    </w:p>
    <w:p w14:paraId="31FAB2BE">
      <w:pPr>
        <w:jc w:val="both"/>
      </w:pPr>
      <w:r>
        <w:rPr>
          <w:rFonts w:hint="eastAsia"/>
        </w:rPr>
        <w:t>9.3</w:t>
      </w:r>
      <w:r>
        <w:t xml:space="preserve">  本</w:t>
      </w:r>
      <w:r>
        <w:rPr>
          <w:rFonts w:hint="eastAsia"/>
        </w:rPr>
        <w:t>节</w:t>
      </w:r>
      <w:r>
        <w:t>条文是根据《危险性较大的分部分项工程安全管理规定》 (住建部令第 37 号)，项目监理机构对危大工程施工前，应当编制危大工程监理实施细则。实施细则应当明确危大工程监理的方法、措施和控制要点，以及对施工单位危大工程安全技术措施的巡视检查方案。</w:t>
      </w:r>
    </w:p>
    <w:p w14:paraId="69ECF2D4"/>
    <w:p w14:paraId="49DB5845">
      <w:pPr>
        <w:pStyle w:val="3"/>
      </w:pPr>
      <w:bookmarkStart w:id="162" w:name="_Toc182931799"/>
      <w:r>
        <w:rPr>
          <w:rFonts w:hint="eastAsia"/>
        </w:rPr>
        <w:t>9.4  施工过程监理工作</w:t>
      </w:r>
      <w:bookmarkEnd w:id="162"/>
    </w:p>
    <w:p w14:paraId="2B8ABD87">
      <w:pPr>
        <w:jc w:val="both"/>
      </w:pPr>
      <w:r>
        <w:rPr>
          <w:rFonts w:hint="eastAsia"/>
        </w:rPr>
        <w:t>9.4.5  本条文是根据《建设工程监理规范》GB/T50319-2013、《福建省危险性较大的分部分项工程安全管理标准》DBJ/T13-416-2023、 《房屋市政工程生产安全重大事故隐患判定标准(2022 版)》(建质规〔2022〕2 号) 规定，项目监理机构发现施工安全管理有下列情形之一的，总监理工程师应立即签发工程暂停令：</w:t>
      </w:r>
    </w:p>
    <w:p w14:paraId="35465B83">
      <w:pPr>
        <w:ind w:firstLine="420"/>
        <w:jc w:val="both"/>
      </w:pPr>
      <w:r>
        <w:rPr>
          <w:rFonts w:hint="eastAsia"/>
        </w:rPr>
        <w:t>1 建设单位要求暂停施工且工程需要暂停施工的。</w:t>
      </w:r>
    </w:p>
    <w:p w14:paraId="1F7A0881">
      <w:pPr>
        <w:ind w:firstLine="420"/>
        <w:jc w:val="both"/>
      </w:pPr>
      <w:r>
        <w:rPr>
          <w:rFonts w:hint="eastAsia"/>
        </w:rPr>
        <w:t>2 施工单位未经批准擅自施工或拒绝项目监理机构管理的。</w:t>
      </w:r>
    </w:p>
    <w:p w14:paraId="5315D236">
      <w:pPr>
        <w:ind w:firstLine="420"/>
        <w:jc w:val="both"/>
      </w:pPr>
      <w:r>
        <w:rPr>
          <w:rFonts w:hint="eastAsia"/>
        </w:rPr>
        <w:t>3 施工单位未按审查通过的工程设计文件施工的。</w:t>
      </w:r>
    </w:p>
    <w:p w14:paraId="50174DCF">
      <w:pPr>
        <w:ind w:firstLine="420"/>
        <w:jc w:val="both"/>
      </w:pPr>
      <w:r>
        <w:rPr>
          <w:rFonts w:hint="eastAsia"/>
        </w:rPr>
        <w:t>4 施工单位违反工程建设强制性标准的。</w:t>
      </w:r>
    </w:p>
    <w:p w14:paraId="6552A174">
      <w:pPr>
        <w:ind w:firstLine="420"/>
        <w:jc w:val="both"/>
      </w:pPr>
      <w:r>
        <w:rPr>
          <w:rFonts w:hint="eastAsia"/>
        </w:rPr>
        <w:t>6 施工存在重大事故隐患或发生质量、安全事故的。</w:t>
      </w:r>
    </w:p>
    <w:p w14:paraId="31C90AC3">
      <w:pPr>
        <w:ind w:firstLine="420"/>
        <w:jc w:val="both"/>
      </w:pPr>
      <w:r>
        <w:rPr>
          <w:rFonts w:hint="eastAsia"/>
        </w:rPr>
        <w:t>7 建筑施工企业未取得安全生产许可证擅自从事建筑施工活动。</w:t>
      </w:r>
    </w:p>
    <w:p w14:paraId="0364BED8">
      <w:pPr>
        <w:ind w:firstLine="420"/>
        <w:jc w:val="both"/>
      </w:pPr>
      <w:r>
        <w:rPr>
          <w:rFonts w:hint="eastAsia"/>
        </w:rPr>
        <w:t>8 施工单位的主要负责人、项目负责人、专职安全生产管理人员未取得安全生产考核合格证书从事相关工作。</w:t>
      </w:r>
    </w:p>
    <w:p w14:paraId="10B8B45F">
      <w:pPr>
        <w:ind w:firstLine="420"/>
        <w:jc w:val="both"/>
      </w:pPr>
      <w:r>
        <w:rPr>
          <w:rFonts w:hint="eastAsia"/>
        </w:rPr>
        <w:t>9 建筑施工特种作业人员未取得特种作业人员操作资格证书上岗作业。</w:t>
      </w:r>
    </w:p>
    <w:p w14:paraId="43F08DA8">
      <w:pPr>
        <w:ind w:firstLine="420"/>
        <w:jc w:val="both"/>
      </w:pPr>
      <w:r>
        <w:rPr>
          <w:rFonts w:hint="eastAsia"/>
        </w:rPr>
        <w:t>10 危大工程未编制、未审核专项施工方案，或未按规定组织专家对“超过一定规模的危大工程范围”的专项施工方案进行论证。</w:t>
      </w:r>
    </w:p>
    <w:p w14:paraId="5028290E">
      <w:pPr>
        <w:ind w:firstLine="420"/>
        <w:jc w:val="both"/>
      </w:pPr>
      <w:r>
        <w:rPr>
          <w:rFonts w:hint="eastAsia"/>
        </w:rPr>
        <w:t>11 对因基坑工程施工可能造成损害的毗邻重要建筑物、构筑物和地下管线等,未采取专项防护措施。</w:t>
      </w:r>
    </w:p>
    <w:p w14:paraId="60BDD4E7">
      <w:pPr>
        <w:ind w:firstLine="420"/>
        <w:jc w:val="both"/>
      </w:pPr>
      <w:r>
        <w:rPr>
          <w:rFonts w:hint="eastAsia"/>
        </w:rPr>
        <w:t>12 基坑土方超挖且未采取有效措施。</w:t>
      </w:r>
    </w:p>
    <w:p w14:paraId="5BC2A3E6">
      <w:pPr>
        <w:ind w:firstLine="420"/>
        <w:jc w:val="both"/>
      </w:pPr>
      <w:r>
        <w:rPr>
          <w:rFonts w:hint="eastAsia"/>
        </w:rPr>
        <w:t>13 深基坑施工未进行第三方监测。</w:t>
      </w:r>
    </w:p>
    <w:p w14:paraId="7CBCF49F">
      <w:pPr>
        <w:ind w:firstLine="420"/>
        <w:jc w:val="both"/>
      </w:pPr>
      <w:r>
        <w:rPr>
          <w:rFonts w:hint="eastAsia"/>
        </w:rPr>
        <w:t>14 支护结构或周边建筑物变形值超过设计变形控制值；基坑侧壁出现大量漏水、流土；基坑底部出现管涌；桩间土流失孔洞深度超过桩径。</w:t>
      </w:r>
    </w:p>
    <w:p w14:paraId="2CE204EE">
      <w:pPr>
        <w:ind w:firstLine="420"/>
        <w:jc w:val="both"/>
      </w:pPr>
      <w:r>
        <w:rPr>
          <w:rFonts w:hint="eastAsia"/>
        </w:rPr>
        <w:t>15 模板工程的地基基础承载力和变形不满足设计要求。</w:t>
      </w:r>
    </w:p>
    <w:p w14:paraId="6FB057AE">
      <w:pPr>
        <w:ind w:firstLine="420"/>
        <w:jc w:val="both"/>
      </w:pPr>
      <w:r>
        <w:rPr>
          <w:rFonts w:hint="eastAsia"/>
        </w:rPr>
        <w:t>16 模板支架承受的施工荷载超过设计值。</w:t>
      </w:r>
    </w:p>
    <w:p w14:paraId="2183F701">
      <w:pPr>
        <w:ind w:firstLine="420"/>
        <w:jc w:val="both"/>
      </w:pPr>
      <w:r>
        <w:rPr>
          <w:rFonts w:hint="eastAsia"/>
        </w:rPr>
        <w:t>17 模板支架拆除及滑模、爬模爬升时，混凝土强度未达到设计或规范要求。</w:t>
      </w:r>
    </w:p>
    <w:p w14:paraId="599D4D16">
      <w:pPr>
        <w:ind w:firstLine="420"/>
        <w:jc w:val="both"/>
      </w:pPr>
      <w:r>
        <w:rPr>
          <w:rFonts w:hint="eastAsia"/>
        </w:rPr>
        <w:t>18 脚手架工程的地基基础承载力和变形不满足设计要求。</w:t>
      </w:r>
    </w:p>
    <w:p w14:paraId="27865EC8">
      <w:pPr>
        <w:ind w:firstLine="420"/>
        <w:jc w:val="both"/>
      </w:pPr>
      <w:r>
        <w:rPr>
          <w:rFonts w:hint="eastAsia"/>
        </w:rPr>
        <w:t>19 未设置连墙件或连墙件整层缺失。</w:t>
      </w:r>
    </w:p>
    <w:p w14:paraId="1095A5C5">
      <w:pPr>
        <w:ind w:firstLine="420"/>
        <w:jc w:val="both"/>
      </w:pPr>
      <w:r>
        <w:rPr>
          <w:rFonts w:hint="eastAsia"/>
        </w:rPr>
        <w:t>20 附着式升降脚手架未经验收合格即投入使用。</w:t>
      </w:r>
    </w:p>
    <w:p w14:paraId="19D886CB">
      <w:pPr>
        <w:ind w:firstLine="420"/>
        <w:jc w:val="both"/>
      </w:pPr>
      <w:r>
        <w:rPr>
          <w:rFonts w:hint="eastAsia"/>
        </w:rPr>
        <w:t>21 附着式升降脚手架的防倾覆、防坠落或同步升降控制装置不符合设计要求、失效、被人为拆除破坏。</w:t>
      </w:r>
    </w:p>
    <w:p w14:paraId="675FFA7E">
      <w:pPr>
        <w:ind w:firstLine="420"/>
        <w:jc w:val="both"/>
      </w:pPr>
      <w:r>
        <w:rPr>
          <w:rFonts w:hint="eastAsia"/>
        </w:rPr>
        <w:t>22 附着式升降脚手架使用过程中架体悬臂高度大于架体高度的2/5或大于6米。</w:t>
      </w:r>
    </w:p>
    <w:p w14:paraId="7AD0BFD9">
      <w:pPr>
        <w:ind w:firstLine="420"/>
        <w:jc w:val="both"/>
      </w:pPr>
      <w:r>
        <w:rPr>
          <w:rFonts w:hint="eastAsia"/>
        </w:rPr>
        <w:t>23 塔式起重机、施工升降机、物料提升机等起重机械设备未经验收合格即投入使用，或未按规定办理使用登记。</w:t>
      </w:r>
    </w:p>
    <w:p w14:paraId="6411C8F7">
      <w:pPr>
        <w:ind w:firstLine="420"/>
        <w:jc w:val="both"/>
      </w:pPr>
      <w:r>
        <w:rPr>
          <w:rFonts w:hint="eastAsia"/>
        </w:rPr>
        <w:t>24 塔式起重机独立起升高度、附着间距和最高附着以上的最大悬高及垂直度不符合规范要求。</w:t>
      </w:r>
    </w:p>
    <w:p w14:paraId="6A017D9A">
      <w:pPr>
        <w:ind w:firstLine="420"/>
        <w:jc w:val="both"/>
      </w:pPr>
      <w:r>
        <w:rPr>
          <w:rFonts w:hint="eastAsia"/>
        </w:rPr>
        <w:t>25 施工升降机附着间距和最高附着以上的最大悬高及垂直度不符合规范要求。</w:t>
      </w:r>
    </w:p>
    <w:p w14:paraId="2B9319D0">
      <w:pPr>
        <w:ind w:firstLine="420"/>
        <w:jc w:val="both"/>
      </w:pPr>
      <w:r>
        <w:rPr>
          <w:rFonts w:hint="eastAsia"/>
        </w:rPr>
        <w:t>26 起重机械安装、拆卸、顶升加节以及附着前未对结构件、顶升机构和附着装置以及高强度螺栓、销轴、定位板等连接件及安全装置进行检查。</w:t>
      </w:r>
    </w:p>
    <w:p w14:paraId="28DCE645">
      <w:pPr>
        <w:ind w:firstLine="420"/>
        <w:jc w:val="both"/>
      </w:pPr>
      <w:r>
        <w:rPr>
          <w:rFonts w:hint="eastAsia"/>
        </w:rPr>
        <w:t>27 建筑起重机械的安全装置不齐全、失效或者被违规拆除、破坏。</w:t>
      </w:r>
    </w:p>
    <w:p w14:paraId="4DA70187">
      <w:pPr>
        <w:ind w:firstLine="420"/>
        <w:jc w:val="both"/>
      </w:pPr>
      <w:r>
        <w:rPr>
          <w:rFonts w:hint="eastAsia"/>
        </w:rPr>
        <w:t>28 施工升降机防坠安全器超过定期检验有效期，标准节连接螺栓缺失或失效。</w:t>
      </w:r>
    </w:p>
    <w:p w14:paraId="16B9DC09">
      <w:pPr>
        <w:ind w:firstLine="420"/>
        <w:jc w:val="both"/>
      </w:pPr>
      <w:r>
        <w:rPr>
          <w:rFonts w:hint="eastAsia"/>
        </w:rPr>
        <w:t>29 建筑起重机械的地基基础承载力和变形不满足设计要求。</w:t>
      </w:r>
    </w:p>
    <w:p w14:paraId="734751AE">
      <w:pPr>
        <w:ind w:firstLine="420"/>
        <w:jc w:val="both"/>
      </w:pPr>
      <w:r>
        <w:rPr>
          <w:rFonts w:hint="eastAsia"/>
        </w:rPr>
        <w:t>30 钢结构、网架安装用支撑结构地基基础承载力和变形不满足设计要求，钢结构、网架安装用支撑结构未按设计要求设置防倾覆装置。</w:t>
      </w:r>
    </w:p>
    <w:p w14:paraId="23A82857">
      <w:pPr>
        <w:ind w:firstLine="420"/>
        <w:jc w:val="both"/>
      </w:pPr>
      <w:r>
        <w:rPr>
          <w:rFonts w:hint="eastAsia"/>
        </w:rPr>
        <w:t>31 单榀钢桁架（屋架）安装时未采取防失稳措施。</w:t>
      </w:r>
    </w:p>
    <w:p w14:paraId="7C7C0702">
      <w:pPr>
        <w:ind w:firstLine="420"/>
        <w:jc w:val="both"/>
      </w:pPr>
      <w:r>
        <w:rPr>
          <w:rFonts w:hint="eastAsia"/>
        </w:rPr>
        <w:t>32 悬挑式操作平台的搁置点、拉结点、支撑点未设置在稳定的主体结构上,且未做可靠连接。</w:t>
      </w:r>
    </w:p>
    <w:p w14:paraId="4CAC37C6">
      <w:pPr>
        <w:ind w:firstLine="420"/>
        <w:jc w:val="both"/>
      </w:pPr>
      <w:r>
        <w:rPr>
          <w:rFonts w:hint="eastAsia"/>
        </w:rPr>
        <w:t>33 作业面带水施工未采取相关措施，或地下水控制措施失效且继续施工。</w:t>
      </w:r>
    </w:p>
    <w:p w14:paraId="43A18A0B">
      <w:pPr>
        <w:ind w:firstLine="420"/>
        <w:jc w:val="both"/>
      </w:pPr>
      <w:r>
        <w:rPr>
          <w:rFonts w:hint="eastAsia"/>
        </w:rPr>
        <w:t>34 施工时出现涌水、涌沙、局部坍塌，支护结构扭曲变形或出现裂缝，且有不断增大趋势，未及时采取措施。</w:t>
      </w:r>
    </w:p>
    <w:p w14:paraId="419DBC56">
      <w:pPr>
        <w:ind w:firstLine="420"/>
        <w:jc w:val="both"/>
      </w:pPr>
      <w:r>
        <w:rPr>
          <w:rFonts w:hint="eastAsia"/>
        </w:rPr>
        <w:t>35 有限空间作业未履行“作业审批制度”，未对施工人员进行专项安全教育培训,未执行“先通风、再检测、后作业”原则。</w:t>
      </w:r>
    </w:p>
    <w:p w14:paraId="248A1E57">
      <w:pPr>
        <w:ind w:firstLine="420"/>
        <w:jc w:val="both"/>
      </w:pPr>
      <w:r>
        <w:rPr>
          <w:rFonts w:hint="eastAsia"/>
        </w:rPr>
        <w:t>36 有限空间作业时现场未有专人负责监护工作。</w:t>
      </w:r>
    </w:p>
    <w:p w14:paraId="3AEBA7B6">
      <w:pPr>
        <w:ind w:firstLine="420"/>
        <w:jc w:val="both"/>
      </w:pPr>
      <w:r>
        <w:rPr>
          <w:rFonts w:hint="eastAsia"/>
        </w:rPr>
        <w:t>37 拆除工程方面，有拆除施工作业顺序不符合规范和施工方案要求的。</w:t>
      </w:r>
    </w:p>
    <w:p w14:paraId="14D4610D">
      <w:pPr>
        <w:ind w:firstLine="420"/>
        <w:jc w:val="both"/>
      </w:pPr>
      <w:r>
        <w:rPr>
          <w:rFonts w:hint="eastAsia"/>
        </w:rPr>
        <w:t>38 施工临时用电方面，有特殊作业环境（隧道、人防工程，高温、有导电灰尘、比较潮湿等作业环境）照明未按规定使用安全电压的。</w:t>
      </w:r>
    </w:p>
    <w:p w14:paraId="447AD012">
      <w:pPr>
        <w:ind w:firstLine="420"/>
        <w:jc w:val="both"/>
      </w:pPr>
      <w:r>
        <w:rPr>
          <w:rFonts w:hint="eastAsia"/>
        </w:rPr>
        <w:t>39 使用危害程度较大、可能导致群死群伤或造成重大经济损失的施工工艺、设备和材料的。</w:t>
      </w:r>
    </w:p>
    <w:p w14:paraId="597F8E5C">
      <w:pPr>
        <w:ind w:firstLine="420"/>
        <w:jc w:val="both"/>
      </w:pPr>
      <w:r>
        <w:rPr>
          <w:rFonts w:hint="eastAsia"/>
        </w:rPr>
        <w:t>40 其他严重违反房屋市政工程安全生产法律法规、部门规章及强制性标准，且存在危害程度较大、可能导致群死群伤或造成重大经济损失的现实危险。</w:t>
      </w:r>
    </w:p>
    <w:p w14:paraId="6ED6475C">
      <w:pPr>
        <w:ind w:firstLine="420"/>
        <w:jc w:val="both"/>
      </w:pPr>
      <w:r>
        <w:rPr>
          <w:rFonts w:hint="eastAsia"/>
        </w:rPr>
        <w:t>总监理工程师签发工程暂停令应事先征得建设单位同意，在紧急情况下未能事先报告时，应在事后及时将工程暂停令抄报建设单位。必要时可以邮件或电子邮件 (邮箱、短信、彩信、微信) 方式发送相关主管部门。</w:t>
      </w:r>
    </w:p>
    <w:p w14:paraId="2FDC2040">
      <w:pPr>
        <w:jc w:val="both"/>
      </w:pPr>
      <w:r>
        <w:rPr>
          <w:rFonts w:hint="eastAsia"/>
        </w:rPr>
        <w:t>9.4.8  根据福建省质量安全监督总站《关于进一步加强房建市政危大工程安全资料编制及管理的通知》（闽建质安总函(2022)2号）规定：二、在危大工程安全技术交底、专项施工方案交底、起重机械安拆环节、超危大工程专家论证会议和举牌验收等重要节点实行影像资料留存备查管理制度。三、在超危大工程、部分危大工程关键验收节点实行举牌验收制度，各责任人在关键验收节点应举验收公示牌,并留存影像资料。具体关键验收节点为：</w:t>
      </w:r>
    </w:p>
    <w:p w14:paraId="150BE024">
      <w:pPr>
        <w:ind w:firstLine="420"/>
        <w:jc w:val="both"/>
      </w:pPr>
      <w:r>
        <w:rPr>
          <w:rFonts w:hint="eastAsia"/>
        </w:rPr>
        <w:t>1 超危大工程：</w:t>
      </w:r>
    </w:p>
    <w:p w14:paraId="2AD84B47">
      <w:pPr>
        <w:ind w:left="420" w:firstLine="420"/>
        <w:jc w:val="both"/>
      </w:pPr>
      <w:r>
        <w:rPr>
          <w:rFonts w:hint="eastAsia"/>
        </w:rPr>
        <w:t>1）基坑支护完成并开挖至最终深 度后。</w:t>
      </w:r>
    </w:p>
    <w:p w14:paraId="47A06825">
      <w:pPr>
        <w:ind w:left="420" w:firstLine="420"/>
        <w:jc w:val="both"/>
      </w:pPr>
      <w:r>
        <w:rPr>
          <w:rFonts w:hint="eastAsia"/>
        </w:rPr>
        <w:t>2）边坡开挖支护完成。</w:t>
      </w:r>
    </w:p>
    <w:p w14:paraId="502B46F1">
      <w:pPr>
        <w:ind w:left="420" w:firstLine="420"/>
        <w:jc w:val="both"/>
      </w:pPr>
      <w:r>
        <w:rPr>
          <w:rFonts w:hint="eastAsia"/>
        </w:rPr>
        <w:t>3）模板支架搭设至最终高度后、钢筋安装前。</w:t>
      </w:r>
    </w:p>
    <w:p w14:paraId="52844B7E">
      <w:pPr>
        <w:ind w:left="420" w:firstLine="420"/>
        <w:jc w:val="both"/>
      </w:pPr>
      <w:r>
        <w:rPr>
          <w:rFonts w:hint="eastAsia"/>
        </w:rPr>
        <w:t>4）建筑起重机械(塔机、施工升降机、龙门吊、架桥机、高处作业吊篮)首次安装完毕。</w:t>
      </w:r>
    </w:p>
    <w:p w14:paraId="141B08EB">
      <w:pPr>
        <w:ind w:left="420" w:firstLine="420"/>
        <w:jc w:val="both"/>
      </w:pPr>
      <w:r>
        <w:rPr>
          <w:rFonts w:hint="eastAsia"/>
        </w:rPr>
        <w:t>5）附着式升降脚手架安装完毕以及首次提升和首次下降前。</w:t>
      </w:r>
    </w:p>
    <w:p w14:paraId="2668BA22">
      <w:pPr>
        <w:ind w:left="420" w:firstLine="420"/>
        <w:jc w:val="both"/>
      </w:pPr>
      <w:r>
        <w:rPr>
          <w:rFonts w:hint="eastAsia"/>
        </w:rPr>
        <w:t>6）脚手架工程(扣件式脚手架、盘扣式脚手架)首段搭设高度达到 6m以及搭设至最终高度后。</w:t>
      </w:r>
      <w:r>
        <w:tab/>
      </w:r>
    </w:p>
    <w:p w14:paraId="573B36A5">
      <w:pPr>
        <w:ind w:firstLine="420"/>
        <w:jc w:val="both"/>
      </w:pPr>
      <w:r>
        <w:rPr>
          <w:rFonts w:hint="eastAsia"/>
        </w:rPr>
        <w:t>2 部分危大工程：</w:t>
      </w:r>
    </w:p>
    <w:p w14:paraId="65D1D723">
      <w:pPr>
        <w:ind w:left="420" w:firstLine="420"/>
        <w:jc w:val="both"/>
      </w:pPr>
      <w:r>
        <w:rPr>
          <w:rFonts w:hint="eastAsia"/>
        </w:rPr>
        <w:t>1）首个模板支架搭设至最终高度后、钢筋安装前。</w:t>
      </w:r>
    </w:p>
    <w:p w14:paraId="59B31EF6">
      <w:pPr>
        <w:ind w:left="420" w:firstLine="420"/>
        <w:jc w:val="both"/>
      </w:pPr>
      <w:r>
        <w:rPr>
          <w:rFonts w:hint="eastAsia"/>
        </w:rPr>
        <w:t>2）建筑起重机械(塔式起重机、施工升降机、龙门吊、架桥机、高处作业吊篮)首次安装完成。</w:t>
      </w:r>
    </w:p>
    <w:p w14:paraId="38EEAF93">
      <w:pPr>
        <w:ind w:left="420" w:firstLine="420"/>
        <w:jc w:val="both"/>
      </w:pPr>
      <w:r>
        <w:rPr>
          <w:rFonts w:hint="eastAsia"/>
        </w:rPr>
        <w:t>3）首个脚手架(扣件式脚手架、盘扣式脚手架)搭设高度达到6m。</w:t>
      </w:r>
    </w:p>
    <w:p w14:paraId="3D7E5EE8">
      <w:pPr>
        <w:ind w:left="420" w:firstLine="420"/>
        <w:jc w:val="both"/>
      </w:pPr>
      <w:r>
        <w:rPr>
          <w:rFonts w:hint="eastAsia"/>
        </w:rPr>
        <w:t>4)首个附着式升降脚手架安装完毕以及首次提升和首次下降前。</w:t>
      </w:r>
    </w:p>
    <w:p w14:paraId="5ACA1721">
      <w:pPr>
        <w:jc w:val="both"/>
      </w:pPr>
      <w:r>
        <w:rPr>
          <w:rFonts w:hint="eastAsia"/>
        </w:rPr>
        <w:t>9.4.10  根据《关于落实建设工程安全生产监理责任的若干意见》（建市[2006]248号）第二条（四）规定工程竣工后，监理单位应将有关安全生产的技术文件、验收记录、监理规划、监理实施细则、监理月报、监理会议纪要及相关书面通知等按规定立卷归档。</w:t>
      </w:r>
    </w:p>
    <w:p w14:paraId="641B11F2">
      <w:pPr>
        <w:ind w:firstLine="420"/>
        <w:jc w:val="both"/>
      </w:pPr>
      <w:r>
        <w:rPr>
          <w:rFonts w:hint="eastAsia"/>
        </w:rPr>
        <w:t>《危险性较大的分部分项工程安全管理规定》（住建部令第37号）第二十四条规定，施工、监理单位应当建立危大工程安全管理档案。</w:t>
      </w:r>
    </w:p>
    <w:p w14:paraId="093236F3">
      <w:pPr>
        <w:ind w:firstLine="420"/>
        <w:jc w:val="both"/>
      </w:pPr>
      <w:r>
        <w:rPr>
          <w:rFonts w:hint="eastAsia"/>
        </w:rPr>
        <w:t>1 施工单位应当将专项施工方案及审核、专家论证、交底、现场检查、验收及整改等相关资料纳入档案管理。</w:t>
      </w:r>
    </w:p>
    <w:p w14:paraId="4C26871E">
      <w:pPr>
        <w:ind w:firstLine="420"/>
        <w:jc w:val="both"/>
      </w:pPr>
      <w:r>
        <w:rPr>
          <w:rFonts w:hint="eastAsia"/>
        </w:rPr>
        <w:t>2 监理单位应当将监理实施细则、专项施工方案审查、专项巡视检查、验收及整改等相关资料纳入档案管理。</w:t>
      </w:r>
    </w:p>
    <w:p w14:paraId="6A71E2C0">
      <w:pPr>
        <w:jc w:val="center"/>
        <w:rPr>
          <w:b/>
          <w:bCs/>
          <w:sz w:val="28"/>
          <w:szCs w:val="28"/>
        </w:rPr>
      </w:pPr>
    </w:p>
    <w:p w14:paraId="3C3F84D4">
      <w:pPr>
        <w:jc w:val="center"/>
        <w:rPr>
          <w:b/>
          <w:bCs/>
          <w:sz w:val="28"/>
          <w:szCs w:val="28"/>
        </w:rPr>
      </w:pPr>
    </w:p>
    <w:p w14:paraId="5E3C47C1">
      <w:pPr>
        <w:jc w:val="center"/>
        <w:rPr>
          <w:b/>
          <w:bCs/>
          <w:sz w:val="28"/>
          <w:szCs w:val="28"/>
        </w:rPr>
      </w:pPr>
    </w:p>
    <w:p w14:paraId="1E01A40D">
      <w:pPr>
        <w:rPr>
          <w:b/>
          <w:bCs/>
          <w:sz w:val="28"/>
          <w:szCs w:val="28"/>
        </w:rPr>
      </w:pPr>
      <w:r>
        <w:rPr>
          <w:b/>
          <w:bCs/>
          <w:sz w:val="28"/>
          <w:szCs w:val="28"/>
        </w:rPr>
        <w:br w:type="page"/>
      </w:r>
    </w:p>
    <w:p w14:paraId="7008EA89">
      <w:pPr>
        <w:jc w:val="center"/>
        <w:rPr>
          <w:b/>
          <w:bCs/>
          <w:sz w:val="28"/>
          <w:szCs w:val="28"/>
        </w:rPr>
      </w:pPr>
    </w:p>
    <w:p w14:paraId="2910BF3A">
      <w:pPr>
        <w:pStyle w:val="2"/>
      </w:pPr>
      <w:bookmarkStart w:id="163" w:name="_Toc182931800"/>
      <w:r>
        <w:rPr>
          <w:rFonts w:hint="eastAsia"/>
        </w:rPr>
        <w:t>10  合同管理</w:t>
      </w:r>
      <w:bookmarkEnd w:id="163"/>
    </w:p>
    <w:p w14:paraId="71191428">
      <w:pPr>
        <w:jc w:val="center"/>
        <w:rPr>
          <w:b/>
          <w:bCs/>
          <w:sz w:val="28"/>
          <w:szCs w:val="28"/>
        </w:rPr>
      </w:pPr>
    </w:p>
    <w:p w14:paraId="3DD76995">
      <w:pPr>
        <w:pStyle w:val="3"/>
      </w:pPr>
      <w:bookmarkStart w:id="164" w:name="_Toc182931801"/>
      <w:r>
        <w:rPr>
          <w:rFonts w:hint="eastAsia"/>
        </w:rPr>
        <w:t>10.1  一般规定</w:t>
      </w:r>
      <w:bookmarkEnd w:id="164"/>
    </w:p>
    <w:p w14:paraId="0ED311D4">
      <w:pPr>
        <w:jc w:val="center"/>
        <w:rPr>
          <w:b/>
          <w:bCs/>
        </w:rPr>
      </w:pPr>
    </w:p>
    <w:p w14:paraId="558082C9">
      <w:pPr>
        <w:jc w:val="both"/>
      </w:pPr>
      <w:r>
        <w:rPr>
          <w:rFonts w:hint="eastAsia"/>
        </w:rPr>
        <w:t>10.1.2  项目总监理工程师应组织专业监理</w:t>
      </w:r>
      <w:r>
        <w:t>工程</w:t>
      </w:r>
      <w:r>
        <w:rPr>
          <w:rFonts w:hint="eastAsia"/>
        </w:rPr>
        <w:t>师熟悉各项合同文件，并指定专人负责各项合同文件的收集、归档工作，梳理、归集各项合同文件的主要内容。应梳理、归集合同文件主要条款内容包括：</w:t>
      </w:r>
    </w:p>
    <w:p w14:paraId="2B1FCEF4">
      <w:pPr>
        <w:ind w:firstLine="420"/>
        <w:jc w:val="both"/>
      </w:pPr>
      <w:r>
        <w:rPr>
          <w:rFonts w:hint="eastAsia"/>
        </w:rPr>
        <w:t>1  合同涉及的范围、合同价格和合同价格形式以及质量、工期、造价等目标；</w:t>
      </w:r>
    </w:p>
    <w:p w14:paraId="6A8CF147">
      <w:pPr>
        <w:ind w:firstLine="420"/>
        <w:jc w:val="both"/>
      </w:pPr>
      <w:r>
        <w:rPr>
          <w:rFonts w:hint="eastAsia"/>
        </w:rPr>
        <w:t>2  工程预付款支付、工程进度款计量与支付、价格调整、竣工结算等主要条款内容；</w:t>
      </w:r>
    </w:p>
    <w:p w14:paraId="45B58797">
      <w:pPr>
        <w:ind w:firstLine="420"/>
        <w:jc w:val="both"/>
      </w:pPr>
      <w:r>
        <w:rPr>
          <w:rFonts w:hint="eastAsia"/>
        </w:rPr>
        <w:t>3  主要工程材料、构配件、设备约定的品牌、规格型号、技术参数；</w:t>
      </w:r>
    </w:p>
    <w:p w14:paraId="5EEA7604">
      <w:pPr>
        <w:ind w:firstLine="420"/>
        <w:jc w:val="both"/>
      </w:pPr>
      <w:r>
        <w:rPr>
          <w:rFonts w:hint="eastAsia"/>
        </w:rPr>
        <w:t>4  招标文件编制说明及招标答疑等相关内容；</w:t>
      </w:r>
    </w:p>
    <w:p w14:paraId="6D38987C">
      <w:pPr>
        <w:ind w:firstLine="420"/>
        <w:jc w:val="both"/>
      </w:pPr>
      <w:r>
        <w:rPr>
          <w:rFonts w:hint="eastAsia"/>
        </w:rPr>
        <w:t>5  工程量清单；</w:t>
      </w:r>
    </w:p>
    <w:p w14:paraId="24981565">
      <w:pPr>
        <w:ind w:firstLine="420"/>
        <w:jc w:val="both"/>
      </w:pPr>
      <w:r>
        <w:rPr>
          <w:rFonts w:hint="eastAsia"/>
        </w:rPr>
        <w:t>6  奖罚措施；</w:t>
      </w:r>
    </w:p>
    <w:p w14:paraId="3993B387">
      <w:pPr>
        <w:ind w:firstLine="420"/>
        <w:jc w:val="both"/>
      </w:pPr>
      <w:r>
        <w:rPr>
          <w:rFonts w:hint="eastAsia"/>
        </w:rPr>
        <w:t>7  合同中的特殊条款和特别约定内容等。</w:t>
      </w:r>
    </w:p>
    <w:p w14:paraId="46387AB6"/>
    <w:p w14:paraId="2D9DD21C">
      <w:pPr>
        <w:pStyle w:val="3"/>
      </w:pPr>
      <w:bookmarkStart w:id="165" w:name="_Toc182931802"/>
      <w:r>
        <w:rPr>
          <w:rFonts w:hint="eastAsia"/>
        </w:rPr>
        <w:t>10.2  工程暂停及复工</w:t>
      </w:r>
      <w:bookmarkEnd w:id="165"/>
    </w:p>
    <w:p w14:paraId="18C2E427">
      <w:pPr>
        <w:jc w:val="center"/>
        <w:rPr>
          <w:b/>
          <w:bCs/>
        </w:rPr>
      </w:pPr>
    </w:p>
    <w:p w14:paraId="18E48A1D">
      <w:pPr>
        <w:jc w:val="both"/>
      </w:pPr>
      <w:r>
        <w:rPr>
          <w:rFonts w:hint="eastAsia"/>
        </w:rPr>
        <w:t>10.2.1  项目总监理工程师应按建设工程施工合同和监理合同的约定等签发工程暂停令。</w:t>
      </w:r>
    </w:p>
    <w:p w14:paraId="7E228D30">
      <w:pPr>
        <w:ind w:firstLine="420"/>
        <w:jc w:val="both"/>
      </w:pPr>
      <w:r>
        <w:rPr>
          <w:rFonts w:hint="eastAsia"/>
        </w:rPr>
        <w:t>发生情况1时，建设单位要求停工，总监理工程师经过独立判断，认为有必要暂停施工的，可签发工程暂停令；认为没有必要暂停施工的，不应签发工程暂停令。</w:t>
      </w:r>
    </w:p>
    <w:p w14:paraId="0F624085">
      <w:pPr>
        <w:ind w:firstLine="420"/>
        <w:jc w:val="both"/>
      </w:pPr>
      <w:r>
        <w:rPr>
          <w:rFonts w:hint="eastAsia"/>
        </w:rPr>
        <w:t>发生情况2时，施工单位擅自施工的，总监理工程师应及时签发工程暂停令；施工单位拒绝执行项目监理机构的要求和指令时，总监理工程师应视情况签发工程暂停令。</w:t>
      </w:r>
    </w:p>
    <w:p w14:paraId="477526DB">
      <w:pPr>
        <w:ind w:firstLine="420"/>
        <w:jc w:val="both"/>
      </w:pPr>
      <w:r>
        <w:rPr>
          <w:rFonts w:hint="eastAsia"/>
        </w:rPr>
        <w:t>发生情况3、4、5、6、7时，总监理工程师均应及时签发工程暂停令。</w:t>
      </w:r>
    </w:p>
    <w:p w14:paraId="050CB59B">
      <w:pPr>
        <w:jc w:val="both"/>
      </w:pPr>
      <w:r>
        <w:rPr>
          <w:rFonts w:hint="eastAsia"/>
        </w:rPr>
        <w:t>10.2.2  紧急情况下或发现不立即停工可能滋生、诱发质量、安全事故或险情时，应先口头发出工程暂停指令，事后再追补签发工程暂停指令。</w:t>
      </w:r>
    </w:p>
    <w:p w14:paraId="145124C7">
      <w:pPr>
        <w:ind w:firstLine="420"/>
        <w:jc w:val="both"/>
      </w:pPr>
      <w:r>
        <w:rPr>
          <w:rFonts w:hint="eastAsia"/>
        </w:rPr>
        <w:t>签发工程暂停令应事先征得建设单位同意。当建设单位不同意停工，而项目监理机构认为必须停工的，仍应签发工程暂停令，并报告监理单位、建设行政主管部门或其监督机构。</w:t>
      </w:r>
    </w:p>
    <w:p w14:paraId="2C0ED2E4">
      <w:pPr>
        <w:ind w:firstLine="420"/>
        <w:jc w:val="both"/>
      </w:pPr>
      <w:r>
        <w:rPr>
          <w:rFonts w:hint="eastAsia"/>
        </w:rPr>
        <w:t>签发工程暂停令后，如工程仍未暂停，项目监理机构应向建设单位、监理单位、建设行政主管部门或其监督机构报告。</w:t>
      </w:r>
    </w:p>
    <w:p w14:paraId="261831EF">
      <w:pPr>
        <w:jc w:val="both"/>
      </w:pPr>
      <w:r>
        <w:rPr>
          <w:rFonts w:hint="eastAsia"/>
        </w:rPr>
        <w:t>10.2.3  工程暂停期间，项目监理机构应按有关规定和</w:t>
      </w:r>
      <w:bookmarkStart w:id="166" w:name="OLE_LINK39"/>
      <w:r>
        <w:rPr>
          <w:rFonts w:hint="eastAsia"/>
        </w:rPr>
        <w:t>建设工程施工合同</w:t>
      </w:r>
      <w:bookmarkEnd w:id="166"/>
      <w:r>
        <w:rPr>
          <w:rFonts w:hint="eastAsia"/>
        </w:rPr>
        <w:t>约定，会同建设单位、施工单位处理好因工程暂停引起的各类问题，确定工程复工条件。</w:t>
      </w:r>
    </w:p>
    <w:p w14:paraId="490397AA">
      <w:pPr>
        <w:jc w:val="both"/>
      </w:pPr>
      <w:r>
        <w:rPr>
          <w:rFonts w:hint="eastAsia"/>
        </w:rPr>
        <w:t>10.2.4  总监理工程师签发工程复工令，应事先征得建设单位同意。</w:t>
      </w:r>
    </w:p>
    <w:p w14:paraId="0472212E"/>
    <w:p w14:paraId="16A34D34">
      <w:pPr>
        <w:pStyle w:val="3"/>
      </w:pPr>
      <w:bookmarkStart w:id="167" w:name="_Toc182931803"/>
      <w:r>
        <w:rPr>
          <w:rFonts w:hint="eastAsia"/>
        </w:rPr>
        <w:t>10.3  工程变更</w:t>
      </w:r>
      <w:bookmarkEnd w:id="167"/>
    </w:p>
    <w:p w14:paraId="69B8FCE6">
      <w:pPr>
        <w:jc w:val="center"/>
        <w:rPr>
          <w:b/>
          <w:bCs/>
        </w:rPr>
      </w:pPr>
    </w:p>
    <w:p w14:paraId="472C36C6">
      <w:pPr>
        <w:jc w:val="both"/>
      </w:pPr>
      <w:r>
        <w:rPr>
          <w:rFonts w:hint="eastAsia"/>
        </w:rPr>
        <w:t>10.3.3  项目监理机构应准确把握不同情况的工程变更，按程序处理。特别是对于施工单位提出工程变更可能造成费用增加和工期变化要及时评估，及时反馈给建设单位，并及时协商处理。</w:t>
      </w:r>
      <w:bookmarkStart w:id="168" w:name="OLE_LINK43"/>
      <w:r>
        <w:rPr>
          <w:rFonts w:hint="eastAsia"/>
        </w:rPr>
        <w:t>施工单位提出工程变更</w:t>
      </w:r>
      <w:bookmarkEnd w:id="168"/>
      <w:r>
        <w:rPr>
          <w:rFonts w:hint="eastAsia"/>
        </w:rPr>
        <w:t>的情形有：</w:t>
      </w:r>
    </w:p>
    <w:p w14:paraId="07362EC1">
      <w:pPr>
        <w:ind w:firstLine="420"/>
        <w:jc w:val="both"/>
      </w:pPr>
      <w:r>
        <w:rPr>
          <w:rFonts w:hint="eastAsia"/>
        </w:rPr>
        <w:t>1  图纸出现错、漏、碰、缺等缺陷无法施工；</w:t>
      </w:r>
    </w:p>
    <w:p w14:paraId="6553080A">
      <w:pPr>
        <w:ind w:firstLine="420"/>
        <w:jc w:val="both"/>
      </w:pPr>
      <w:r>
        <w:rPr>
          <w:rFonts w:hint="eastAsia"/>
        </w:rPr>
        <w:t>2  图纸不便施工，变更后更经济、方便；</w:t>
      </w:r>
    </w:p>
    <w:p w14:paraId="76071A48">
      <w:pPr>
        <w:ind w:firstLine="420"/>
        <w:jc w:val="both"/>
      </w:pPr>
      <w:r>
        <w:rPr>
          <w:rFonts w:hint="eastAsia"/>
        </w:rPr>
        <w:t>3  采用新材料、新产品、新工艺、新技术的需要；</w:t>
      </w:r>
    </w:p>
    <w:p w14:paraId="79B8BD19">
      <w:pPr>
        <w:ind w:firstLine="420"/>
        <w:jc w:val="both"/>
      </w:pPr>
      <w:r>
        <w:rPr>
          <w:rFonts w:hint="eastAsia"/>
        </w:rPr>
        <w:t>4  施工单位考虑自身利益，为费用索赔而提出工程变更。</w:t>
      </w:r>
    </w:p>
    <w:p w14:paraId="4A80EE5D">
      <w:pPr>
        <w:jc w:val="both"/>
      </w:pPr>
      <w:r>
        <w:rPr>
          <w:rFonts w:hint="eastAsia"/>
        </w:rPr>
        <w:t>10.3.8  工程变更价款确定的原则如下：</w:t>
      </w:r>
    </w:p>
    <w:p w14:paraId="3CA641B3">
      <w:pPr>
        <w:ind w:firstLine="420"/>
        <w:jc w:val="both"/>
      </w:pPr>
      <w:r>
        <w:rPr>
          <w:rFonts w:hint="eastAsia"/>
        </w:rPr>
        <w:t>1  合同中已有适用于变更工程的价格，按合同已有的价格计算、变更合同价款；</w:t>
      </w:r>
    </w:p>
    <w:p w14:paraId="16215963">
      <w:pPr>
        <w:ind w:firstLine="420"/>
        <w:jc w:val="both"/>
      </w:pPr>
      <w:r>
        <w:rPr>
          <w:rFonts w:hint="eastAsia"/>
        </w:rPr>
        <w:t>2  合同中有类似于变更工程的价格，可参照类似价格变更合同价款；</w:t>
      </w:r>
    </w:p>
    <w:p w14:paraId="5E62BAE6">
      <w:pPr>
        <w:ind w:firstLine="420"/>
        <w:jc w:val="both"/>
      </w:pPr>
      <w:r>
        <w:rPr>
          <w:rFonts w:hint="eastAsia"/>
        </w:rPr>
        <w:t>3  合同中没有适用或类似于变更工程的价格，总监理工程师应与建设单位、施工单位就工程变更价款进行充分协商达成一致；如双方达不成一致，由总监理工程师按照成本加利润的原则确定工程变更的合理单价或价款，如有异议，按施工合同约定的争议程序处理。</w:t>
      </w:r>
    </w:p>
    <w:p w14:paraId="411A0F86"/>
    <w:p w14:paraId="125BE537">
      <w:pPr>
        <w:pStyle w:val="3"/>
      </w:pPr>
      <w:bookmarkStart w:id="169" w:name="_Toc182931804"/>
      <w:r>
        <w:rPr>
          <w:rFonts w:hint="eastAsia"/>
        </w:rPr>
        <w:t>10.4  费用索赔</w:t>
      </w:r>
      <w:bookmarkEnd w:id="169"/>
    </w:p>
    <w:p w14:paraId="60735A91">
      <w:pPr>
        <w:jc w:val="center"/>
        <w:rPr>
          <w:b/>
          <w:bCs/>
        </w:rPr>
      </w:pPr>
    </w:p>
    <w:p w14:paraId="1B0A2C67">
      <w:pPr>
        <w:jc w:val="both"/>
      </w:pPr>
      <w:r>
        <w:rPr>
          <w:rFonts w:hint="eastAsia"/>
        </w:rPr>
        <w:t>10.4.1  涉及工程费用索赔的有关施工和监理文件资料包括：施工合同、采购合同、工程变更单、施工组织设计、专项施工方案、施工进度计划、建设单位和施工单位的有关文件、会议纪要、监理记录、工作联系单、监理通知单、监理月报及相关监理文件资料等。</w:t>
      </w:r>
    </w:p>
    <w:p w14:paraId="7D8DA319">
      <w:pPr>
        <w:jc w:val="both"/>
      </w:pPr>
      <w:r>
        <w:rPr>
          <w:rFonts w:hint="eastAsia"/>
        </w:rPr>
        <w:t>10.4.2  费用索赔审查应以相关法律法规、勘察设计文件、施工合同文件、工程建设标准，以及索赔事件的证据为依据。应遵循“谁索赔、谁举证的”原则，并注意证据的有效性。</w:t>
      </w:r>
    </w:p>
    <w:p w14:paraId="013BDF4F">
      <w:pPr>
        <w:jc w:val="both"/>
      </w:pPr>
      <w:r>
        <w:rPr>
          <w:rFonts w:hint="eastAsia"/>
        </w:rPr>
        <w:t>10.4.3  项目监理机构应及时、准确进行审查，并应在施工合同约定期限内完成审查工作，提出的审查意见应准确、规范。施工合同无约定的，应在收到索赔报审资料后14天内完成审查，并提交建设单位审批。</w:t>
      </w:r>
    </w:p>
    <w:p w14:paraId="64DDAB36">
      <w:pPr>
        <w:jc w:val="both"/>
      </w:pPr>
      <w:r>
        <w:rPr>
          <w:rFonts w:hint="eastAsia"/>
        </w:rPr>
        <w:t>10.4.4  施工单位提交费用索赔报审时，应详细说明索赔事件的经过、索赔理由、索赔金额的计算并附上相关证明材料。</w:t>
      </w:r>
    </w:p>
    <w:p w14:paraId="2F87BCA3"/>
    <w:p w14:paraId="58896142">
      <w:pPr>
        <w:pStyle w:val="3"/>
      </w:pPr>
      <w:bookmarkStart w:id="170" w:name="_Toc182931805"/>
      <w:r>
        <w:rPr>
          <w:rFonts w:hint="eastAsia"/>
        </w:rPr>
        <w:t>10.5  工程延期及工期延误</w:t>
      </w:r>
      <w:bookmarkEnd w:id="170"/>
    </w:p>
    <w:p w14:paraId="5B10917D">
      <w:pPr>
        <w:jc w:val="center"/>
        <w:rPr>
          <w:b/>
          <w:bCs/>
        </w:rPr>
      </w:pPr>
    </w:p>
    <w:p w14:paraId="549AA00B">
      <w:pPr>
        <w:jc w:val="both"/>
      </w:pPr>
      <w:r>
        <w:rPr>
          <w:rFonts w:hint="eastAsia"/>
        </w:rPr>
        <w:t>10.5.1  施工单位提出工程延期要求符合施工合同约定时，项目监理机构应予以受理。</w:t>
      </w:r>
    </w:p>
    <w:p w14:paraId="3B7DF3E8">
      <w:pPr>
        <w:jc w:val="both"/>
      </w:pPr>
      <w:r>
        <w:rPr>
          <w:rFonts w:hint="eastAsia"/>
        </w:rPr>
        <w:t>10.5.2  项目监理机构在受理施工单位提出的工程延期申请后应收集相关资料，并及时处理。进行工程延期审查和批准时，总监理工程师要复查与工程延期有关的全部情况。</w:t>
      </w:r>
    </w:p>
    <w:p w14:paraId="160F1621"/>
    <w:p w14:paraId="23151950">
      <w:pPr>
        <w:pStyle w:val="3"/>
      </w:pPr>
      <w:bookmarkStart w:id="171" w:name="_Toc182931806"/>
      <w:r>
        <w:rPr>
          <w:rFonts w:hint="eastAsia"/>
        </w:rPr>
        <w:t>10.6  施工合同争议</w:t>
      </w:r>
      <w:bookmarkEnd w:id="171"/>
    </w:p>
    <w:p w14:paraId="37975237">
      <w:pPr>
        <w:jc w:val="center"/>
        <w:rPr>
          <w:b/>
          <w:bCs/>
        </w:rPr>
      </w:pPr>
    </w:p>
    <w:p w14:paraId="2E783DC1">
      <w:pPr>
        <w:jc w:val="both"/>
      </w:pPr>
      <w:r>
        <w:rPr>
          <w:rFonts w:hint="eastAsia"/>
        </w:rPr>
        <w:t>10.6.1  项目监理机构应按监理合同的约定协调处理施工合同争议。当发生施工合同争议事件时，总监理工程师应指定专业监理工程师详细了解施工合同争议情况，要求争议双方出具相关证据并与争议双方进行磋商，提出协调处理方案。对于施工合同争议，总监理工程师应直接进行协调。</w:t>
      </w:r>
    </w:p>
    <w:p w14:paraId="3444A19C">
      <w:pPr>
        <w:jc w:val="both"/>
      </w:pPr>
      <w:r>
        <w:rPr>
          <w:rFonts w:hint="eastAsia"/>
        </w:rPr>
        <w:t>项目监理机构应记录有关施工合同争议及争议处理情况，以及争议期间施工现场的实际情况。</w:t>
      </w:r>
    </w:p>
    <w:p w14:paraId="56BF978B">
      <w:pPr>
        <w:spacing w:line="460" w:lineRule="exact"/>
        <w:jc w:val="center"/>
        <w:rPr>
          <w:rFonts w:asciiTheme="majorEastAsia" w:hAnsiTheme="majorEastAsia" w:eastAsiaTheme="majorEastAsia"/>
          <w:b/>
          <w:sz w:val="28"/>
          <w:szCs w:val="28"/>
        </w:rPr>
      </w:pPr>
    </w:p>
    <w:p w14:paraId="6CA4E59F">
      <w:pPr>
        <w:jc w:val="center"/>
        <w:rPr>
          <w:b/>
          <w:bCs/>
          <w:sz w:val="28"/>
          <w:szCs w:val="28"/>
        </w:rPr>
      </w:pPr>
    </w:p>
    <w:p w14:paraId="466B0E09">
      <w:pPr>
        <w:rPr>
          <w:b/>
          <w:bCs/>
          <w:sz w:val="28"/>
          <w:szCs w:val="28"/>
        </w:rPr>
      </w:pPr>
      <w:r>
        <w:rPr>
          <w:b/>
          <w:bCs/>
          <w:sz w:val="28"/>
          <w:szCs w:val="28"/>
        </w:rPr>
        <w:br w:type="page"/>
      </w:r>
    </w:p>
    <w:p w14:paraId="69A561B9">
      <w:pPr>
        <w:jc w:val="center"/>
        <w:rPr>
          <w:b/>
          <w:bCs/>
          <w:sz w:val="28"/>
          <w:szCs w:val="28"/>
        </w:rPr>
      </w:pPr>
    </w:p>
    <w:p w14:paraId="7BA69ECA">
      <w:pPr>
        <w:jc w:val="center"/>
        <w:rPr>
          <w:b/>
          <w:bCs/>
          <w:sz w:val="28"/>
          <w:szCs w:val="28"/>
        </w:rPr>
      </w:pPr>
    </w:p>
    <w:p w14:paraId="29FDEAD0">
      <w:pPr>
        <w:pStyle w:val="2"/>
      </w:pPr>
      <w:bookmarkStart w:id="172" w:name="_Toc182931807"/>
      <w:r>
        <w:rPr>
          <w:rFonts w:hint="eastAsia"/>
        </w:rPr>
        <w:t>11  驻厂监理与设备监造</w:t>
      </w:r>
      <w:bookmarkEnd w:id="172"/>
    </w:p>
    <w:p w14:paraId="2356C4B9"/>
    <w:p w14:paraId="46025B59">
      <w:pPr>
        <w:pStyle w:val="3"/>
      </w:pPr>
      <w:bookmarkStart w:id="173" w:name="_Toc182931808"/>
      <w:r>
        <w:t>1</w:t>
      </w:r>
      <w:r>
        <w:rPr>
          <w:rFonts w:hint="eastAsia"/>
        </w:rPr>
        <w:t>1</w:t>
      </w:r>
      <w:r>
        <w:t>.1 一 般 规 定</w:t>
      </w:r>
      <w:bookmarkEnd w:id="173"/>
    </w:p>
    <w:p w14:paraId="788FC89B"/>
    <w:p w14:paraId="5A502EA6">
      <w:pPr>
        <w:jc w:val="both"/>
      </w:pPr>
      <w:r>
        <w:t>1</w:t>
      </w:r>
      <w:r>
        <w:rPr>
          <w:rFonts w:hint="eastAsia"/>
        </w:rPr>
        <w:t>1</w:t>
      </w:r>
      <w:r>
        <w:t>.1.1 驻厂监理</w:t>
      </w:r>
      <w:r>
        <w:rPr>
          <w:rFonts w:hint="eastAsia"/>
        </w:rPr>
        <w:t>与设备监造应按照建设单位委托开展工作，原合同无约定，可以根据实际情况协商确定，费用可参照原合同相应调整或依据驻场监理组人员要求、驻场时间确定直接费，通过综合考虑应有的其他直接费、间接成本、税金和利润来确定。</w:t>
      </w:r>
    </w:p>
    <w:p w14:paraId="4CBD14C9"/>
    <w:p w14:paraId="5CF79FFC">
      <w:pPr>
        <w:pStyle w:val="3"/>
      </w:pPr>
      <w:bookmarkStart w:id="174" w:name="_Toc182931809"/>
      <w:r>
        <w:rPr>
          <w:rFonts w:hint="eastAsia"/>
        </w:rPr>
        <w:t xml:space="preserve">11.2 </w:t>
      </w:r>
      <w:r>
        <w:t>驻厂监理</w:t>
      </w:r>
      <w:bookmarkEnd w:id="174"/>
    </w:p>
    <w:p w14:paraId="7AA0DA03"/>
    <w:p w14:paraId="524E17F9">
      <w:pPr>
        <w:jc w:val="both"/>
      </w:pPr>
      <w:r>
        <w:rPr>
          <w:rFonts w:hint="eastAsia"/>
        </w:rPr>
        <w:t>11.2.1 项目监理机构应审查施工单位报送的</w:t>
      </w:r>
      <w:r>
        <w:t>预制构件生产单位</w:t>
      </w:r>
      <w:r>
        <w:rPr>
          <w:rFonts w:hint="eastAsia"/>
        </w:rPr>
        <w:t>资格报审表，由专业监理工程师提出审查意见后，总监理工程师审核签认。</w:t>
      </w:r>
    </w:p>
    <w:p w14:paraId="1729AA1C">
      <w:pPr>
        <w:ind w:firstLine="420"/>
        <w:jc w:val="both"/>
      </w:pPr>
      <w:r>
        <w:t>预制构件生产单位应当取得营业执照，配备相应的技术和管理人员，具备相应的生产工艺设备、试验检测条件，建立完善的质量管理体系，保证产品质量。</w:t>
      </w:r>
    </w:p>
    <w:p w14:paraId="58E9A2C1">
      <w:pPr>
        <w:ind w:firstLine="420"/>
        <w:jc w:val="both"/>
      </w:pPr>
      <w:r>
        <w:t>预制构件生产单位应当建立健全预制构件质量追溯制度，建立从原材料、生产、入库、出厂、运输全过程质量可追溯的信息管理机制。</w:t>
      </w:r>
    </w:p>
    <w:p w14:paraId="339DC5F3"/>
    <w:p w14:paraId="7470F5F9"/>
    <w:p w14:paraId="76BD6AC9">
      <w:pPr>
        <w:pStyle w:val="3"/>
      </w:pPr>
      <w:bookmarkStart w:id="175" w:name="_Toc182931810"/>
      <w:r>
        <w:t>1</w:t>
      </w:r>
      <w:r>
        <w:rPr>
          <w:rFonts w:hint="eastAsia"/>
        </w:rPr>
        <w:t>1</w:t>
      </w:r>
      <w:r>
        <w:t>.3</w:t>
      </w:r>
      <w:r>
        <w:rPr>
          <w:rFonts w:hint="eastAsia"/>
        </w:rPr>
        <w:t xml:space="preserve">  </w:t>
      </w:r>
      <w:r>
        <w:t>设备监造</w:t>
      </w:r>
      <w:bookmarkEnd w:id="175"/>
    </w:p>
    <w:p w14:paraId="726F65C9">
      <w:pPr>
        <w:jc w:val="center"/>
        <w:rPr>
          <w:b/>
          <w:bCs/>
        </w:rPr>
      </w:pPr>
    </w:p>
    <w:p w14:paraId="5B801726">
      <w:pPr>
        <w:jc w:val="both"/>
      </w:pPr>
      <w:r>
        <w:rPr>
          <w:rFonts w:hint="eastAsia"/>
        </w:rPr>
        <w:t xml:space="preserve">11.3.2专业监理工程师应对设备制造单位的质量管理体系建立和运行情况进行检查，审查设备制造生产计划和工艺方案。审查合格并经总监理工程师批准后方可实施。 </w:t>
      </w:r>
    </w:p>
    <w:p w14:paraId="7C707DF2">
      <w:pPr>
        <w:jc w:val="both"/>
      </w:pPr>
      <w:r>
        <w:rPr>
          <w:rFonts w:hint="eastAsia"/>
        </w:rPr>
        <w:t>11.3.4</w:t>
      </w:r>
      <w:r>
        <w:t>专业监理工程师在审查质量证明文件及检验报告时，应审查文件及报告的质量证明内容、日期和检验结果是否符合设计要求和合同约定，审查原材料进货、制造加工、组装、中间产品试验、强度试验、严密性试验、整机性能试验、包装直至完成出厂并具备装运条件的检验计划与检验要求，此外，应对检验的时间、内容、方法、标准以及检测手段、检测设备和仪器等进行审查。</w:t>
      </w:r>
    </w:p>
    <w:p w14:paraId="731CE746">
      <w:pPr>
        <w:jc w:val="both"/>
      </w:pPr>
      <w:r>
        <w:rPr>
          <w:rFonts w:hint="eastAsia"/>
        </w:rPr>
        <w:t>11.3.5</w:t>
      </w:r>
      <w:r>
        <w:t>项目监理机构对设备制造过程监督检查应包括以下主要内容：零件制造是否按工艺规程的规定进行，零件制造是否经检验合格后才转入下一道工序，主要及关键零件的材质和加工工序是否符合图纸、工艺的规定，零件制造的进度是否符合生产计划的要求。</w:t>
      </w:r>
    </w:p>
    <w:p w14:paraId="09C8CB9D">
      <w:pPr>
        <w:jc w:val="both"/>
      </w:pPr>
      <w:r>
        <w:rPr>
          <w:rFonts w:hint="eastAsia"/>
        </w:rPr>
        <w:t xml:space="preserve">11.3.6总监理工程师签发暂停制造指令时，应同时提出如下处理意见： </w:t>
      </w:r>
    </w:p>
    <w:p w14:paraId="33D9E748">
      <w:pPr>
        <w:ind w:firstLine="420"/>
        <w:jc w:val="both"/>
      </w:pPr>
      <w:r>
        <w:rPr>
          <w:rFonts w:hint="eastAsia"/>
        </w:rPr>
        <w:t xml:space="preserve">1、要求设备制造单位进行原因分析。 </w:t>
      </w:r>
    </w:p>
    <w:p w14:paraId="2F000803">
      <w:pPr>
        <w:ind w:firstLine="420"/>
        <w:jc w:val="both"/>
      </w:pPr>
      <w:r>
        <w:rPr>
          <w:rFonts w:hint="eastAsia"/>
        </w:rPr>
        <w:t xml:space="preserve">2、要求设备制造单位提出整改措施并进行整改。 </w:t>
      </w:r>
    </w:p>
    <w:p w14:paraId="0D9CC40E">
      <w:pPr>
        <w:ind w:firstLine="420"/>
        <w:jc w:val="both"/>
      </w:pPr>
      <w:r>
        <w:rPr>
          <w:rFonts w:hint="eastAsia"/>
        </w:rPr>
        <w:t xml:space="preserve">3、确定复工条件。 </w:t>
      </w:r>
    </w:p>
    <w:p w14:paraId="7CF00C13">
      <w:pPr>
        <w:jc w:val="both"/>
      </w:pPr>
      <w:r>
        <w:rPr>
          <w:rFonts w:hint="eastAsia"/>
        </w:rPr>
        <w:t xml:space="preserve">11.3.7在设备装配过程中，专业监理工程师应检查配合面的配合质量、零部件的定位质量及连接质量、运动件的运动精度等装配质量是否符合设计及标准要求。 </w:t>
      </w:r>
    </w:p>
    <w:p w14:paraId="426A453B">
      <w:pPr>
        <w:jc w:val="both"/>
      </w:pPr>
      <w:r>
        <w:rPr>
          <w:rFonts w:hint="eastAsia"/>
        </w:rPr>
        <w:t>11.3.9项目监理机构签认时，应要求设备制造单位提供相应的设备整机性能检测报告、调试报告和出厂验收书面证明资料。</w:t>
      </w:r>
    </w:p>
    <w:p w14:paraId="6E8B39A4">
      <w:pPr>
        <w:jc w:val="both"/>
      </w:pPr>
      <w:r>
        <w:rPr>
          <w:rFonts w:hint="eastAsia"/>
        </w:rPr>
        <w:t>11.3.10检查防护和包装措施应考虑：运输、装卸、储存、安装的要求主要应包括：防潮湿、防雨淋、防日晒、防振动、防高温、防低温、防泄漏、防锈蚀、须屏蔽及放置形式等内容。</w:t>
      </w:r>
    </w:p>
    <w:p w14:paraId="7B17775D">
      <w:pPr>
        <w:jc w:val="both"/>
      </w:pPr>
      <w:r>
        <w:rPr>
          <w:rFonts w:hint="eastAsia"/>
        </w:rPr>
        <w:t>11.3.11设备交接工作一般包括开箱清点、设备和资料检查与验收、移交等内容。</w:t>
      </w:r>
    </w:p>
    <w:p w14:paraId="0F373537">
      <w:pPr>
        <w:jc w:val="center"/>
        <w:rPr>
          <w:b/>
          <w:bCs/>
          <w:sz w:val="28"/>
          <w:szCs w:val="28"/>
        </w:rPr>
      </w:pPr>
    </w:p>
    <w:p w14:paraId="503DBC81">
      <w:pPr>
        <w:jc w:val="center"/>
        <w:rPr>
          <w:b/>
          <w:bCs/>
          <w:sz w:val="28"/>
          <w:szCs w:val="28"/>
        </w:rPr>
      </w:pPr>
    </w:p>
    <w:p w14:paraId="412558DF">
      <w:pPr>
        <w:jc w:val="center"/>
        <w:rPr>
          <w:b/>
          <w:bCs/>
          <w:sz w:val="28"/>
          <w:szCs w:val="28"/>
        </w:rPr>
      </w:pPr>
    </w:p>
    <w:p w14:paraId="5627D5CA">
      <w:pPr>
        <w:jc w:val="center"/>
        <w:rPr>
          <w:b/>
          <w:bCs/>
          <w:sz w:val="28"/>
          <w:szCs w:val="28"/>
        </w:rPr>
      </w:pPr>
    </w:p>
    <w:p w14:paraId="3AF90E9C">
      <w:pPr>
        <w:jc w:val="center"/>
        <w:rPr>
          <w:b/>
          <w:bCs/>
          <w:sz w:val="28"/>
          <w:szCs w:val="28"/>
        </w:rPr>
      </w:pPr>
    </w:p>
    <w:p w14:paraId="4C845D34">
      <w:pPr>
        <w:jc w:val="center"/>
        <w:rPr>
          <w:b/>
          <w:bCs/>
          <w:sz w:val="28"/>
          <w:szCs w:val="28"/>
        </w:rPr>
      </w:pPr>
    </w:p>
    <w:p w14:paraId="02A5A84D">
      <w:pPr>
        <w:jc w:val="center"/>
        <w:rPr>
          <w:b/>
          <w:bCs/>
          <w:sz w:val="28"/>
          <w:szCs w:val="28"/>
        </w:rPr>
      </w:pPr>
    </w:p>
    <w:p w14:paraId="58FF6E1A">
      <w:pPr>
        <w:jc w:val="center"/>
        <w:rPr>
          <w:b/>
          <w:bCs/>
          <w:sz w:val="28"/>
          <w:szCs w:val="28"/>
        </w:rPr>
      </w:pPr>
    </w:p>
    <w:p w14:paraId="12AE3AEE">
      <w:pPr>
        <w:jc w:val="center"/>
        <w:rPr>
          <w:b/>
          <w:bCs/>
          <w:sz w:val="28"/>
          <w:szCs w:val="28"/>
        </w:rPr>
      </w:pPr>
    </w:p>
    <w:p w14:paraId="021706B9">
      <w:pPr>
        <w:rPr>
          <w:b/>
          <w:bCs/>
          <w:sz w:val="28"/>
          <w:szCs w:val="28"/>
        </w:rPr>
      </w:pPr>
      <w:r>
        <w:rPr>
          <w:b/>
          <w:bCs/>
          <w:sz w:val="28"/>
          <w:szCs w:val="28"/>
        </w:rPr>
        <w:br w:type="page"/>
      </w:r>
    </w:p>
    <w:p w14:paraId="2F11403A">
      <w:pPr>
        <w:jc w:val="center"/>
        <w:rPr>
          <w:b/>
          <w:bCs/>
          <w:sz w:val="28"/>
          <w:szCs w:val="28"/>
        </w:rPr>
      </w:pPr>
    </w:p>
    <w:p w14:paraId="03591116">
      <w:pPr>
        <w:pStyle w:val="2"/>
      </w:pPr>
      <w:bookmarkStart w:id="176" w:name="_Toc182931811"/>
      <w:r>
        <w:rPr>
          <w:rFonts w:hint="eastAsia"/>
        </w:rPr>
        <w:t>12  监理工作评价</w:t>
      </w:r>
      <w:bookmarkEnd w:id="176"/>
    </w:p>
    <w:p w14:paraId="5571D34D"/>
    <w:p w14:paraId="4C7D6BE2">
      <w:pPr>
        <w:pStyle w:val="3"/>
      </w:pPr>
      <w:bookmarkStart w:id="177" w:name="_Toc182931812"/>
      <w:r>
        <w:rPr>
          <w:rFonts w:hint="eastAsia"/>
        </w:rPr>
        <w:t>12.1一般规定</w:t>
      </w:r>
      <w:bookmarkEnd w:id="177"/>
    </w:p>
    <w:p w14:paraId="1913EEC3"/>
    <w:p w14:paraId="44F284C9">
      <w:pPr>
        <w:jc w:val="both"/>
      </w:pPr>
      <w:r>
        <w:rPr>
          <w:rFonts w:hint="eastAsia"/>
        </w:rPr>
        <w:t>12.1.1  监理工作成效主要体现在项目管理上，因此应以监理项目为单位进行工作评价。监理工作评价体现企业的内控水平，为此需要划分项目机构的自评价及监理单位的检查考核评价。真实、客观、公正、公平是评价的基本原则。</w:t>
      </w:r>
    </w:p>
    <w:p w14:paraId="17DF0CF8">
      <w:pPr>
        <w:jc w:val="both"/>
      </w:pPr>
      <w:r>
        <w:rPr>
          <w:rFonts w:hint="eastAsia"/>
        </w:rPr>
        <w:t>12.1.2  评价周期不宜太长也不宜太短，考虑监理工作的具体情况及政府主管部门的监督检查频率，设定每季度组织一次检查考核评价比较适宜。评价组织者设定总监与公司技术负责人，更能体现总监负责制及公司技术服务的质量把关。</w:t>
      </w:r>
    </w:p>
    <w:p w14:paraId="3A0F9B3F">
      <w:pPr>
        <w:jc w:val="both"/>
      </w:pPr>
      <w:r>
        <w:rPr>
          <w:rFonts w:hint="eastAsia"/>
        </w:rPr>
        <w:t>12.1.4  监理工作评价结果及整改反馈情况宜上报建设单位，有利于建设单位更为客观公正地评价监理单位的履职履约情况。</w:t>
      </w:r>
    </w:p>
    <w:p w14:paraId="35A931FC"/>
    <w:p w14:paraId="22462575">
      <w:pPr>
        <w:pStyle w:val="3"/>
      </w:pPr>
      <w:bookmarkStart w:id="178" w:name="_Toc182931813"/>
      <w:r>
        <w:rPr>
          <w:rFonts w:hint="eastAsia"/>
        </w:rPr>
        <w:t>12.2评价内容</w:t>
      </w:r>
      <w:bookmarkEnd w:id="178"/>
    </w:p>
    <w:p w14:paraId="5228974C">
      <w:pPr>
        <w:jc w:val="center"/>
        <w:rPr>
          <w:b/>
          <w:bCs/>
        </w:rPr>
      </w:pPr>
    </w:p>
    <w:p w14:paraId="5CE1653D">
      <w:pPr>
        <w:jc w:val="both"/>
      </w:pPr>
      <w:r>
        <w:rPr>
          <w:rFonts w:hint="eastAsia"/>
        </w:rPr>
        <w:t>12.2.1  监理工作评价内容覆盖监理的主要工作“三控三管一协调”及新技术的应用，能够促进监理工作的标准化与信息化建设，有利于监理服务质量的提升。</w:t>
      </w:r>
    </w:p>
    <w:p w14:paraId="5D31045D"/>
    <w:p w14:paraId="7C4789A1">
      <w:pPr>
        <w:pStyle w:val="3"/>
      </w:pPr>
      <w:bookmarkStart w:id="179" w:name="_Toc182931814"/>
      <w:r>
        <w:rPr>
          <w:rFonts w:hint="eastAsia"/>
        </w:rPr>
        <w:t>12.3评价组织</w:t>
      </w:r>
      <w:bookmarkEnd w:id="179"/>
    </w:p>
    <w:p w14:paraId="6074AA9D">
      <w:pPr>
        <w:jc w:val="center"/>
        <w:rPr>
          <w:b/>
          <w:bCs/>
        </w:rPr>
      </w:pPr>
    </w:p>
    <w:p w14:paraId="3FF82198">
      <w:pPr>
        <w:jc w:val="both"/>
      </w:pPr>
      <w:r>
        <w:rPr>
          <w:rFonts w:hint="eastAsia"/>
        </w:rPr>
        <w:t>12.3.2  监理工作评价人员设定不少于3人更能体现出评价的公正合理性，自评价的组长应具备高级职称并具有国家注册监理工程师执业资格，与国家对项目总监理工程师的要求保持一致。</w:t>
      </w:r>
    </w:p>
    <w:p w14:paraId="0C5A4493"/>
    <w:p w14:paraId="57DCE5CE">
      <w:pPr>
        <w:pStyle w:val="3"/>
      </w:pPr>
      <w:bookmarkStart w:id="180" w:name="_Toc182931815"/>
      <w:r>
        <w:rPr>
          <w:rFonts w:hint="eastAsia"/>
        </w:rPr>
        <w:t>12.4评价标准</w:t>
      </w:r>
      <w:bookmarkEnd w:id="180"/>
    </w:p>
    <w:p w14:paraId="2478D52F">
      <w:pPr>
        <w:jc w:val="center"/>
        <w:rPr>
          <w:b/>
          <w:bCs/>
        </w:rPr>
      </w:pPr>
    </w:p>
    <w:p w14:paraId="30AF6041">
      <w:pPr>
        <w:jc w:val="both"/>
      </w:pPr>
      <w:r>
        <w:rPr>
          <w:rFonts w:hint="eastAsia"/>
        </w:rPr>
        <w:t>12.4.1  监理工作评价内容由9个分项组成，主要根据监理的工作内容及职责范围制定的，与监理的工作目标相对应。</w:t>
      </w:r>
    </w:p>
    <w:p w14:paraId="32CE56AC">
      <w:pPr>
        <w:jc w:val="both"/>
      </w:pPr>
      <w:r>
        <w:rPr>
          <w:rFonts w:hint="eastAsia"/>
        </w:rPr>
        <w:t>12.4.2  监理工作评价前应由企业技术负责人根据项目的具体特征、监理合同组织编制监理工作评价表格。</w:t>
      </w:r>
    </w:p>
    <w:p w14:paraId="74E4B0E2">
      <w:pPr>
        <w:jc w:val="both"/>
      </w:pPr>
      <w:r>
        <w:rPr>
          <w:rFonts w:hint="eastAsia"/>
        </w:rPr>
        <w:t>12.4.3  监理工作以量化的方式进行评分，实际得分在应得分的范围内根据监理工作的实际情况酌情扣分，各计分子项评分结束后汇总总体的应得分与实得分。</w:t>
      </w:r>
    </w:p>
    <w:p w14:paraId="1A973DAA">
      <w:pPr>
        <w:jc w:val="both"/>
      </w:pPr>
      <w:r>
        <w:rPr>
          <w:rFonts w:hint="eastAsia"/>
        </w:rPr>
        <w:t>12.4.4  综合得分结果评为优良、合格、不合格3个等级，直观地反映监理的工作情况。</w:t>
      </w:r>
    </w:p>
    <w:p w14:paraId="74CCE06D">
      <w:pPr>
        <w:jc w:val="both"/>
      </w:pPr>
      <w:r>
        <w:rPr>
          <w:rFonts w:hint="eastAsia"/>
        </w:rPr>
        <w:t>12.4.5  分项评价权重取值根据监理工作的重要程度及工作量大小进行设定，体现不同分项工作内容在监理工作评价中所占的分值比重。</w:t>
      </w:r>
    </w:p>
    <w:p w14:paraId="6D73DF4C"/>
    <w:p w14:paraId="6334329F">
      <w:pPr>
        <w:pStyle w:val="3"/>
      </w:pPr>
      <w:bookmarkStart w:id="181" w:name="_Toc182931816"/>
      <w:r>
        <w:rPr>
          <w:rFonts w:hint="eastAsia"/>
        </w:rPr>
        <w:t>12.5  评价方法</w:t>
      </w:r>
      <w:bookmarkEnd w:id="181"/>
    </w:p>
    <w:p w14:paraId="2FBCA146">
      <w:pPr>
        <w:jc w:val="center"/>
        <w:rPr>
          <w:b/>
          <w:bCs/>
        </w:rPr>
      </w:pPr>
    </w:p>
    <w:p w14:paraId="41AB9B21">
      <w:pPr>
        <w:jc w:val="both"/>
      </w:pPr>
      <w:r>
        <w:rPr>
          <w:rFonts w:hint="eastAsia"/>
        </w:rPr>
        <w:t>12.5.1  现场检查与资料核查相结合是监理工作评价的主要方法，现场与资料相结合能够反映监理工作的实际情况，有利于评价的客观性。</w:t>
      </w:r>
    </w:p>
    <w:p w14:paraId="7FE11EF6">
      <w:pPr>
        <w:jc w:val="both"/>
      </w:pPr>
      <w:r>
        <w:rPr>
          <w:rFonts w:hint="eastAsia"/>
        </w:rPr>
        <w:t>12.5.2  监理合同是监理工作评价的重要依据，合同中未委托的工作内容和评价时尚未涉及的监理工作，在分项评价中可按缺项处理，体现评价的真实性与公平性。</w:t>
      </w:r>
    </w:p>
    <w:p w14:paraId="4E2EF58F"/>
    <w:p w14:paraId="223F0BE8">
      <w:pPr>
        <w:pStyle w:val="3"/>
      </w:pPr>
      <w:bookmarkStart w:id="182" w:name="_Toc182931817"/>
      <w:r>
        <w:rPr>
          <w:rFonts w:hint="eastAsia"/>
        </w:rPr>
        <w:t>12.6  结论处理</w:t>
      </w:r>
      <w:bookmarkEnd w:id="182"/>
    </w:p>
    <w:p w14:paraId="10911240">
      <w:pPr>
        <w:jc w:val="center"/>
        <w:rPr>
          <w:b/>
          <w:bCs/>
        </w:rPr>
      </w:pPr>
    </w:p>
    <w:p w14:paraId="4F3EFEF6">
      <w:r>
        <w:rPr>
          <w:rFonts w:hint="eastAsia"/>
        </w:rPr>
        <w:t>12.6.1  出现项目监理机构工作评价结论不合格的，监理企业应调整项目监理人员，直至更换总监理工程师，这是确保项目监理工作质量的具体措施之一。</w:t>
      </w:r>
    </w:p>
    <w:p w14:paraId="1FEA5BC7">
      <w:r>
        <w:rPr>
          <w:rFonts w:hint="eastAsia"/>
        </w:rPr>
        <w:t>12.6.2  更换的项目监理人员不应低于原监理人员的资历和资格条件，这是维护委托方利益及改进监理工作的需要。</w:t>
      </w:r>
    </w:p>
    <w:p w14:paraId="59406F25">
      <w:pPr>
        <w:pStyle w:val="7"/>
        <w:spacing w:line="500" w:lineRule="exact"/>
        <w:ind w:left="24" w:right="81" w:hanging="10"/>
        <w:rPr>
          <w:spacing w:val="-1"/>
          <w:sz w:val="28"/>
          <w:szCs w:val="28"/>
        </w:rPr>
      </w:pPr>
    </w:p>
    <w:p w14:paraId="698E333B">
      <w:pPr>
        <w:jc w:val="center"/>
        <w:rPr>
          <w:b/>
          <w:bCs/>
          <w:sz w:val="28"/>
          <w:szCs w:val="28"/>
        </w:rPr>
      </w:pPr>
    </w:p>
    <w:p w14:paraId="28F180F3">
      <w:pPr>
        <w:jc w:val="center"/>
        <w:rPr>
          <w:b/>
          <w:bCs/>
          <w:sz w:val="28"/>
          <w:szCs w:val="28"/>
        </w:rPr>
      </w:pPr>
    </w:p>
    <w:p w14:paraId="7E651024">
      <w:pPr>
        <w:rPr>
          <w:b/>
          <w:bCs/>
          <w:sz w:val="28"/>
          <w:szCs w:val="28"/>
        </w:rPr>
      </w:pPr>
      <w:r>
        <w:rPr>
          <w:b/>
          <w:bCs/>
          <w:sz w:val="28"/>
          <w:szCs w:val="28"/>
        </w:rPr>
        <w:br w:type="page"/>
      </w:r>
    </w:p>
    <w:p w14:paraId="39CB208F">
      <w:pPr>
        <w:jc w:val="center"/>
        <w:rPr>
          <w:b/>
          <w:bCs/>
          <w:sz w:val="28"/>
          <w:szCs w:val="28"/>
        </w:rPr>
      </w:pPr>
    </w:p>
    <w:p w14:paraId="217A509E">
      <w:pPr>
        <w:pStyle w:val="2"/>
      </w:pPr>
      <w:bookmarkStart w:id="183" w:name="_Toc182931818"/>
      <w:r>
        <w:rPr>
          <w:rFonts w:hint="eastAsia"/>
        </w:rPr>
        <w:t>13  监理文件资料管理</w:t>
      </w:r>
      <w:bookmarkEnd w:id="183"/>
    </w:p>
    <w:p w14:paraId="2E16AB34"/>
    <w:p w14:paraId="2FE601B0">
      <w:pPr>
        <w:pStyle w:val="3"/>
      </w:pPr>
      <w:bookmarkStart w:id="184" w:name="_Toc182931819"/>
      <w:r>
        <w:rPr>
          <w:rFonts w:hint="eastAsia"/>
        </w:rPr>
        <w:t>13.1  一般规定</w:t>
      </w:r>
      <w:bookmarkEnd w:id="184"/>
    </w:p>
    <w:p w14:paraId="3BFAAAB0"/>
    <w:p w14:paraId="2C2C6F9A">
      <w:pPr>
        <w:jc w:val="both"/>
      </w:pPr>
      <w:r>
        <w:rPr>
          <w:rFonts w:hint="eastAsia"/>
        </w:rPr>
        <w:t>13.1.1  监理文件资料是实施监理过程的真实反映，既是监理工作成效的根本体现，也是工程质量、生产安全事故责任划分的重要依据，项目监理机构应做到“明确责任，专人负责”。</w:t>
      </w:r>
    </w:p>
    <w:p w14:paraId="6E75A108">
      <w:pPr>
        <w:ind w:firstLine="420"/>
        <w:jc w:val="both"/>
      </w:pPr>
      <w:bookmarkStart w:id="185" w:name="OLE_LINK20"/>
      <w:r>
        <w:rPr>
          <w:rFonts w:hint="eastAsia"/>
        </w:rPr>
        <w:t>项目监理机构</w:t>
      </w:r>
      <w:bookmarkEnd w:id="185"/>
      <w:r>
        <w:rPr>
          <w:rFonts w:hint="eastAsia"/>
        </w:rPr>
        <w:t xml:space="preserve">应在工程开工前，收集政府城建档案管理机构有关监理文件资料的最新要求，了解建设单位对监理文件资料的特殊需求，确定有关监理文件资料的管理工作标准。 </w:t>
      </w:r>
    </w:p>
    <w:p w14:paraId="4E536349">
      <w:pPr>
        <w:jc w:val="both"/>
      </w:pPr>
      <w:r>
        <w:rPr>
          <w:rFonts w:hint="eastAsia"/>
        </w:rPr>
        <w:t>13.1.2  项目监理机构人员应及时分类整理自己负责的文件资料，并移交由总监理工程师指定的专人进行管理，监理文件资料应准确、完整。</w:t>
      </w:r>
    </w:p>
    <w:p w14:paraId="2E4804A7">
      <w:pPr>
        <w:jc w:val="both"/>
      </w:pPr>
      <w:r>
        <w:rPr>
          <w:rFonts w:hint="eastAsia"/>
        </w:rPr>
        <w:t>13.1.3  项目监理机构编制、签发的各类监理工作指令和文件资料应保证准确性(情况说明真实、分析判断准确、表述无歧义),</w:t>
      </w:r>
      <w:bookmarkStart w:id="186" w:name="OLE_LINK33"/>
      <w:r>
        <w:rPr>
          <w:rFonts w:hint="eastAsia"/>
        </w:rPr>
        <w:t>鲜明性</w:t>
      </w:r>
      <w:bookmarkEnd w:id="186"/>
      <w:r>
        <w:rPr>
          <w:rFonts w:hint="eastAsia"/>
        </w:rPr>
        <w:t>(态度鲜明，整改、返工等监理要求明确),时效性，简洁性(语言 规范、简洁)。</w:t>
      </w:r>
    </w:p>
    <w:p w14:paraId="31BF888C"/>
    <w:p w14:paraId="450FBC89">
      <w:pPr>
        <w:pStyle w:val="3"/>
      </w:pPr>
      <w:bookmarkStart w:id="187" w:name="_Toc182931820"/>
      <w:r>
        <w:rPr>
          <w:rFonts w:hint="eastAsia"/>
        </w:rPr>
        <w:t>13.2  监理文件资料内容</w:t>
      </w:r>
      <w:bookmarkEnd w:id="187"/>
    </w:p>
    <w:p w14:paraId="05027332">
      <w:pPr>
        <w:jc w:val="both"/>
        <w:rPr>
          <w:b/>
          <w:bCs/>
        </w:rPr>
      </w:pPr>
    </w:p>
    <w:p w14:paraId="6BFFB65B">
      <w:pPr>
        <w:jc w:val="both"/>
      </w:pPr>
      <w:r>
        <w:rPr>
          <w:rFonts w:hint="eastAsia"/>
        </w:rPr>
        <w:t>13.2.1  合同文件、勘察设计文件是建设单位提供的监理工作依据。</w:t>
      </w:r>
    </w:p>
    <w:p w14:paraId="56B3ACE6">
      <w:pPr>
        <w:ind w:firstLine="420"/>
        <w:jc w:val="both"/>
      </w:pPr>
      <w:r>
        <w:rPr>
          <w:rFonts w:hint="eastAsia"/>
        </w:rPr>
        <w:t>监理文件资料涉及的有关表格应采用规范、标准统一表式，签字盖章手续完备。</w:t>
      </w:r>
    </w:p>
    <w:p w14:paraId="5A4DA22D"/>
    <w:p w14:paraId="7AEAAC35">
      <w:pPr>
        <w:pStyle w:val="3"/>
      </w:pPr>
      <w:bookmarkStart w:id="188" w:name="_Toc182931821"/>
      <w:r>
        <w:rPr>
          <w:rFonts w:hint="eastAsia"/>
        </w:rPr>
        <w:t>13.3  监理文件资料归档</w:t>
      </w:r>
      <w:bookmarkEnd w:id="188"/>
    </w:p>
    <w:p w14:paraId="6781C678">
      <w:pPr>
        <w:jc w:val="center"/>
        <w:rPr>
          <w:b/>
          <w:bCs/>
        </w:rPr>
      </w:pPr>
    </w:p>
    <w:p w14:paraId="765C0F3E">
      <w:pPr>
        <w:jc w:val="both"/>
      </w:pPr>
      <w:r>
        <w:rPr>
          <w:rFonts w:hint="eastAsia"/>
        </w:rPr>
        <w:t>13.3.2  监理文件资料的组卷及归档应符合下列规定：</w:t>
      </w:r>
    </w:p>
    <w:p w14:paraId="5CF39376">
      <w:pPr>
        <w:ind w:firstLine="420"/>
        <w:jc w:val="both"/>
      </w:pPr>
      <w:r>
        <w:rPr>
          <w:rFonts w:hint="eastAsia"/>
        </w:rPr>
        <w:t>1  归档的纸质文件资料应为原件，若为复印件，应加盖报送单位印章，并由经办人签字，注明日期和原件存放处；</w:t>
      </w:r>
    </w:p>
    <w:p w14:paraId="274CCF70">
      <w:pPr>
        <w:ind w:firstLine="420"/>
        <w:jc w:val="both"/>
      </w:pPr>
      <w:r>
        <w:rPr>
          <w:rFonts w:hint="eastAsia"/>
        </w:rPr>
        <w:t>2  文件资料的内容及其深度应符合国家现行有关工程勘察、设计、施工、监理等标准的规定；</w:t>
      </w:r>
    </w:p>
    <w:p w14:paraId="6BBA8481">
      <w:pPr>
        <w:ind w:firstLine="420"/>
        <w:jc w:val="both"/>
      </w:pPr>
      <w:r>
        <w:rPr>
          <w:rFonts w:hint="eastAsia"/>
        </w:rPr>
        <w:t>3  文件资料的内容应真实、准确并与工程实际相符合；</w:t>
      </w:r>
    </w:p>
    <w:p w14:paraId="4DCDD46B">
      <w:pPr>
        <w:ind w:firstLine="420"/>
        <w:jc w:val="both"/>
      </w:pPr>
      <w:r>
        <w:rPr>
          <w:rFonts w:hint="eastAsia"/>
        </w:rPr>
        <w:t>4  文件资料应字迹清楚、图样清晰、图表整洁、签字盖章手续完备；</w:t>
      </w:r>
    </w:p>
    <w:p w14:paraId="6D9CECC9">
      <w:pPr>
        <w:ind w:firstLine="420"/>
        <w:jc w:val="both"/>
      </w:pPr>
      <w:r>
        <w:rPr>
          <w:rFonts w:hint="eastAsia"/>
        </w:rPr>
        <w:t>5  纸质文件资料应采用碳素墨水、蓝黑墨水等耐久性较强的书写材料，不得使用红色墨水、纯蓝墨水、圆珠笔、复写纸、铅笔等易褪色的书写材料；</w:t>
      </w:r>
    </w:p>
    <w:p w14:paraId="30567E4E">
      <w:pPr>
        <w:ind w:firstLine="420"/>
        <w:jc w:val="both"/>
      </w:pPr>
      <w:r>
        <w:rPr>
          <w:rFonts w:hint="eastAsia"/>
        </w:rPr>
        <w:t>6  计算机输出文字和图件应使用激光打印机，不应使用色带式打印机、水性墨打印机和热敏打印机；</w:t>
      </w:r>
    </w:p>
    <w:p w14:paraId="36EB457B">
      <w:pPr>
        <w:ind w:firstLine="420"/>
        <w:jc w:val="both"/>
      </w:pPr>
      <w:r>
        <w:rPr>
          <w:rFonts w:hint="eastAsia"/>
        </w:rPr>
        <w:t>7  归档文件资料中的文字材料幅面规格宜为A4 幅面，图纸宜采用国家标准图幅；</w:t>
      </w:r>
    </w:p>
    <w:p w14:paraId="39142136">
      <w:pPr>
        <w:ind w:firstLine="420"/>
        <w:jc w:val="both"/>
      </w:pPr>
      <w:r>
        <w:rPr>
          <w:rFonts w:hint="eastAsia"/>
        </w:rPr>
        <w:t>8  文件资料的纸张应采用能长期保存的韧力大、耐久性强的纸张；</w:t>
      </w:r>
    </w:p>
    <w:p w14:paraId="22FAA452">
      <w:pPr>
        <w:ind w:firstLine="420"/>
        <w:jc w:val="both"/>
      </w:pPr>
      <w:r>
        <w:rPr>
          <w:rFonts w:hint="eastAsia"/>
        </w:rPr>
        <w:t>9  竣工图的绘制与修改应符合国家现行有关制图标准的规定。</w:t>
      </w:r>
    </w:p>
    <w:p w14:paraId="335C15F0">
      <w:pPr>
        <w:jc w:val="both"/>
      </w:pPr>
      <w:r>
        <w:rPr>
          <w:rFonts w:hint="eastAsia"/>
        </w:rPr>
        <w:t>13.3.3  工程监理单位自行保存的监理档案保存期可分为永久、长期、短期三种，并按合同约定的内容向建设单位移交监理档案。</w:t>
      </w:r>
    </w:p>
    <w:p w14:paraId="7FE6432F">
      <w:pPr>
        <w:pStyle w:val="28"/>
        <w:ind w:left="480" w:firstLine="480"/>
        <w:rPr>
          <w:rFonts w:asciiTheme="minorEastAsia" w:hAnsiTheme="minorEastAsia" w:cstheme="minorEastAsia"/>
          <w:szCs w:val="21"/>
        </w:rPr>
      </w:pPr>
    </w:p>
    <w:p w14:paraId="3B9EC9A2">
      <w:pPr>
        <w:pStyle w:val="28"/>
        <w:ind w:left="0" w:leftChars="0" w:firstLine="0" w:firstLineChars="0"/>
        <w:rPr>
          <w:rFonts w:asciiTheme="minorEastAsia" w:hAnsiTheme="minorEastAsia" w:cstheme="minorEastAsia"/>
          <w:szCs w:val="21"/>
        </w:rPr>
      </w:pPr>
    </w:p>
    <w:p w14:paraId="303C64DD">
      <w:pPr>
        <w:jc w:val="center"/>
        <w:rPr>
          <w:b/>
          <w:bCs/>
          <w:sz w:val="28"/>
          <w:szCs w:val="28"/>
        </w:rPr>
      </w:pPr>
    </w:p>
    <w:p w14:paraId="3851BB7E">
      <w:pPr>
        <w:jc w:val="center"/>
        <w:rPr>
          <w:b/>
          <w:bCs/>
          <w:sz w:val="28"/>
          <w:szCs w:val="28"/>
        </w:rPr>
      </w:pPr>
    </w:p>
    <w:p w14:paraId="3546BF56">
      <w:pPr>
        <w:jc w:val="center"/>
        <w:rPr>
          <w:b/>
          <w:bCs/>
          <w:sz w:val="28"/>
          <w:szCs w:val="28"/>
        </w:rPr>
      </w:pPr>
    </w:p>
    <w:p w14:paraId="67318A89">
      <w:pPr>
        <w:jc w:val="center"/>
        <w:rPr>
          <w:b/>
          <w:bCs/>
          <w:sz w:val="28"/>
          <w:szCs w:val="28"/>
        </w:rPr>
      </w:pPr>
    </w:p>
    <w:p w14:paraId="66C5A6D5">
      <w:pPr>
        <w:jc w:val="center"/>
        <w:rPr>
          <w:b/>
          <w:bCs/>
          <w:sz w:val="28"/>
          <w:szCs w:val="28"/>
        </w:rPr>
      </w:pPr>
    </w:p>
    <w:p w14:paraId="2D77299F">
      <w:pPr>
        <w:jc w:val="center"/>
        <w:rPr>
          <w:b/>
          <w:bCs/>
          <w:sz w:val="28"/>
          <w:szCs w:val="28"/>
        </w:rPr>
      </w:pPr>
    </w:p>
    <w:p w14:paraId="36C6DA26">
      <w:pPr>
        <w:jc w:val="center"/>
        <w:rPr>
          <w:b/>
          <w:bCs/>
          <w:sz w:val="28"/>
          <w:szCs w:val="28"/>
        </w:rPr>
      </w:pPr>
    </w:p>
    <w:p w14:paraId="0BB5796E">
      <w:pPr>
        <w:jc w:val="center"/>
        <w:rPr>
          <w:b/>
          <w:bCs/>
          <w:sz w:val="28"/>
          <w:szCs w:val="28"/>
        </w:rPr>
      </w:pPr>
    </w:p>
    <w:p w14:paraId="737D7267">
      <w:pPr>
        <w:jc w:val="center"/>
        <w:rPr>
          <w:b/>
          <w:bCs/>
          <w:sz w:val="28"/>
          <w:szCs w:val="28"/>
        </w:rPr>
      </w:pPr>
    </w:p>
    <w:p w14:paraId="018F6EA7">
      <w:pPr>
        <w:jc w:val="center"/>
        <w:rPr>
          <w:b/>
          <w:bCs/>
          <w:sz w:val="28"/>
          <w:szCs w:val="28"/>
        </w:rPr>
      </w:pPr>
    </w:p>
    <w:p w14:paraId="595D0B5B">
      <w:pPr>
        <w:jc w:val="center"/>
        <w:rPr>
          <w:b/>
          <w:bCs/>
          <w:sz w:val="28"/>
          <w:szCs w:val="28"/>
        </w:rPr>
      </w:pPr>
    </w:p>
    <w:p w14:paraId="5B5A5C7A">
      <w:pPr>
        <w:rPr>
          <w:b/>
          <w:bCs/>
          <w:sz w:val="28"/>
          <w:szCs w:val="28"/>
        </w:rPr>
      </w:pPr>
      <w:r>
        <w:rPr>
          <w:b/>
          <w:bCs/>
          <w:sz w:val="28"/>
          <w:szCs w:val="28"/>
        </w:rPr>
        <w:br w:type="page"/>
      </w:r>
    </w:p>
    <w:p w14:paraId="3CA035B8">
      <w:pPr>
        <w:jc w:val="center"/>
        <w:rPr>
          <w:b/>
          <w:bCs/>
          <w:sz w:val="28"/>
          <w:szCs w:val="28"/>
        </w:rPr>
      </w:pPr>
    </w:p>
    <w:p w14:paraId="26D98609">
      <w:pPr>
        <w:pStyle w:val="2"/>
      </w:pPr>
      <w:bookmarkStart w:id="189" w:name="_Toc182931822"/>
      <w:r>
        <w:rPr>
          <w:rFonts w:hint="eastAsia"/>
        </w:rPr>
        <w:t>14  监理工作信息化管理</w:t>
      </w:r>
      <w:bookmarkEnd w:id="189"/>
    </w:p>
    <w:p w14:paraId="748F1566"/>
    <w:p w14:paraId="69BDBD76">
      <w:pPr>
        <w:pStyle w:val="3"/>
      </w:pPr>
      <w:bookmarkStart w:id="190" w:name="_Toc182931823"/>
      <w:r>
        <w:rPr>
          <w:rFonts w:hint="eastAsia"/>
        </w:rPr>
        <w:t>14.1 一般规定</w:t>
      </w:r>
      <w:bookmarkEnd w:id="190"/>
    </w:p>
    <w:p w14:paraId="2A56914F"/>
    <w:p w14:paraId="1BBE6B18">
      <w:pPr>
        <w:jc w:val="both"/>
      </w:pPr>
      <w:r>
        <w:rPr>
          <w:rFonts w:hint="eastAsia"/>
        </w:rPr>
        <w:t>14.1.1  根据住房和城乡建设部等部门关于“十四五”期间推动智能建造与建筑工业化协同发展指导意见，国家大力推进建筑工业化、数字化、智能化升级，加大智能建造在工程建设各环节应用,监理工作信息化是智能建造不可或缺的环节，监理企业应主动应对数智化转型发展。</w:t>
      </w:r>
    </w:p>
    <w:p w14:paraId="6B48E578">
      <w:pPr>
        <w:jc w:val="both"/>
      </w:pPr>
      <w:r>
        <w:rPr>
          <w:rFonts w:hint="eastAsia"/>
        </w:rPr>
        <w:t>信息化管理系统以数据资源共享为基础，以合理化办公流程为前提，以节省工作资源为目的，逐步实现监理工作流程由繁至简的转变。</w:t>
      </w:r>
    </w:p>
    <w:p w14:paraId="472E367C">
      <w:pPr>
        <w:jc w:val="both"/>
      </w:pPr>
      <w:r>
        <w:rPr>
          <w:rFonts w:hint="eastAsia"/>
        </w:rPr>
        <w:t>14.1.2  信息化管理应配备基础的硬件、软件、通信条件。</w:t>
      </w:r>
    </w:p>
    <w:p w14:paraId="6BDF277D">
      <w:pPr>
        <w:jc w:val="both"/>
      </w:pPr>
      <w:r>
        <w:rPr>
          <w:rFonts w:hint="eastAsia"/>
        </w:rPr>
        <w:t>14.1.3  监理工作信息化不仅仅是监理文件资料归档的信息化管理，更应包含日常监理工作行为的信息化，监理工作行为信息化能有效促进监理人员履职，完善监理过程信息，调动现场监理人员工作的积极性和协作能力，提高监理工作水平，帮助监理重新掌握了项目现场信息的主导权，带动了监理行业服务水平的提高。</w:t>
      </w:r>
    </w:p>
    <w:p w14:paraId="34EEB8A5">
      <w:pPr>
        <w:ind w:firstLine="420"/>
        <w:jc w:val="both"/>
      </w:pPr>
      <w:r>
        <w:rPr>
          <w:rFonts w:hint="eastAsia"/>
        </w:rPr>
        <w:t>监理工作行为信息化是化解监理信任危机的有效措施，项目监理机构应加强发现问题解决问题的能力，以问题为导向，促进监理水平和地位的提高。</w:t>
      </w:r>
    </w:p>
    <w:p w14:paraId="556DD660">
      <w:pPr>
        <w:jc w:val="both"/>
      </w:pPr>
      <w:r>
        <w:rPr>
          <w:rFonts w:hint="eastAsia"/>
        </w:rPr>
        <w:t>14.1.4   信息化管理系统的建设需要时间和资金投入，可根据企业发展规划和需求选择适合的方式进行建设，信息化系统开发应在其各个层面开放通信协议和数据接口，兼容尽可能多的设备、应用或子系统。</w:t>
      </w:r>
    </w:p>
    <w:p w14:paraId="1D0B8971">
      <w:pPr>
        <w:jc w:val="both"/>
      </w:pPr>
      <w:r>
        <w:rPr>
          <w:rFonts w:hint="eastAsia"/>
        </w:rPr>
        <w:t>14.1.5   依托系统实现以项目为基础，通过数字化创新管理，将项目真实、实时、有效的数据，通过汇总界面和项目看板呈现，实现项目数字化高效管控；通过将日常工作数据以大屏模式实时动态呈现，打造智慧项目监理机构全体系解决方案，解决项目监理机构工作模式落后问题，充分展现监理在项目管理中的重要位置；提供微信小程序版系统，支持项目参建多方人员通过微信扫码实时了解现场情况，打造监理“项目数据中心”的全新管理模式。</w:t>
      </w:r>
    </w:p>
    <w:p w14:paraId="79F50FCA">
      <w:pPr>
        <w:jc w:val="both"/>
      </w:pPr>
      <w:r>
        <w:rPr>
          <w:rFonts w:hint="eastAsia"/>
        </w:rPr>
        <w:t>14.1.6   监理信息化管理系统应具有开放的标准数据接口，便于与其他系统对接，标准数据接口有利于计算机信息处理、方便信息的共享与交换。</w:t>
      </w:r>
    </w:p>
    <w:p w14:paraId="0122037A">
      <w:pPr>
        <w:jc w:val="both"/>
      </w:pPr>
      <w:r>
        <w:rPr>
          <w:rFonts w:hint="eastAsia"/>
        </w:rPr>
        <w:t>系统建设应支持通用浏览器以及手机移动端访问，以数据驱动工作流、业务流，共享基础数据，通过流程引擎，实现业务管理的关联。通过智能化、可视化监管平台，实现监理工作信息的内外协同，项目参建单位间项目数据互通共享。</w:t>
      </w:r>
    </w:p>
    <w:p w14:paraId="7F9E2E40"/>
    <w:p w14:paraId="01A5DE7A">
      <w:pPr>
        <w:pStyle w:val="3"/>
      </w:pPr>
      <w:bookmarkStart w:id="191" w:name="_Toc182931824"/>
      <w:r>
        <w:rPr>
          <w:rFonts w:hint="eastAsia"/>
        </w:rPr>
        <w:t>14.2 监理工作行为信息化</w:t>
      </w:r>
      <w:bookmarkEnd w:id="191"/>
    </w:p>
    <w:p w14:paraId="24E8CB5B"/>
    <w:p w14:paraId="0260BF64">
      <w:pPr>
        <w:jc w:val="both"/>
      </w:pPr>
      <w:r>
        <w:rPr>
          <w:rFonts w:hint="eastAsia"/>
        </w:rPr>
        <w:t>14.2.1  监理工作行为指与现场管理及现场工作相关的行为。现场管理信息化需要采集监理管理行为的信息，如：项目信息、工程分解、人员分工、审批流程等，是现场工作提取信息的基础；现场工作信息化是指监理日常工作采集与位置、时间、行为、结论等关联信息。</w:t>
      </w:r>
    </w:p>
    <w:p w14:paraId="78B407D0">
      <w:pPr>
        <w:jc w:val="both"/>
      </w:pPr>
      <w:r>
        <w:rPr>
          <w:rFonts w:hint="eastAsia"/>
        </w:rPr>
        <w:t>14.2.2  现场管理信息是监理工作信息化的基础信息，由总监理工程师或其授权的资料员进行采集与管理。</w:t>
      </w:r>
    </w:p>
    <w:p w14:paraId="0E0C461F">
      <w:pPr>
        <w:jc w:val="both"/>
      </w:pPr>
      <w:r>
        <w:rPr>
          <w:rFonts w:hint="eastAsia"/>
        </w:rPr>
        <w:t>14.2.3  监理工作信息化系统的现场工作信息由总监理工程师根据人员分工进行系统授权，监理机构成员依据分工或工作面各自采集信息，系统自动储存采集信息并在成员之间进行信息共享与审批流程推送，增强项目监理机构协同工作能力。</w:t>
      </w:r>
    </w:p>
    <w:p w14:paraId="409B14BD">
      <w:pPr>
        <w:jc w:val="both"/>
      </w:pPr>
      <w:r>
        <w:rPr>
          <w:rFonts w:hint="eastAsia"/>
        </w:rPr>
        <w:t>14.2.5  自动生成的监理文件资料主要包含：巡视记录；监理日记；安全日记；危大工程巡视检查记录；旁站记录；见证取样检测记录与台账；隐蔽工程、检验批、分项分部工程、单位工程检查验收记录；监理通知单等内容，生成的监理文件资料应符合建设工程监理文件管理规程及福建省建设工程项目信息公共交互平台规定的固定格式模板。</w:t>
      </w:r>
    </w:p>
    <w:p w14:paraId="0E4A0467">
      <w:pPr>
        <w:jc w:val="both"/>
      </w:pPr>
      <w:r>
        <w:rPr>
          <w:rFonts w:hint="eastAsia"/>
        </w:rPr>
        <w:t>14.2.6  监理工作没有形成实体工作量，很难展示监理的工作成果，以图表、文字、图片、视频等形式在大屏、手机分享展示量化的监理工作，如：累计巡视次数、旁站次数、进场验收批数、工程验收批数、问题闭合数量、见证检验批数、平行检验批数、召开会议次数、收发文份数；本日各施工作业面、各类施工要素，巡视检查信息、发布监理指令等信息。</w:t>
      </w:r>
    </w:p>
    <w:p w14:paraId="412004F0">
      <w:pPr>
        <w:ind w:firstLine="420"/>
        <w:jc w:val="both"/>
      </w:pPr>
      <w:r>
        <w:rPr>
          <w:rFonts w:hint="eastAsia"/>
        </w:rPr>
        <w:t>各参建人员可通过大屏、手机，同步了解现场各施工作业面情况及现场同步信息的发布和处理，逐步形成各方对监理现场发出信息的依赖，重新掌握了现场信息的主导权。</w:t>
      </w:r>
    </w:p>
    <w:p w14:paraId="6D33264E"/>
    <w:p w14:paraId="7613F86C">
      <w:pPr>
        <w:pStyle w:val="3"/>
      </w:pPr>
      <w:bookmarkStart w:id="192" w:name="_Toc182931825"/>
      <w:r>
        <w:rPr>
          <w:rFonts w:hint="eastAsia"/>
        </w:rPr>
        <w:t>14.3 监理文件资料归档信息化</w:t>
      </w:r>
      <w:bookmarkEnd w:id="192"/>
    </w:p>
    <w:p w14:paraId="5683DE59"/>
    <w:p w14:paraId="710ACE5B">
      <w:pPr>
        <w:jc w:val="both"/>
      </w:pPr>
      <w:r>
        <w:rPr>
          <w:rFonts w:hint="eastAsia"/>
        </w:rPr>
        <w:t>14.3.2</w:t>
      </w:r>
      <w:r>
        <w:rPr>
          <w:rFonts w:hint="eastAsia"/>
          <w:lang w:val="en-US" w:eastAsia="zh-CN"/>
        </w:rPr>
        <w:t xml:space="preserve"> </w:t>
      </w:r>
      <w:r>
        <w:rPr>
          <w:rFonts w:hint="eastAsia"/>
        </w:rPr>
        <w:t xml:space="preserve"> 电子文件具有软硬件依赖性，因而归档电子文件及有关元数据应能够有效地表现所载内容并可用常见软件随时调取查用；且能够可靠地保证自最终形成时起，内容保持完整、未被更改。</w:t>
      </w:r>
    </w:p>
    <w:p w14:paraId="26975620">
      <w:pPr>
        <w:jc w:val="both"/>
      </w:pPr>
      <w:r>
        <w:rPr>
          <w:rFonts w:hint="eastAsia"/>
        </w:rPr>
        <w:t>14.3.3 “福建省建设工程项目信息公共交互平台”为工程项目建设、勘察、设计、施工、监理等参建单位提供了多方协同工作的平台，实现工程电子文件在线交互、在线监督和在线归档。</w:t>
      </w:r>
    </w:p>
    <w:p w14:paraId="6ED7002B">
      <w:pPr>
        <w:jc w:val="both"/>
      </w:pPr>
      <w:r>
        <w:rPr>
          <w:rFonts w:hint="eastAsia"/>
        </w:rPr>
        <w:t>14.3.4  公共交互平台提供适用于各类工程项目的案卷及卷内文件目录模板，并为各参建方将按要求进行著录的元数据，与工程电子文件一同传送至城建档案管理系统提供统一接口，保证工程电子文件的真实性、完整性、有效性。</w:t>
      </w:r>
    </w:p>
    <w:p w14:paraId="72935EEC">
      <w:pPr>
        <w:jc w:val="both"/>
      </w:pPr>
      <w:r>
        <w:rPr>
          <w:rFonts w:hint="eastAsia"/>
        </w:rPr>
        <w:t>14.3.5  项目监理机构应建立电子文件形成、捕获、归档、管理、利用的工作流程和管理制度，确保文件的真实性、完整性、安全性。</w:t>
      </w:r>
    </w:p>
    <w:p w14:paraId="53947937">
      <w:pPr>
        <w:jc w:val="both"/>
      </w:pPr>
      <w:r>
        <w:rPr>
          <w:rFonts w:hint="eastAsia"/>
        </w:rPr>
        <w:t>14.3.7  为便于监理电子文件整理、归档及有效利用，对监理电子文件命名做相应要求。</w:t>
      </w:r>
    </w:p>
    <w:p w14:paraId="04A4BE6B">
      <w:pPr>
        <w:jc w:val="both"/>
      </w:pPr>
      <w:r>
        <w:rPr>
          <w:rFonts w:hint="eastAsia"/>
        </w:rPr>
        <w:t>14.3.12  电子文件形成应避免电子文件的内容、结构、背景信息等存在的动态因素造成信息缺损的现象。如：电子文件的操作者可靠的身份识别与权限控制，随时自动记录实施操作的人员、时间、设备、项目、内容的操作日志，对电子印章、数字签署等采取防止非法使用的措施。</w:t>
      </w:r>
    </w:p>
    <w:p w14:paraId="6EA331B8">
      <w:pPr>
        <w:jc w:val="both"/>
      </w:pPr>
      <w:r>
        <w:rPr>
          <w:rFonts w:hint="eastAsia"/>
        </w:rPr>
        <w:t>14.3.13  工程电子文件与工程同步是保证工程资料真实性的必要手段。“同步”的含义，是“共同推进”或“及时跟进”，即工程建设进展到哪个环节，工程电子文件的形成与管理就应当跟进到哪个环节。</w:t>
      </w:r>
    </w:p>
    <w:p w14:paraId="0E88AAAA">
      <w:pPr>
        <w:jc w:val="both"/>
      </w:pPr>
      <w:r>
        <w:rPr>
          <w:rFonts w:hint="eastAsia"/>
        </w:rPr>
        <w:t>另外，“同步”与“同时”有所区别，本条件要求的“同步”，并非非常严格的“同时”，而是要求工程电子文件与工程进度应基本保持对应、及时形成。</w:t>
      </w:r>
    </w:p>
    <w:p w14:paraId="51559061">
      <w:pPr>
        <w:jc w:val="both"/>
      </w:pPr>
      <w:r>
        <w:rPr>
          <w:rFonts w:hint="eastAsia"/>
        </w:rPr>
        <w:t>14.3.14  在传统环境下，文件的各个要素是可视的，且互相融合、彼此渗透。而在计算机系统中，这些要素完全可能独立存在、分别管理，而且有些要素是不可视的。因此，为保证和维护文件的完整性，需要有意识地将这些要素集中起来。电子文件具有软硬件依赖性，因而归档文件的支持软件及软件的文档、表达电子文件内容的基本格式及有关元数据都应属于归档范围。</w:t>
      </w:r>
    </w:p>
    <w:p w14:paraId="4C1147E8">
      <w:pPr>
        <w:ind w:firstLine="480" w:firstLineChars="200"/>
      </w:pPr>
    </w:p>
    <w:p w14:paraId="15D943F7">
      <w:pPr>
        <w:ind w:firstLine="480" w:firstLineChars="200"/>
      </w:pPr>
    </w:p>
    <w:p w14:paraId="764FBCDB">
      <w:pPr>
        <w:ind w:firstLine="480" w:firstLineChars="200"/>
      </w:pPr>
    </w:p>
    <w:p w14:paraId="1BFBD8C3">
      <w:pPr>
        <w:pStyle w:val="11"/>
        <w:spacing w:line="500" w:lineRule="exact"/>
        <w:rPr>
          <w:rFonts w:hAnsi="宋体"/>
          <w:sz w:val="28"/>
          <w:szCs w:val="28"/>
        </w:rPr>
      </w:pPr>
    </w:p>
    <w:p w14:paraId="09D478EA">
      <w:pPr>
        <w:jc w:val="center"/>
        <w:rPr>
          <w:b/>
          <w:bCs/>
          <w:sz w:val="28"/>
          <w:szCs w:val="28"/>
        </w:rPr>
      </w:pPr>
    </w:p>
    <w:p w14:paraId="01F84B5A">
      <w:pPr>
        <w:rPr>
          <w:b/>
          <w:bCs/>
          <w:sz w:val="28"/>
          <w:szCs w:val="28"/>
        </w:rPr>
      </w:pPr>
      <w:r>
        <w:rPr>
          <w:b/>
          <w:bCs/>
          <w:sz w:val="28"/>
          <w:szCs w:val="28"/>
        </w:rPr>
        <w:br w:type="page"/>
      </w:r>
    </w:p>
    <w:p w14:paraId="4E665540">
      <w:pPr>
        <w:jc w:val="center"/>
        <w:rPr>
          <w:b/>
          <w:bCs/>
          <w:sz w:val="28"/>
          <w:szCs w:val="28"/>
        </w:rPr>
      </w:pPr>
    </w:p>
    <w:p w14:paraId="4B28422E">
      <w:pPr>
        <w:jc w:val="center"/>
        <w:rPr>
          <w:b/>
          <w:bCs/>
          <w:sz w:val="28"/>
          <w:szCs w:val="28"/>
        </w:rPr>
      </w:pPr>
    </w:p>
    <w:p w14:paraId="4B8E345A">
      <w:pPr>
        <w:pStyle w:val="2"/>
      </w:pPr>
      <w:bookmarkStart w:id="193" w:name="_Toc182931826"/>
      <w:r>
        <w:rPr>
          <w:rFonts w:hint="eastAsia"/>
        </w:rPr>
        <w:t>15  相关服务</w:t>
      </w:r>
      <w:bookmarkEnd w:id="193"/>
      <w:r>
        <w:rPr>
          <w:rFonts w:hint="eastAsia"/>
        </w:rPr>
        <w:t xml:space="preserve"> </w:t>
      </w:r>
    </w:p>
    <w:p w14:paraId="43E606D6">
      <w:pPr>
        <w:jc w:val="center"/>
        <w:rPr>
          <w:b/>
          <w:bCs/>
          <w:sz w:val="28"/>
          <w:szCs w:val="28"/>
        </w:rPr>
      </w:pPr>
    </w:p>
    <w:p w14:paraId="06085F1E">
      <w:pPr>
        <w:pStyle w:val="3"/>
      </w:pPr>
      <w:bookmarkStart w:id="194" w:name="_Toc182931827"/>
      <w:r>
        <w:t>1</w:t>
      </w:r>
      <w:r>
        <w:rPr>
          <w:rFonts w:hint="eastAsia"/>
        </w:rPr>
        <w:t>5.1</w:t>
      </w:r>
      <w:r>
        <w:t xml:space="preserve"> </w:t>
      </w:r>
      <w:r>
        <w:rPr>
          <w:rFonts w:hint="eastAsia"/>
        </w:rPr>
        <w:t>一般规定</w:t>
      </w:r>
      <w:bookmarkEnd w:id="194"/>
    </w:p>
    <w:p w14:paraId="19F6C171">
      <w:pPr>
        <w:jc w:val="both"/>
        <w:rPr>
          <w:b/>
          <w:bCs/>
        </w:rPr>
      </w:pPr>
    </w:p>
    <w:p w14:paraId="436575F1">
      <w:pPr>
        <w:jc w:val="both"/>
      </w:pPr>
      <w:r>
        <w:t>1</w:t>
      </w:r>
      <w:r>
        <w:rPr>
          <w:rFonts w:hint="eastAsia"/>
        </w:rPr>
        <w:t>5.1</w:t>
      </w:r>
      <w:r>
        <w:t>.</w:t>
      </w:r>
      <w:r>
        <w:rPr>
          <w:rFonts w:hint="eastAsia"/>
        </w:rPr>
        <w:t>1 相关服务范围可包括工程勘察、设计、设备采购和保修阶段的工程管理服务工作。建设单位可委托其中一项、多项或全部服务，并支付相应的服务费用。</w:t>
      </w:r>
    </w:p>
    <w:p w14:paraId="35210DEA">
      <w:pPr>
        <w:ind w:firstLine="420"/>
        <w:jc w:val="both"/>
      </w:pPr>
      <w:r>
        <w:rPr>
          <w:rFonts w:hint="eastAsia"/>
        </w:rPr>
        <w:t>相关服务工作计划应包括相关服务工作的内容、程序、措施、制度等。</w:t>
      </w:r>
    </w:p>
    <w:p w14:paraId="1D580120"/>
    <w:p w14:paraId="31523AAE">
      <w:pPr>
        <w:pStyle w:val="3"/>
      </w:pPr>
      <w:bookmarkStart w:id="195" w:name="_Toc182931828"/>
      <w:r>
        <w:t>1</w:t>
      </w:r>
      <w:r>
        <w:rPr>
          <w:rFonts w:hint="eastAsia"/>
        </w:rPr>
        <w:t>5</w:t>
      </w:r>
      <w:r>
        <w:t>.</w:t>
      </w:r>
      <w:r>
        <w:rPr>
          <w:rFonts w:hint="eastAsia"/>
        </w:rPr>
        <w:t>2</w:t>
      </w:r>
      <w:r>
        <w:t xml:space="preserve"> </w:t>
      </w:r>
      <w:r>
        <w:rPr>
          <w:rFonts w:hint="eastAsia"/>
        </w:rPr>
        <w:t>工程勘察阶段服务</w:t>
      </w:r>
      <w:bookmarkEnd w:id="195"/>
    </w:p>
    <w:p w14:paraId="36D18009">
      <w:pPr>
        <w:jc w:val="center"/>
        <w:rPr>
          <w:b/>
          <w:bCs/>
        </w:rPr>
      </w:pPr>
    </w:p>
    <w:p w14:paraId="2436762D">
      <w:pPr>
        <w:jc w:val="both"/>
      </w:pPr>
      <w:r>
        <w:t>1</w:t>
      </w:r>
      <w:r>
        <w:rPr>
          <w:rFonts w:hint="eastAsia"/>
        </w:rPr>
        <w:t>5</w:t>
      </w:r>
      <w:r>
        <w:t>.</w:t>
      </w:r>
      <w:r>
        <w:rPr>
          <w:rFonts w:hint="eastAsia"/>
        </w:rPr>
        <w:t>2</w:t>
      </w:r>
      <w:r>
        <w:t xml:space="preserve">.1 </w:t>
      </w:r>
      <w:r>
        <w:rPr>
          <w:rFonts w:hint="eastAsia"/>
        </w:rPr>
        <w:t xml:space="preserve">相关服务范围可包括工程勘察、设计和保修阶段的工程管理服务工作。建设单位可委托其中一项、多项或全部服务，并支付相应的服务费用。 工程勘察设计阶段的服务范围和内容、期限、服务酬金应在 建设工程监理合同中明确。 </w:t>
      </w:r>
    </w:p>
    <w:p w14:paraId="0BE02686">
      <w:pPr>
        <w:ind w:firstLine="420"/>
        <w:jc w:val="both"/>
      </w:pPr>
      <w:r>
        <w:t xml:space="preserve">1 </w:t>
      </w:r>
      <w:r>
        <w:rPr>
          <w:rFonts w:hint="eastAsia"/>
        </w:rPr>
        <w:t xml:space="preserve">工程勘察设计服务工作计划可按下述要求编制： </w:t>
      </w:r>
    </w:p>
    <w:p w14:paraId="76B2CF48">
      <w:pPr>
        <w:ind w:left="420" w:firstLine="420"/>
        <w:jc w:val="both"/>
      </w:pPr>
      <w:r>
        <w:t>1</w:t>
      </w:r>
      <w:r>
        <w:rPr>
          <w:rFonts w:hint="eastAsia"/>
        </w:rPr>
        <w:t xml:space="preserve">）工程勘察设计服务工作内容：应与建设工程监理合同约定的内容相符。如协助建设单位编制勘察设计任务书、选择勘察设计单位、编制勘察成果评估报告等，并根据项目监理机构人员情况和项目情况将工程勘察 设计服务内容进行细分，便于进一步落实计划； </w:t>
      </w:r>
    </w:p>
    <w:p w14:paraId="61ECCD38">
      <w:pPr>
        <w:ind w:left="420" w:firstLine="420"/>
        <w:jc w:val="both"/>
      </w:pPr>
      <w:r>
        <w:t>2</w:t>
      </w:r>
      <w:r>
        <w:rPr>
          <w:rFonts w:hint="eastAsia"/>
        </w:rPr>
        <w:t xml:space="preserve">）工程勘察设计服务程序：可按管理工作的不同特性和具体任务进行编制，一般用工作流程图表示，以表示各任务或工作之间的逻辑关系。工程勘察设计服务程序主要包括质量控制程序、进度控制程序、费用控制程序、合同管理程序等； </w:t>
      </w:r>
    </w:p>
    <w:p w14:paraId="3FACE80B">
      <w:pPr>
        <w:ind w:left="420" w:firstLine="420"/>
        <w:jc w:val="both"/>
      </w:pPr>
      <w:r>
        <w:t>3</w:t>
      </w:r>
      <w:r>
        <w:rPr>
          <w:rFonts w:hint="eastAsia"/>
        </w:rPr>
        <w:t xml:space="preserve">）工程勘察设计服务措施：针对工程勘察设计服务内容和程序制定落实措施，包括内容、手段、工具及其他保障措施等； </w:t>
      </w:r>
    </w:p>
    <w:p w14:paraId="4F24AF93">
      <w:pPr>
        <w:ind w:left="420" w:firstLine="420"/>
        <w:jc w:val="both"/>
      </w:pPr>
      <w:r>
        <w:t>4</w:t>
      </w:r>
      <w:r>
        <w:rPr>
          <w:rFonts w:hint="eastAsia"/>
        </w:rPr>
        <w:t xml:space="preserve">）工程勘察设计服务制度：主要包括工作检查制度、计划执行制度、人员岗位职责、协调制度、考核制度等。 </w:t>
      </w:r>
    </w:p>
    <w:p w14:paraId="4DE12E3F">
      <w:pPr>
        <w:jc w:val="both"/>
      </w:pPr>
      <w:r>
        <w:t>1</w:t>
      </w:r>
      <w:r>
        <w:rPr>
          <w:rFonts w:hint="eastAsia"/>
        </w:rPr>
        <w:t>5</w:t>
      </w:r>
      <w:r>
        <w:t>.</w:t>
      </w:r>
      <w:r>
        <w:rPr>
          <w:rFonts w:hint="eastAsia"/>
        </w:rPr>
        <w:t>2</w:t>
      </w:r>
      <w:r>
        <w:t xml:space="preserve">.2 </w:t>
      </w:r>
      <w:r>
        <w:rPr>
          <w:rFonts w:hint="eastAsia"/>
        </w:rPr>
        <w:t xml:space="preserve">工程监理单位协助建设单位选择工程勘察设计单位的程序、工作任务和要求。 </w:t>
      </w:r>
    </w:p>
    <w:p w14:paraId="588765A7">
      <w:pPr>
        <w:ind w:firstLine="420"/>
        <w:jc w:val="both"/>
      </w:pPr>
      <w:r>
        <w:t xml:space="preserve">1 </w:t>
      </w:r>
      <w:r>
        <w:rPr>
          <w:rFonts w:hint="eastAsia"/>
        </w:rPr>
        <w:t xml:space="preserve">编制工程勘察设计任务书时需注意的事项： </w:t>
      </w:r>
    </w:p>
    <w:p w14:paraId="40FA3CB0">
      <w:pPr>
        <w:ind w:left="420" w:firstLine="420"/>
        <w:jc w:val="both"/>
      </w:pPr>
      <w:r>
        <w:t>1</w:t>
      </w:r>
      <w:r>
        <w:rPr>
          <w:rFonts w:hint="eastAsia"/>
        </w:rPr>
        <w:t xml:space="preserve">）明确勘察设计范围，包括工程名称、工程性质、拟建地点、相关政府部门对项目的限制条件等； </w:t>
      </w:r>
    </w:p>
    <w:p w14:paraId="4FFD8404">
      <w:pPr>
        <w:ind w:left="420" w:firstLine="420"/>
        <w:jc w:val="both"/>
      </w:pPr>
      <w:r>
        <w:t>2</w:t>
      </w:r>
      <w:r>
        <w:rPr>
          <w:rFonts w:hint="eastAsia"/>
        </w:rPr>
        <w:t xml:space="preserve">）明确建设目标和建设标准； </w:t>
      </w:r>
    </w:p>
    <w:p w14:paraId="371B02B8">
      <w:pPr>
        <w:ind w:left="420" w:firstLine="420"/>
        <w:jc w:val="both"/>
      </w:pPr>
      <w:r>
        <w:t>3</w:t>
      </w:r>
      <w:r>
        <w:rPr>
          <w:rFonts w:hint="eastAsia"/>
        </w:rPr>
        <w:t xml:space="preserve">）提出对勘察设计成果的要求，包括提交内容、提交质 </w:t>
      </w:r>
    </w:p>
    <w:p w14:paraId="5017275D">
      <w:pPr>
        <w:ind w:left="420" w:firstLine="420"/>
        <w:jc w:val="both"/>
      </w:pPr>
      <w:r>
        <w:t>4</w:t>
      </w:r>
      <w:r>
        <w:rPr>
          <w:rFonts w:hint="eastAsia"/>
        </w:rPr>
        <w:t xml:space="preserve">）量和深度要求、提交时间、提交方式等。 </w:t>
      </w:r>
    </w:p>
    <w:p w14:paraId="63314E84">
      <w:pPr>
        <w:ind w:left="420"/>
        <w:jc w:val="both"/>
      </w:pPr>
      <w:r>
        <w:t xml:space="preserve">2 </w:t>
      </w:r>
      <w:r>
        <w:rPr>
          <w:rFonts w:hint="eastAsia"/>
        </w:rPr>
        <w:t xml:space="preserve">选择工程勘察设计单位时需注意的事项： </w:t>
      </w:r>
    </w:p>
    <w:p w14:paraId="0E8298AF">
      <w:pPr>
        <w:ind w:left="420" w:firstLine="420"/>
        <w:jc w:val="both"/>
      </w:pPr>
      <w:r>
        <w:t>1</w:t>
      </w:r>
      <w:r>
        <w:rPr>
          <w:rFonts w:hint="eastAsia"/>
        </w:rPr>
        <w:t xml:space="preserve">）选择方式。例如：是公开招标还是邀请招标；是国际招标还是国内招标；是设计竞赛还是方案征集等。当然，选择方式必须符合国家相关法律法规的要求； </w:t>
      </w:r>
    </w:p>
    <w:p w14:paraId="6ABE252F">
      <w:pPr>
        <w:ind w:left="420" w:firstLine="420"/>
        <w:jc w:val="both"/>
      </w:pPr>
      <w:r>
        <w:t>2</w:t>
      </w:r>
      <w:r>
        <w:rPr>
          <w:rFonts w:hint="eastAsia"/>
        </w:rPr>
        <w:t xml:space="preserve">）拟委托的勘察设计任务的范围和内容。包括各阶段设计的深度，各阶段设计的设计者、优化者和相互间的衔接方式，与专业设计的关系和管理模式； </w:t>
      </w:r>
    </w:p>
    <w:p w14:paraId="573FACB6">
      <w:pPr>
        <w:ind w:left="420" w:firstLine="420"/>
        <w:jc w:val="both"/>
      </w:pPr>
      <w:r>
        <w:t>3</w:t>
      </w:r>
      <w:r>
        <w:rPr>
          <w:rFonts w:hint="eastAsia"/>
        </w:rPr>
        <w:t xml:space="preserve">）勘察设计单位的资质条件及信誉度； </w:t>
      </w:r>
    </w:p>
    <w:p w14:paraId="11850A87">
      <w:pPr>
        <w:ind w:left="420" w:firstLine="420"/>
        <w:jc w:val="both"/>
      </w:pPr>
      <w:r>
        <w:t>4</w:t>
      </w:r>
      <w:r>
        <w:rPr>
          <w:rFonts w:hint="eastAsia"/>
        </w:rPr>
        <w:t xml:space="preserve">）团队经验和人员资格要求； </w:t>
      </w:r>
    </w:p>
    <w:p w14:paraId="1F2F4E70">
      <w:pPr>
        <w:ind w:left="420" w:firstLine="420"/>
        <w:jc w:val="both"/>
      </w:pPr>
      <w:r>
        <w:t>5</w:t>
      </w:r>
      <w:r>
        <w:rPr>
          <w:rFonts w:hint="eastAsia"/>
        </w:rPr>
        <w:t xml:space="preserve">）质量的保证措施和服务精神； </w:t>
      </w:r>
    </w:p>
    <w:p w14:paraId="09986CBC">
      <w:pPr>
        <w:ind w:left="420" w:firstLine="420"/>
        <w:jc w:val="both"/>
      </w:pPr>
      <w:r>
        <w:t>6</w:t>
      </w:r>
      <w:r>
        <w:rPr>
          <w:rFonts w:hint="eastAsia"/>
        </w:rPr>
        <w:t xml:space="preserve">）各阶段工作的进度要求； </w:t>
      </w:r>
    </w:p>
    <w:p w14:paraId="7213025C">
      <w:pPr>
        <w:ind w:left="420" w:firstLine="420"/>
        <w:jc w:val="both"/>
      </w:pPr>
      <w:r>
        <w:t>7</w:t>
      </w:r>
      <w:r>
        <w:rPr>
          <w:rFonts w:hint="eastAsia"/>
        </w:rPr>
        <w:t xml:space="preserve">）费用预算和使用计划； </w:t>
      </w:r>
    </w:p>
    <w:p w14:paraId="2D428CB9">
      <w:pPr>
        <w:ind w:left="420" w:firstLine="420"/>
        <w:jc w:val="both"/>
      </w:pPr>
      <w:r>
        <w:t>8</w:t>
      </w:r>
      <w:r>
        <w:rPr>
          <w:rFonts w:hint="eastAsia"/>
        </w:rPr>
        <w:t xml:space="preserve">）合同类型。 </w:t>
      </w:r>
    </w:p>
    <w:p w14:paraId="485FFD87">
      <w:pPr>
        <w:ind w:firstLine="420"/>
        <w:jc w:val="both"/>
      </w:pPr>
      <w:r>
        <w:t xml:space="preserve">3 </w:t>
      </w:r>
      <w:r>
        <w:rPr>
          <w:rFonts w:hint="eastAsia"/>
        </w:rPr>
        <w:t xml:space="preserve">工程勘察设计合同谈判、签订时需注意的事项： </w:t>
      </w:r>
    </w:p>
    <w:p w14:paraId="0ED6BDBC">
      <w:pPr>
        <w:ind w:left="420" w:firstLine="420"/>
        <w:jc w:val="both"/>
      </w:pPr>
      <w:r>
        <w:t>1</w:t>
      </w:r>
      <w:r>
        <w:rPr>
          <w:rFonts w:hint="eastAsia"/>
        </w:rPr>
        <w:t xml:space="preserve">）根据勘察设计招标文件及任务书的要求，在合同谈判、订立过程中，进一步对工程勘察设计工作的范围、深度、质量、进度要求予以细化； </w:t>
      </w:r>
    </w:p>
    <w:p w14:paraId="71539C99">
      <w:pPr>
        <w:ind w:left="420" w:firstLine="420"/>
        <w:jc w:val="both"/>
      </w:pPr>
      <w:r>
        <w:t>2</w:t>
      </w:r>
      <w:r>
        <w:rPr>
          <w:rFonts w:hint="eastAsia"/>
        </w:rPr>
        <w:t xml:space="preserve">）由于地质情况、政府审查或工程变化造成的工程勘察、设计范围变更，应在合同中界定工程勘察设计单位的相应义务； </w:t>
      </w:r>
    </w:p>
    <w:p w14:paraId="2F91E645">
      <w:pPr>
        <w:ind w:left="420" w:firstLine="420"/>
        <w:jc w:val="both"/>
      </w:pPr>
      <w:r>
        <w:t>3</w:t>
      </w:r>
      <w:r>
        <w:rPr>
          <w:rFonts w:hint="eastAsia"/>
        </w:rPr>
        <w:t xml:space="preserve">）明确勘察设计费用的包括范围，并根据工程特点来确定付款方式； </w:t>
      </w:r>
    </w:p>
    <w:p w14:paraId="1569AAE2">
      <w:pPr>
        <w:ind w:left="420" w:firstLine="420"/>
        <w:jc w:val="both"/>
      </w:pPr>
      <w:r>
        <w:t>4</w:t>
      </w:r>
      <w:r>
        <w:rPr>
          <w:rFonts w:hint="eastAsia"/>
        </w:rPr>
        <w:t xml:space="preserve">）在合同中应明确工程勘察设计单位配合其他工程参与单位的义务； </w:t>
      </w:r>
    </w:p>
    <w:p w14:paraId="5102D8B6">
      <w:pPr>
        <w:ind w:left="420" w:firstLine="420"/>
        <w:jc w:val="both"/>
      </w:pPr>
      <w:r>
        <w:t>5</w:t>
      </w:r>
      <w:r>
        <w:rPr>
          <w:rFonts w:hint="eastAsia"/>
        </w:rPr>
        <w:t xml:space="preserve">）强调限额设计，将施工图预算控制在项目概算中；鼓励设计单位采用价值工程，对设计方案优化，并以此制定奖励措施。 </w:t>
      </w:r>
    </w:p>
    <w:p w14:paraId="2B433B3B">
      <w:pPr>
        <w:jc w:val="both"/>
      </w:pPr>
      <w:r>
        <w:t>1</w:t>
      </w:r>
      <w:r>
        <w:rPr>
          <w:rFonts w:hint="eastAsia"/>
        </w:rPr>
        <w:t>5</w:t>
      </w:r>
      <w:r>
        <w:t>.</w:t>
      </w:r>
      <w:r>
        <w:rPr>
          <w:rFonts w:hint="eastAsia"/>
        </w:rPr>
        <w:t>2</w:t>
      </w:r>
      <w:r>
        <w:t xml:space="preserve">.3 </w:t>
      </w:r>
      <w:r>
        <w:rPr>
          <w:rFonts w:hint="eastAsia"/>
        </w:rPr>
        <w:t xml:space="preserve">对勘察方案应重点审查以下几个方面内容： </w:t>
      </w:r>
    </w:p>
    <w:p w14:paraId="648A47F9">
      <w:pPr>
        <w:ind w:firstLine="420"/>
        <w:jc w:val="both"/>
      </w:pPr>
      <w:r>
        <w:t xml:space="preserve">1 </w:t>
      </w:r>
      <w:r>
        <w:rPr>
          <w:rFonts w:hint="eastAsia"/>
        </w:rPr>
        <w:t xml:space="preserve">勘察技术方案中工作内容与勘察合同及设计要求是否相符，是否有漏项或冗余； </w:t>
      </w:r>
    </w:p>
    <w:p w14:paraId="44028109">
      <w:pPr>
        <w:ind w:firstLine="420"/>
        <w:jc w:val="both"/>
      </w:pPr>
      <w:r>
        <w:t>2</w:t>
      </w:r>
      <w:r>
        <w:rPr>
          <w:rFonts w:hint="eastAsia"/>
        </w:rPr>
        <w:t xml:space="preserve">勘察点的布置是否合理，其数量、深度是否满足规范和设计要求； </w:t>
      </w:r>
    </w:p>
    <w:p w14:paraId="471568E7">
      <w:pPr>
        <w:ind w:firstLine="420"/>
        <w:jc w:val="both"/>
      </w:pPr>
      <w:r>
        <w:t xml:space="preserve">3 </w:t>
      </w:r>
      <w:r>
        <w:rPr>
          <w:rFonts w:hint="eastAsia"/>
        </w:rPr>
        <w:t xml:space="preserve">各类相应的工程地质勘察手段、方法和程序是否合理，是否符合有关规范的要求； </w:t>
      </w:r>
    </w:p>
    <w:p w14:paraId="7820D88C">
      <w:pPr>
        <w:ind w:firstLine="420"/>
        <w:jc w:val="both"/>
      </w:pPr>
      <w:r>
        <w:t xml:space="preserve">4 </w:t>
      </w:r>
      <w:r>
        <w:rPr>
          <w:rFonts w:hint="eastAsia"/>
        </w:rPr>
        <w:t xml:space="preserve">勘察重点是否符合勘察项目特点，技术与质量保证措施是否还需要细化，以确保勘察成果的有效性； </w:t>
      </w:r>
    </w:p>
    <w:p w14:paraId="5891747F">
      <w:pPr>
        <w:ind w:firstLine="420"/>
        <w:jc w:val="both"/>
      </w:pPr>
      <w:r>
        <w:t xml:space="preserve">5 </w:t>
      </w:r>
      <w:r>
        <w:rPr>
          <w:rFonts w:hint="eastAsia"/>
        </w:rPr>
        <w:t xml:space="preserve">勘察方案中配备的勘察设备是否满足本项目勘察技术要求； </w:t>
      </w:r>
    </w:p>
    <w:p w14:paraId="2EFEAAC6">
      <w:pPr>
        <w:ind w:firstLine="420"/>
        <w:jc w:val="both"/>
      </w:pPr>
      <w:r>
        <w:t xml:space="preserve">6 </w:t>
      </w:r>
      <w:r>
        <w:rPr>
          <w:rFonts w:hint="eastAsia"/>
        </w:rPr>
        <w:t xml:space="preserve">勘察单位现场勘察组织及人员安排是否合理，是否与勘察进度计划相匹配； </w:t>
      </w:r>
    </w:p>
    <w:p w14:paraId="30143D20">
      <w:pPr>
        <w:ind w:firstLine="420"/>
        <w:jc w:val="both"/>
      </w:pPr>
      <w:r>
        <w:t xml:space="preserve">7 </w:t>
      </w:r>
      <w:r>
        <w:rPr>
          <w:rFonts w:hint="eastAsia"/>
        </w:rPr>
        <w:t xml:space="preserve">勘察进度计划是否满足工程总进度计划。 </w:t>
      </w:r>
    </w:p>
    <w:p w14:paraId="1A6E5F94">
      <w:pPr>
        <w:jc w:val="both"/>
      </w:pPr>
      <w:r>
        <w:t>1</w:t>
      </w:r>
      <w:r>
        <w:rPr>
          <w:rFonts w:hint="eastAsia"/>
        </w:rPr>
        <w:t>5</w:t>
      </w:r>
      <w:r>
        <w:t>.</w:t>
      </w:r>
      <w:r>
        <w:rPr>
          <w:rFonts w:hint="eastAsia"/>
        </w:rPr>
        <w:t>2</w:t>
      </w:r>
      <w:r>
        <w:t xml:space="preserve">.4 </w:t>
      </w:r>
      <w:r>
        <w:rPr>
          <w:rFonts w:hint="eastAsia"/>
        </w:rPr>
        <w:t xml:space="preserve">对于工程现场勘察所使用的设备、仪器计量，要求勘察单位做好设备、仪器计量使用及检定台账，并不定期检查相应的检定证书。发现问题时，应要求勘察单位停止使用不符合要求的勘察设备、仪器，直至提供相关检定证书后方可继续使用。工程监理单位对现场、室内试验人员以及设备、仪器计量的审查内容： </w:t>
      </w:r>
    </w:p>
    <w:p w14:paraId="3A352843">
      <w:pPr>
        <w:ind w:firstLine="420"/>
        <w:jc w:val="both"/>
      </w:pPr>
      <w:r>
        <w:rPr>
          <w:rFonts w:hint="eastAsia"/>
        </w:rPr>
        <w:t xml:space="preserve">根据《建设工程勘察设计管理条例》的规定，国家对从事建设工程勘察、设计活动的专业技术人员，实行执业资格注册管理制度。工程勘察企业应当确保仪器、设备的完好，钻探、取样的机具设备，原位测试，室内试验及测量仪器等应当符合有关规范、规程的要求。勘察现场及室内试验主要岗位操作人员是指钻探设备机长、记录人员和室内实验的数据签字和审核人员。一般情况下，要求具有上岗证的操作人员包括岩土工程原位测试检测员、室内试验检测员和土工试验上岗人员等。工程监理单位应在工程勘察工作开始前，对勘察现场及室内试验主要岗位的主要操作人员进行审查，核对上岗证，并要求勘察作业时随身携带上岗证以备查。对于工程现场勘察所使用的设备、仪器计量，要求勘察单位做好设备、仪器计量使用及检定台账，并不定期检查相应的检定证书。发现问题时，应要求勘察单位停止使用不符合要求的勘察设备、仪器，直至提供相关检定证书后方可继续使用。 </w:t>
      </w:r>
    </w:p>
    <w:p w14:paraId="7C6C7F21">
      <w:pPr>
        <w:jc w:val="both"/>
      </w:pPr>
      <w:r>
        <w:t>1</w:t>
      </w:r>
      <w:r>
        <w:rPr>
          <w:rFonts w:hint="eastAsia"/>
        </w:rPr>
        <w:t>5</w:t>
      </w:r>
      <w:r>
        <w:t>.</w:t>
      </w:r>
      <w:r>
        <w:rPr>
          <w:rFonts w:hint="eastAsia"/>
        </w:rPr>
        <w:t>2</w:t>
      </w:r>
      <w:r>
        <w:t xml:space="preserve">.5 </w:t>
      </w:r>
      <w:r>
        <w:rPr>
          <w:rFonts w:hint="eastAsia"/>
        </w:rPr>
        <w:t xml:space="preserve">工程监理单位在检查勘察单位执行勘察方案的情况时，需重点检查以下内容： </w:t>
      </w:r>
    </w:p>
    <w:p w14:paraId="09F72231">
      <w:pPr>
        <w:ind w:firstLine="420"/>
        <w:jc w:val="both"/>
      </w:pPr>
      <w:r>
        <w:t xml:space="preserve">1 </w:t>
      </w:r>
      <w:r>
        <w:rPr>
          <w:rFonts w:hint="eastAsia"/>
        </w:rPr>
        <w:t xml:space="preserve">工程地质勘察范围、内容是否准确、齐全； </w:t>
      </w:r>
    </w:p>
    <w:p w14:paraId="3A660D00">
      <w:pPr>
        <w:ind w:firstLine="420"/>
        <w:jc w:val="both"/>
      </w:pPr>
      <w:r>
        <w:t xml:space="preserve">2 </w:t>
      </w:r>
      <w:r>
        <w:rPr>
          <w:rFonts w:hint="eastAsia"/>
        </w:rPr>
        <w:t xml:space="preserve">钻探及原位测试等勘探点的数量、深度及勘探操作工艺、现场记录和勘探测试成果是否符合规范要求； </w:t>
      </w:r>
    </w:p>
    <w:p w14:paraId="344B40B4">
      <w:pPr>
        <w:ind w:firstLine="420"/>
        <w:jc w:val="both"/>
      </w:pPr>
      <w:r>
        <w:t xml:space="preserve">3 </w:t>
      </w:r>
      <w:r>
        <w:rPr>
          <w:rFonts w:hint="eastAsia"/>
        </w:rPr>
        <w:t xml:space="preserve">水、土、石试样的数量和质量是否符合要求； </w:t>
      </w:r>
    </w:p>
    <w:p w14:paraId="6E248B63">
      <w:pPr>
        <w:ind w:firstLine="420"/>
        <w:jc w:val="both"/>
      </w:pPr>
      <w:r>
        <w:t xml:space="preserve">4 </w:t>
      </w:r>
      <w:r>
        <w:rPr>
          <w:rFonts w:hint="eastAsia"/>
        </w:rPr>
        <w:t xml:space="preserve">取样、运输和保管方法是否得当； </w:t>
      </w:r>
    </w:p>
    <w:p w14:paraId="082C7AC3">
      <w:pPr>
        <w:ind w:firstLine="420"/>
        <w:jc w:val="both"/>
      </w:pPr>
      <w:r>
        <w:t xml:space="preserve">5 </w:t>
      </w:r>
      <w:r>
        <w:rPr>
          <w:rFonts w:hint="eastAsia"/>
        </w:rPr>
        <w:t xml:space="preserve">试验项目、试验方法和成果资料是否全面； </w:t>
      </w:r>
    </w:p>
    <w:p w14:paraId="2F8A18B0">
      <w:pPr>
        <w:ind w:firstLine="420"/>
        <w:jc w:val="both"/>
      </w:pPr>
      <w:r>
        <w:t xml:space="preserve">6 </w:t>
      </w:r>
      <w:r>
        <w:rPr>
          <w:rFonts w:hint="eastAsia"/>
        </w:rPr>
        <w:t xml:space="preserve">物探方法的选择、操作过程和解释成果资料； </w:t>
      </w:r>
    </w:p>
    <w:p w14:paraId="5518A2F5">
      <w:pPr>
        <w:ind w:firstLine="420"/>
        <w:jc w:val="both"/>
      </w:pPr>
      <w:r>
        <w:t xml:space="preserve">7 </w:t>
      </w:r>
      <w:r>
        <w:rPr>
          <w:rFonts w:hint="eastAsia"/>
        </w:rPr>
        <w:t xml:space="preserve">检查水文地质试验方法、试验过程及成果资料； </w:t>
      </w:r>
    </w:p>
    <w:p w14:paraId="051609B3">
      <w:pPr>
        <w:ind w:firstLine="420"/>
        <w:jc w:val="both"/>
      </w:pPr>
      <w:r>
        <w:t xml:space="preserve">8 </w:t>
      </w:r>
      <w:r>
        <w:rPr>
          <w:rFonts w:hint="eastAsia"/>
        </w:rPr>
        <w:t xml:space="preserve">勘察单位操作是否符合有关安全操作规章制度； </w:t>
      </w:r>
    </w:p>
    <w:p w14:paraId="074A6810">
      <w:pPr>
        <w:ind w:firstLine="420"/>
        <w:jc w:val="both"/>
      </w:pPr>
      <w:r>
        <w:t xml:space="preserve">9 </w:t>
      </w:r>
      <w:r>
        <w:rPr>
          <w:rFonts w:hint="eastAsia"/>
        </w:rPr>
        <w:t xml:space="preserve">勘察单位内业是否符合规范要求。 </w:t>
      </w:r>
    </w:p>
    <w:p w14:paraId="1087B48C">
      <w:pPr>
        <w:jc w:val="both"/>
      </w:pPr>
      <w:r>
        <w:t>1</w:t>
      </w:r>
      <w:r>
        <w:rPr>
          <w:rFonts w:hint="eastAsia"/>
        </w:rPr>
        <w:t>5</w:t>
      </w:r>
      <w:r>
        <w:t>.</w:t>
      </w:r>
      <w:r>
        <w:rPr>
          <w:rFonts w:hint="eastAsia"/>
        </w:rPr>
        <w:t>2</w:t>
      </w:r>
      <w:r>
        <w:t xml:space="preserve">.6 </w:t>
      </w:r>
      <w:r>
        <w:rPr>
          <w:rFonts w:hint="eastAsia"/>
        </w:rPr>
        <w:t xml:space="preserve">工程监理单位在检查勘察进度计划执行情况时的主要工作： </w:t>
      </w:r>
    </w:p>
    <w:p w14:paraId="6EAE57CF">
      <w:pPr>
        <w:ind w:firstLine="420"/>
        <w:jc w:val="both"/>
      </w:pPr>
      <w:r>
        <w:t xml:space="preserve">1 </w:t>
      </w:r>
      <w:r>
        <w:rPr>
          <w:rFonts w:hint="eastAsia"/>
        </w:rPr>
        <w:t xml:space="preserve">审核勘察进度计划是否符合勘察合同的约定，是否与勘察设备方案相符； </w:t>
      </w:r>
    </w:p>
    <w:p w14:paraId="1D4CEBE9">
      <w:pPr>
        <w:ind w:firstLine="420"/>
        <w:jc w:val="both"/>
      </w:pPr>
      <w:r>
        <w:t xml:space="preserve">2 </w:t>
      </w:r>
      <w:r>
        <w:rPr>
          <w:rFonts w:hint="eastAsia"/>
        </w:rPr>
        <w:t xml:space="preserve">记录实际勘察进度，对不符合进度计划的现象或遗漏处予以分析，必要时下发通知，要求勘察单位进行调整； </w:t>
      </w:r>
    </w:p>
    <w:p w14:paraId="324501D5">
      <w:pPr>
        <w:ind w:firstLine="420"/>
        <w:jc w:val="both"/>
      </w:pPr>
      <w:r>
        <w:t xml:space="preserve">3 </w:t>
      </w:r>
      <w:r>
        <w:rPr>
          <w:rFonts w:hint="eastAsia"/>
        </w:rPr>
        <w:t xml:space="preserve">定期召开会议，及时解决勘察中存在的进度问题； </w:t>
      </w:r>
    </w:p>
    <w:p w14:paraId="22F9F489">
      <w:pPr>
        <w:ind w:firstLine="420"/>
        <w:jc w:val="both"/>
      </w:pPr>
      <w:r>
        <w:t xml:space="preserve">4 </w:t>
      </w:r>
      <w:r>
        <w:rPr>
          <w:rFonts w:hint="eastAsia"/>
        </w:rPr>
        <w:t xml:space="preserve">必须满足下列条件，工程监理单位方可签署勘察费用支付申请表及勘察费用支付证书： </w:t>
      </w:r>
    </w:p>
    <w:p w14:paraId="030B3373">
      <w:pPr>
        <w:ind w:left="420" w:firstLine="420"/>
        <w:jc w:val="both"/>
      </w:pPr>
      <w:r>
        <w:t>1</w:t>
      </w:r>
      <w:r>
        <w:rPr>
          <w:rFonts w:hint="eastAsia"/>
        </w:rPr>
        <w:t xml:space="preserve">） 勘察成果进度、质量符合勘察合同及规范标准的相关要求； </w:t>
      </w:r>
    </w:p>
    <w:p w14:paraId="13B1601B">
      <w:pPr>
        <w:ind w:left="420" w:firstLine="420"/>
        <w:jc w:val="both"/>
      </w:pPr>
      <w:r>
        <w:t>2</w:t>
      </w:r>
      <w:r>
        <w:rPr>
          <w:rFonts w:hint="eastAsia"/>
        </w:rPr>
        <w:t>） 勘察变更内容的增补费用具有相应的文件，如补充协议、工程变更单、工作联系单和监理通知等；</w:t>
      </w:r>
    </w:p>
    <w:p w14:paraId="16DA7BF5">
      <w:pPr>
        <w:ind w:left="420" w:firstLine="420"/>
        <w:jc w:val="both"/>
      </w:pPr>
      <w:r>
        <w:t>3</w:t>
      </w:r>
      <w:r>
        <w:rPr>
          <w:rFonts w:hint="eastAsia"/>
        </w:rPr>
        <w:t xml:space="preserve">） 各项支付款项必须符合勘察合同支付条款的规定； </w:t>
      </w:r>
    </w:p>
    <w:p w14:paraId="07E81626">
      <w:pPr>
        <w:ind w:left="420" w:firstLine="420"/>
        <w:jc w:val="both"/>
      </w:pPr>
      <w:r>
        <w:t>4</w:t>
      </w:r>
      <w:r>
        <w:rPr>
          <w:rFonts w:hint="eastAsia"/>
        </w:rPr>
        <w:t xml:space="preserve">） 勘察费用支付申请符合审批程序要求。 </w:t>
      </w:r>
    </w:p>
    <w:p w14:paraId="5D5EEDB0">
      <w:pPr>
        <w:jc w:val="both"/>
      </w:pPr>
      <w:r>
        <w:t>1</w:t>
      </w:r>
      <w:r>
        <w:rPr>
          <w:rFonts w:hint="eastAsia"/>
        </w:rPr>
        <w:t>5</w:t>
      </w:r>
      <w:r>
        <w:t>.</w:t>
      </w:r>
      <w:r>
        <w:rPr>
          <w:rFonts w:hint="eastAsia"/>
        </w:rPr>
        <w:t>2</w:t>
      </w:r>
      <w:r>
        <w:t xml:space="preserve">.7 </w:t>
      </w:r>
      <w:r>
        <w:rPr>
          <w:rFonts w:hint="eastAsia"/>
        </w:rPr>
        <w:t xml:space="preserve">勘察成果报告深度应符合国家、地方及有关政府部门的相关文件要求，同时需满足工程设计和勘察合同相关约定的要求。此外，勘察文件需符合国家有关法律法规和现行工程建设标准规范的规定，其中工程建设强制性标准必须严格执行。勘察文件深度的一般要求如下： </w:t>
      </w:r>
    </w:p>
    <w:p w14:paraId="03D06B5D">
      <w:pPr>
        <w:ind w:firstLine="420"/>
        <w:jc w:val="both"/>
      </w:pPr>
      <w:r>
        <w:t xml:space="preserve">1 </w:t>
      </w:r>
      <w:r>
        <w:rPr>
          <w:rFonts w:hint="eastAsia"/>
        </w:rPr>
        <w:t xml:space="preserve">岩土工程勘察应正确反映场地工程地质条件、查明不良地质作用和地质灾害，并通过对原始资料的整理、检查和分析，提出资料完整、评价正确、建议合理的勘察报告； </w:t>
      </w:r>
    </w:p>
    <w:p w14:paraId="7C194C04">
      <w:pPr>
        <w:ind w:firstLine="420"/>
        <w:jc w:val="both"/>
      </w:pPr>
      <w:r>
        <w:t xml:space="preserve">2 </w:t>
      </w:r>
      <w:r>
        <w:rPr>
          <w:rFonts w:hint="eastAsia"/>
        </w:rPr>
        <w:t xml:space="preserve">勘察报告应有明确的针对性；详勘阶段报告应满足施工图设计的要求； </w:t>
      </w:r>
    </w:p>
    <w:p w14:paraId="4316037C">
      <w:pPr>
        <w:ind w:firstLine="420"/>
        <w:jc w:val="both"/>
      </w:pPr>
      <w:r>
        <w:t xml:space="preserve">3 </w:t>
      </w:r>
      <w:r>
        <w:rPr>
          <w:rFonts w:hint="eastAsia"/>
        </w:rPr>
        <w:t xml:space="preserve">勘察报告一般由文字部分和图表构成； </w:t>
      </w:r>
    </w:p>
    <w:p w14:paraId="43EFF45D">
      <w:pPr>
        <w:ind w:firstLine="420"/>
        <w:jc w:val="both"/>
      </w:pPr>
      <w:r>
        <w:t xml:space="preserve">4 </w:t>
      </w:r>
      <w:r>
        <w:rPr>
          <w:rFonts w:hint="eastAsia"/>
        </w:rPr>
        <w:t xml:space="preserve">勘察报告应采用计算机辅助编制。勘察文件的文字、标点、术语、代号、符号、数字均应符合有关规范、标准； </w:t>
      </w:r>
    </w:p>
    <w:p w14:paraId="1BB0C18A">
      <w:pPr>
        <w:ind w:firstLine="420"/>
        <w:jc w:val="both"/>
      </w:pPr>
      <w:r>
        <w:t xml:space="preserve">5 </w:t>
      </w:r>
      <w:r>
        <w:rPr>
          <w:rFonts w:hint="eastAsia"/>
        </w:rPr>
        <w:t>勘察报告应有完成单位的公章（法人公章或资料专用章），应有法人代表（或其委托代理人）和项目的主要负责人签章。图表均应有完成人、检查人或审核人签字。各种室内试验和原位测试，其成果应有试验人、检查人或审核人签字，当测试、试验项目委托其他单位完成时，受托单位提交的成果还应有该单位公章、单位负责人签章。勘察评估报告由总监理工程师组织各专业监理工程师编制，必要时可邀请相关专家参加。在评估报告编制过程中，应以项目的审批意见、设计要求，标准规范、勘察合同和监理合同等文件为依据，与勘察、设计单位保持沟通，在监理合同约定的时限内完成，并提交建设单位。工程监理单位的勘察成果评估结论一般包括：勘察成果是否符合相关规定；勘察成果是否符合勘察任务书要求；勘察成果依据是否充分；勘察成果是否真实、准确、可靠；存在问题汇总及解决方案建议；勘察成果是否可以验收等。</w:t>
      </w:r>
    </w:p>
    <w:p w14:paraId="4E017300">
      <w:pPr>
        <w:ind w:firstLine="420"/>
        <w:rPr>
          <w:b/>
          <w:bCs/>
        </w:rPr>
      </w:pPr>
    </w:p>
    <w:p w14:paraId="5E204178">
      <w:pPr>
        <w:pStyle w:val="3"/>
      </w:pPr>
      <w:bookmarkStart w:id="196" w:name="_Toc182931829"/>
      <w:r>
        <w:rPr>
          <w:rFonts w:hint="eastAsia"/>
        </w:rPr>
        <w:t>15.3 工程设计阶段服务</w:t>
      </w:r>
      <w:bookmarkEnd w:id="196"/>
    </w:p>
    <w:p w14:paraId="24534526">
      <w:pPr>
        <w:ind w:firstLine="420"/>
        <w:jc w:val="center"/>
        <w:rPr>
          <w:b/>
          <w:bCs/>
        </w:rPr>
      </w:pPr>
    </w:p>
    <w:p w14:paraId="107ED9AC">
      <w:pPr>
        <w:jc w:val="both"/>
      </w:pPr>
      <w:r>
        <w:rPr>
          <w:rFonts w:hint="eastAsia"/>
        </w:rPr>
        <w:t>15</w:t>
      </w:r>
      <w:r>
        <w:t>.</w:t>
      </w:r>
      <w:r>
        <w:rPr>
          <w:rFonts w:hint="eastAsia"/>
        </w:rPr>
        <w:t>3</w:t>
      </w:r>
      <w:r>
        <w:t>.</w:t>
      </w:r>
      <w:r>
        <w:rPr>
          <w:rFonts w:hint="eastAsia"/>
        </w:rPr>
        <w:t>1</w:t>
      </w:r>
      <w:r>
        <w:t xml:space="preserve"> </w:t>
      </w:r>
      <w:r>
        <w:rPr>
          <w:rFonts w:hint="eastAsia"/>
        </w:rPr>
        <w:t xml:space="preserve">工程监理单位在检查设计进度计划执行情况时的主要工作： </w:t>
      </w:r>
    </w:p>
    <w:p w14:paraId="4E0081DF">
      <w:pPr>
        <w:ind w:firstLine="420"/>
        <w:jc w:val="both"/>
      </w:pPr>
      <w:r>
        <w:t xml:space="preserve">1 </w:t>
      </w:r>
      <w:r>
        <w:rPr>
          <w:rFonts w:hint="eastAsia"/>
        </w:rPr>
        <w:t xml:space="preserve">审查设计进度计划执行情况。各阶段设计进度是否符合设计进度计划、设计合同的约定和项目总体计划。发现问题时，及时通知设计单位采取措施予以调整，确保各阶段、各出图节点计划的完成，并及时向建设单位汇报； </w:t>
      </w:r>
    </w:p>
    <w:p w14:paraId="4F6CF6ED">
      <w:pPr>
        <w:ind w:firstLine="420"/>
        <w:jc w:val="both"/>
      </w:pPr>
      <w:r>
        <w:t xml:space="preserve">2 </w:t>
      </w:r>
      <w:r>
        <w:rPr>
          <w:rFonts w:hint="eastAsia"/>
        </w:rPr>
        <w:t xml:space="preserve">审查各阶段专业设计进度完成情况，是否满足各阶段设计进度计划，对不符合的要分析原因，采取措施。必要时下发通知，要求调整专业设计进度； </w:t>
      </w:r>
    </w:p>
    <w:p w14:paraId="1352C584">
      <w:pPr>
        <w:ind w:firstLine="420"/>
        <w:jc w:val="both"/>
      </w:pPr>
      <w:r>
        <w:t xml:space="preserve">3 </w:t>
      </w:r>
      <w:r>
        <w:rPr>
          <w:rFonts w:hint="eastAsia"/>
        </w:rPr>
        <w:t xml:space="preserve">在各阶段设计完成时，要与设计单位共同检查本阶段设计进度完成情况，对照原计划进行分析、比较，商量制定对策，并调整下一阶段的进度计划； </w:t>
      </w:r>
    </w:p>
    <w:p w14:paraId="522619C9">
      <w:pPr>
        <w:ind w:firstLine="420"/>
        <w:jc w:val="both"/>
      </w:pPr>
      <w:r>
        <w:t xml:space="preserve">4 </w:t>
      </w:r>
      <w:r>
        <w:rPr>
          <w:rFonts w:hint="eastAsia"/>
        </w:rPr>
        <w:t xml:space="preserve">定期召开会议，及时解决设计中存在的进度问题； </w:t>
      </w:r>
    </w:p>
    <w:p w14:paraId="74373677">
      <w:pPr>
        <w:ind w:firstLine="420"/>
        <w:jc w:val="both"/>
      </w:pPr>
      <w:r>
        <w:t xml:space="preserve">5 </w:t>
      </w:r>
      <w:r>
        <w:rPr>
          <w:rFonts w:hint="eastAsia"/>
        </w:rPr>
        <w:t xml:space="preserve">工程监理单位签署设计费用支付申请表及设计费用证书时，必须满足下列条件： </w:t>
      </w:r>
    </w:p>
    <w:p w14:paraId="407F492C">
      <w:pPr>
        <w:ind w:left="420" w:firstLine="420"/>
        <w:jc w:val="both"/>
      </w:pPr>
      <w:r>
        <w:t>1</w:t>
      </w:r>
      <w:r>
        <w:rPr>
          <w:rFonts w:hint="eastAsia"/>
        </w:rPr>
        <w:t xml:space="preserve">）设计成果进度、质量符合设计合同及规范标准的相关要求； </w:t>
      </w:r>
    </w:p>
    <w:p w14:paraId="34677BC7">
      <w:pPr>
        <w:ind w:left="420" w:firstLine="420"/>
        <w:jc w:val="both"/>
      </w:pPr>
      <w:r>
        <w:t>2</w:t>
      </w:r>
      <w:r>
        <w:rPr>
          <w:rFonts w:hint="eastAsia"/>
        </w:rPr>
        <w:t xml:space="preserve">）设计变更内容的增补费用具有相应的文件，如补充协议、工程变更单、工作联系单和监理通知等； </w:t>
      </w:r>
    </w:p>
    <w:p w14:paraId="1C50F9C0">
      <w:pPr>
        <w:ind w:left="420" w:firstLine="420"/>
        <w:jc w:val="both"/>
      </w:pPr>
      <w:r>
        <w:t>3</w:t>
      </w:r>
      <w:r>
        <w:rPr>
          <w:rFonts w:hint="eastAsia"/>
        </w:rPr>
        <w:t xml:space="preserve">）各项支付款项必须符合设计合同支付条款的规定； </w:t>
      </w:r>
    </w:p>
    <w:p w14:paraId="6DF60A26">
      <w:pPr>
        <w:ind w:left="420" w:firstLine="420"/>
        <w:jc w:val="both"/>
      </w:pPr>
      <w:r>
        <w:t>4</w:t>
      </w:r>
      <w:r>
        <w:rPr>
          <w:rFonts w:hint="eastAsia"/>
        </w:rPr>
        <w:t xml:space="preserve">）设计费用支付申请符合审批程序要求。 </w:t>
      </w:r>
    </w:p>
    <w:p w14:paraId="57442DC9">
      <w:pPr>
        <w:jc w:val="both"/>
      </w:pPr>
      <w:r>
        <w:t>1</w:t>
      </w:r>
      <w:r>
        <w:rPr>
          <w:rFonts w:hint="eastAsia"/>
        </w:rPr>
        <w:t>5</w:t>
      </w:r>
      <w:r>
        <w:t>.</w:t>
      </w:r>
      <w:r>
        <w:rPr>
          <w:rFonts w:hint="eastAsia"/>
        </w:rPr>
        <w:t>3</w:t>
      </w:r>
      <w:r>
        <w:t>.</w:t>
      </w:r>
      <w:r>
        <w:rPr>
          <w:rFonts w:hint="eastAsia"/>
        </w:rPr>
        <w:t>2</w:t>
      </w:r>
      <w:r>
        <w:t xml:space="preserve"> </w:t>
      </w:r>
      <w:r>
        <w:rPr>
          <w:rFonts w:hint="eastAsia"/>
        </w:rPr>
        <w:t xml:space="preserve">审查设计成果主要审查方案设计是否符合规划设计要点，初步设计是否符合方案设计要求，施工图设计是否符合初步设计要求。根据工程规模和复杂程度，在取得建设单位同意后，对设计工作成果的评估可不区分方案设计、初步设计和施工图设计，只出具一份报告即可。评估报告一般应包括以下内容： </w:t>
      </w:r>
    </w:p>
    <w:p w14:paraId="63FF9EFD">
      <w:pPr>
        <w:ind w:firstLine="420"/>
        <w:jc w:val="both"/>
      </w:pPr>
      <w:r>
        <w:t xml:space="preserve">1 </w:t>
      </w:r>
      <w:r>
        <w:rPr>
          <w:rFonts w:hint="eastAsia"/>
        </w:rPr>
        <w:t xml:space="preserve">对设计深度及与设计标准符合情况的评估； </w:t>
      </w:r>
    </w:p>
    <w:p w14:paraId="25E6D7ED">
      <w:pPr>
        <w:ind w:firstLine="420"/>
        <w:jc w:val="both"/>
      </w:pPr>
      <w:r>
        <w:t xml:space="preserve">2 </w:t>
      </w:r>
      <w:r>
        <w:rPr>
          <w:rFonts w:hint="eastAsia"/>
        </w:rPr>
        <w:t xml:space="preserve">对设计任务书完成情况的评估。包括： </w:t>
      </w:r>
    </w:p>
    <w:p w14:paraId="2D2A317F">
      <w:pPr>
        <w:ind w:left="420" w:firstLine="420"/>
        <w:jc w:val="both"/>
      </w:pPr>
      <w:r>
        <w:t>1</w:t>
      </w:r>
      <w:r>
        <w:rPr>
          <w:rFonts w:hint="eastAsia"/>
        </w:rPr>
        <w:t xml:space="preserve">）设计成果内容范围是否全面，是否有遗漏； </w:t>
      </w:r>
    </w:p>
    <w:p w14:paraId="07A92E64">
      <w:pPr>
        <w:ind w:left="420" w:firstLine="420"/>
        <w:jc w:val="both"/>
      </w:pPr>
      <w:r>
        <w:t>2</w:t>
      </w:r>
      <w:r>
        <w:rPr>
          <w:rFonts w:hint="eastAsia"/>
        </w:rPr>
        <w:t xml:space="preserve">）设计成果的功能项目和设备设施配套情况是否符合设计任务书提出的关于工程使用功能和建设标准的要求； </w:t>
      </w:r>
    </w:p>
    <w:p w14:paraId="6E7D95D4">
      <w:pPr>
        <w:ind w:left="420" w:firstLine="420"/>
        <w:jc w:val="both"/>
      </w:pPr>
      <w:r>
        <w:t>3</w:t>
      </w:r>
      <w:r>
        <w:rPr>
          <w:rFonts w:hint="eastAsia"/>
        </w:rPr>
        <w:t xml:space="preserve">）设计成果是否满足设计基础资料中的基本要求，如气象、地形地貌、水文地质、地震基本烈度、区域位置等； </w:t>
      </w:r>
    </w:p>
    <w:p w14:paraId="1266BD1A">
      <w:pPr>
        <w:ind w:left="420" w:firstLine="420"/>
        <w:jc w:val="both"/>
      </w:pPr>
      <w:r>
        <w:t>4</w:t>
      </w:r>
      <w:r>
        <w:rPr>
          <w:rFonts w:hint="eastAsia"/>
        </w:rPr>
        <w:t xml:space="preserve">）设计成果质量是否满足设计任务书要求，是否科学、合理、可实施，是否符合相关标准和规范，各专业设计文件之间是否存在冲突和遗漏； </w:t>
      </w:r>
    </w:p>
    <w:p w14:paraId="51FAFEC9">
      <w:pPr>
        <w:ind w:left="420" w:firstLine="420"/>
        <w:jc w:val="both"/>
      </w:pPr>
      <w:r>
        <w:t>5</w:t>
      </w:r>
      <w:r>
        <w:rPr>
          <w:rFonts w:hint="eastAsia"/>
        </w:rPr>
        <w:t xml:space="preserve">）设计成果是否满足设计任务书中提出的相关政府部门对项目的限制条件，尤其是主要技术经济指标，如总用地面积、总建筑面积、容积率、建筑密度、绿地率、建筑高度等； </w:t>
      </w:r>
    </w:p>
    <w:p w14:paraId="03851602">
      <w:pPr>
        <w:ind w:left="420" w:firstLine="420"/>
        <w:jc w:val="both"/>
      </w:pPr>
      <w:r>
        <w:t>6</w:t>
      </w:r>
      <w:r>
        <w:rPr>
          <w:rFonts w:hint="eastAsia"/>
        </w:rPr>
        <w:t xml:space="preserve">）设计概算、预算是否满足建设单位既定投资目标要求； </w:t>
      </w:r>
    </w:p>
    <w:p w14:paraId="2ED2B9E9">
      <w:pPr>
        <w:ind w:left="420" w:firstLine="420"/>
        <w:jc w:val="both"/>
      </w:pPr>
      <w:r>
        <w:t>7</w:t>
      </w:r>
      <w:r>
        <w:rPr>
          <w:rFonts w:hint="eastAsia"/>
        </w:rPr>
        <w:t xml:space="preserve">）设计成果提交的时间是否符合设计任务书要求。 </w:t>
      </w:r>
    </w:p>
    <w:p w14:paraId="7578D641">
      <w:pPr>
        <w:ind w:firstLine="420"/>
        <w:jc w:val="both"/>
      </w:pPr>
      <w:r>
        <w:t xml:space="preserve">3 </w:t>
      </w:r>
      <w:r>
        <w:rPr>
          <w:rFonts w:hint="eastAsia"/>
        </w:rPr>
        <w:t xml:space="preserve">对有关部门审查意见的落实情况的评估。一般是指对规划、国土资源、环保、卫生、交通、消防、抗震、水务、民防、 绿化市容、气象等相关政府管理部门意见的落实情况的评估。 </w:t>
      </w:r>
    </w:p>
    <w:p w14:paraId="6E4058C9">
      <w:pPr>
        <w:ind w:firstLine="420"/>
        <w:jc w:val="both"/>
      </w:pPr>
      <w:r>
        <w:t xml:space="preserve">4 </w:t>
      </w:r>
      <w:r>
        <w:rPr>
          <w:rFonts w:hint="eastAsia"/>
        </w:rPr>
        <w:t xml:space="preserve">存在的问题及建议。工程监理单位在评估报告最后需将各阶段设计成果审查过程中发现的问题和薄弱环节进行汇总，提交设计单位，在下阶段设计中予以调整或修改，以确保设计文件的质量。此外，工程监理单位还应根据自身经验、专家意见，针对项目特点及设计成果提出建议，以供建设单位决策。工程监理单位在评估报告中列出的存在问题，宜分门别类，便于各方能有针对性地提出相关解决方案。工程监理单位提出的建议需从经济合理性、技术先进性、可实施性等多个方面进行综合考虑。在提供建议的同时，宜提出该建议对相应项目投资、进度、质量目标的影响程度，便于建设单位决策。 </w:t>
      </w:r>
    </w:p>
    <w:p w14:paraId="5E4AEC37">
      <w:pPr>
        <w:jc w:val="both"/>
      </w:pPr>
      <w:r>
        <w:t>1</w:t>
      </w:r>
      <w:r>
        <w:rPr>
          <w:rFonts w:hint="eastAsia"/>
        </w:rPr>
        <w:t>5</w:t>
      </w:r>
      <w:r>
        <w:t>.</w:t>
      </w:r>
      <w:r>
        <w:rPr>
          <w:rFonts w:hint="eastAsia"/>
        </w:rPr>
        <w:t>3</w:t>
      </w:r>
      <w:r>
        <w:t>.</w:t>
      </w:r>
      <w:r>
        <w:rPr>
          <w:rFonts w:hint="eastAsia"/>
        </w:rPr>
        <w:t>3</w:t>
      </w:r>
      <w:r>
        <w:t xml:space="preserve"> </w:t>
      </w:r>
      <w:r>
        <w:rPr>
          <w:rFonts w:hint="eastAsia"/>
        </w:rPr>
        <w:t xml:space="preserve">审查设计概算和施工图预算，可将工程投资控制在投资目标内，防止投资规模扩大或出现漏项现象，从而减少投资风险带来的负面影响。工程监理单位对设计概算和施工图预算审查中，应对项目的工程量、工料机价格、费用计取及编制依据的合法性、时效性、适用范围等各方面进行审核，确保概算和预算的准确性。当概算超估算时或预算超概算时，应仔细分析原因，并采取相应措施，确保投资目标不被突破。如不可避免、确实需要增加投资，则在符合相关部门、建设单位的规定下，采用投资效益合理的设计调整方案。审查设计概算和施工图预算的内容如下： </w:t>
      </w:r>
    </w:p>
    <w:p w14:paraId="7449921A">
      <w:pPr>
        <w:ind w:left="420"/>
        <w:jc w:val="both"/>
      </w:pPr>
      <w:r>
        <w:t xml:space="preserve">1 </w:t>
      </w:r>
      <w:r>
        <w:rPr>
          <w:rFonts w:hint="eastAsia"/>
        </w:rPr>
        <w:t xml:space="preserve">工程设计概算和工程施工图预算的编制依据是否准确； </w:t>
      </w:r>
    </w:p>
    <w:p w14:paraId="66E3CC77">
      <w:pPr>
        <w:ind w:firstLine="420"/>
        <w:jc w:val="both"/>
      </w:pPr>
      <w:r>
        <w:t xml:space="preserve">2 </w:t>
      </w:r>
      <w:r>
        <w:rPr>
          <w:rFonts w:hint="eastAsia"/>
        </w:rPr>
        <w:t xml:space="preserve">工程设计概算和工程施工图预算内容是否充分反映自然条件、技术条件、经济条件，是否合理运用各种原始资料提供的数据，编制说明是否齐全等； </w:t>
      </w:r>
    </w:p>
    <w:p w14:paraId="7E846C37">
      <w:pPr>
        <w:ind w:firstLine="420"/>
        <w:jc w:val="both"/>
      </w:pPr>
      <w:r>
        <w:t xml:space="preserve">3 </w:t>
      </w:r>
      <w:r>
        <w:rPr>
          <w:rFonts w:hint="eastAsia"/>
        </w:rPr>
        <w:t xml:space="preserve">各类取费项目是否符合规定，是否符合工程实际，有无遗漏或在规定之外的取费； </w:t>
      </w:r>
    </w:p>
    <w:p w14:paraId="58CD2299">
      <w:pPr>
        <w:ind w:firstLine="420"/>
        <w:jc w:val="both"/>
      </w:pPr>
      <w:r>
        <w:t xml:space="preserve">4 </w:t>
      </w:r>
      <w:r>
        <w:rPr>
          <w:rFonts w:hint="eastAsia"/>
        </w:rPr>
        <w:t xml:space="preserve">工程量计算是否正确，有无漏算、重算和计算错误，对计算工程量中各种系数的选用是否有合理的依据； </w:t>
      </w:r>
    </w:p>
    <w:p w14:paraId="67C008C6">
      <w:pPr>
        <w:ind w:firstLine="420"/>
        <w:jc w:val="both"/>
      </w:pPr>
      <w:r>
        <w:t xml:space="preserve">5 </w:t>
      </w:r>
      <w:r>
        <w:rPr>
          <w:rFonts w:hint="eastAsia"/>
        </w:rPr>
        <w:t xml:space="preserve">各分部分项套用定额单价是否正确，定额中参考价是否恰当。编制的补充定额取值是否合理； </w:t>
      </w:r>
    </w:p>
    <w:p w14:paraId="15E005B4">
      <w:pPr>
        <w:ind w:firstLine="420"/>
        <w:jc w:val="both"/>
      </w:pPr>
      <w:r>
        <w:t xml:space="preserve">6 </w:t>
      </w:r>
      <w:r>
        <w:rPr>
          <w:rFonts w:hint="eastAsia"/>
        </w:rPr>
        <w:t xml:space="preserve">若建设单位有限额设计要求，则审查设计概算和施工图预算是否控制在规定的范围以内。 </w:t>
      </w:r>
    </w:p>
    <w:p w14:paraId="32CF16AA">
      <w:pPr>
        <w:jc w:val="both"/>
      </w:pPr>
      <w:r>
        <w:t>1</w:t>
      </w:r>
      <w:r>
        <w:rPr>
          <w:rFonts w:hint="eastAsia"/>
        </w:rPr>
        <w:t>5</w:t>
      </w:r>
      <w:r>
        <w:t>.</w:t>
      </w:r>
      <w:r>
        <w:rPr>
          <w:rFonts w:hint="eastAsia"/>
        </w:rPr>
        <w:t>3</w:t>
      </w:r>
      <w:r>
        <w:t>.</w:t>
      </w:r>
      <w:r>
        <w:rPr>
          <w:rFonts w:hint="eastAsia"/>
        </w:rPr>
        <w:t>4</w:t>
      </w:r>
      <w:r>
        <w:t xml:space="preserve"> </w:t>
      </w:r>
      <w:r>
        <w:rPr>
          <w:rFonts w:hint="eastAsia"/>
        </w:rPr>
        <w:t xml:space="preserve">工程监理单位对勘察设计阶段索赔事件进行防范的对策包括： </w:t>
      </w:r>
    </w:p>
    <w:p w14:paraId="058C05D7">
      <w:pPr>
        <w:ind w:firstLine="420"/>
        <w:jc w:val="both"/>
      </w:pPr>
      <w:r>
        <w:t xml:space="preserve">1 </w:t>
      </w:r>
      <w:r>
        <w:rPr>
          <w:rFonts w:hint="eastAsia"/>
        </w:rPr>
        <w:t xml:space="preserve">协助建设单位编制符合工程特点及建设单位实际需求的勘察设计任务书、勘察设计合同等勘察设计依据性文件； </w:t>
      </w:r>
    </w:p>
    <w:p w14:paraId="32C3C615">
      <w:pPr>
        <w:ind w:firstLine="420"/>
        <w:jc w:val="both"/>
      </w:pPr>
      <w:r>
        <w:t xml:space="preserve">2 </w:t>
      </w:r>
      <w:r>
        <w:rPr>
          <w:rFonts w:hint="eastAsia"/>
        </w:rPr>
        <w:t xml:space="preserve">加强对工程设计勘察方案和勘察设计进度计划的审查； </w:t>
      </w:r>
    </w:p>
    <w:p w14:paraId="0A48B6B5">
      <w:pPr>
        <w:ind w:firstLine="420"/>
        <w:jc w:val="both"/>
      </w:pPr>
      <w:r>
        <w:t xml:space="preserve">3 </w:t>
      </w:r>
      <w:r>
        <w:rPr>
          <w:rFonts w:hint="eastAsia"/>
        </w:rPr>
        <w:t xml:space="preserve">协助建设单位及时提供勘察设计工作必须的基础性文件； </w:t>
      </w:r>
    </w:p>
    <w:p w14:paraId="411BD6D5">
      <w:pPr>
        <w:ind w:firstLine="420"/>
        <w:jc w:val="both"/>
      </w:pPr>
      <w:r>
        <w:t xml:space="preserve">4 </w:t>
      </w:r>
      <w:r>
        <w:rPr>
          <w:rFonts w:hint="eastAsia"/>
        </w:rPr>
        <w:t xml:space="preserve">保持与工程勘察设计单位沟通，定期组织勘察设计会议，及时解决勘察设计单位提出的合理要求； </w:t>
      </w:r>
    </w:p>
    <w:p w14:paraId="0C095BFB">
      <w:pPr>
        <w:ind w:firstLine="420"/>
        <w:jc w:val="both"/>
      </w:pPr>
      <w:r>
        <w:t xml:space="preserve">5 </w:t>
      </w:r>
      <w:r>
        <w:rPr>
          <w:rFonts w:hint="eastAsia"/>
        </w:rPr>
        <w:t xml:space="preserve">检查工程勘察设计工作情况，发现问题及时提出，减少错误； </w:t>
      </w:r>
    </w:p>
    <w:p w14:paraId="283D8DC7">
      <w:pPr>
        <w:ind w:firstLine="420"/>
        <w:jc w:val="both"/>
      </w:pPr>
      <w:r>
        <w:t xml:space="preserve">6 </w:t>
      </w:r>
      <w:r>
        <w:rPr>
          <w:rFonts w:hint="eastAsia"/>
        </w:rPr>
        <w:t xml:space="preserve">及时检查勘察设计文件及勘察设计成果，并上报建设单位； </w:t>
      </w:r>
    </w:p>
    <w:p w14:paraId="5A41B2F7">
      <w:pPr>
        <w:ind w:firstLine="420"/>
        <w:jc w:val="both"/>
      </w:pPr>
      <w:r>
        <w:t xml:space="preserve">7 </w:t>
      </w:r>
      <w:r>
        <w:rPr>
          <w:rFonts w:hint="eastAsia"/>
        </w:rPr>
        <w:t xml:space="preserve">严格按照变更流程，谨慎对待变更事宜，减少不必要的工程变更。 </w:t>
      </w:r>
    </w:p>
    <w:p w14:paraId="3A96111C">
      <w:pPr>
        <w:jc w:val="both"/>
      </w:pPr>
      <w:r>
        <w:t>1</w:t>
      </w:r>
      <w:r>
        <w:rPr>
          <w:rFonts w:hint="eastAsia"/>
        </w:rPr>
        <w:t>5</w:t>
      </w:r>
      <w:r>
        <w:t>.</w:t>
      </w:r>
      <w:r>
        <w:rPr>
          <w:rFonts w:hint="eastAsia"/>
        </w:rPr>
        <w:t>3</w:t>
      </w:r>
      <w:r>
        <w:t>.</w:t>
      </w:r>
      <w:r>
        <w:rPr>
          <w:rFonts w:hint="eastAsia"/>
        </w:rPr>
        <w:t>5</w:t>
      </w:r>
      <w:r>
        <w:t xml:space="preserve"> </w:t>
      </w:r>
      <w:r>
        <w:rPr>
          <w:rFonts w:hint="eastAsia"/>
        </w:rPr>
        <w:t>勘察设计的索赔原因一般包括：建设单位未及时提供设计工作所需的基础性资料；建设单位变更工程内容、功能需求；建设单位资金安排不当，影响设计工作；建设单位确认设计文件时间延迟；相关法律法规的重大变化；工程环境变化或不可抗力产生等。工程监理单位可针对索赔事件出具相应的索赔审查报告，内容可包括受理索赔的日期，索赔要求、索赔过程，确认的索赔理由及合同依据，批准的索赔额及其计算方法等。</w:t>
      </w:r>
    </w:p>
    <w:p w14:paraId="765A80D0"/>
    <w:p w14:paraId="7AC36A46">
      <w:pPr>
        <w:pStyle w:val="3"/>
      </w:pPr>
      <w:bookmarkStart w:id="197" w:name="_Toc182931830"/>
      <w:r>
        <w:t>1</w:t>
      </w:r>
      <w:r>
        <w:rPr>
          <w:rFonts w:hint="eastAsia"/>
        </w:rPr>
        <w:t>5</w:t>
      </w:r>
      <w:r>
        <w:t>.</w:t>
      </w:r>
      <w:r>
        <w:rPr>
          <w:rFonts w:hint="eastAsia"/>
        </w:rPr>
        <w:t>4</w:t>
      </w:r>
      <w:r>
        <w:t xml:space="preserve"> </w:t>
      </w:r>
      <w:r>
        <w:rPr>
          <w:rFonts w:hint="eastAsia"/>
        </w:rPr>
        <w:t>设备采购服务</w:t>
      </w:r>
      <w:bookmarkEnd w:id="197"/>
    </w:p>
    <w:p w14:paraId="21254DFB">
      <w:pPr>
        <w:jc w:val="both"/>
      </w:pPr>
      <w:r>
        <w:rPr>
          <w:rFonts w:hint="eastAsia"/>
        </w:rPr>
        <w:t>15.4.1总监理工程师应组织设备专业监理人员，依据建设工程监理合同制订设备采购工作的程序和措施。</w:t>
      </w:r>
    </w:p>
    <w:p w14:paraId="7E82B681">
      <w:pPr>
        <w:jc w:val="both"/>
      </w:pPr>
      <w:r>
        <w:rPr>
          <w:rFonts w:hint="eastAsia"/>
        </w:rPr>
        <w:t xml:space="preserve">15.4.2-15.4.4 建设单位委托设备采购服务的，项目监理机构的主要工作内容是协助建设单位编制设备采购方案、择优选择设备供应单位和签订设备采购合同。 </w:t>
      </w:r>
    </w:p>
    <w:p w14:paraId="23728910">
      <w:pPr>
        <w:jc w:val="both"/>
      </w:pPr>
      <w:r>
        <w:rPr>
          <w:rFonts w:hint="eastAsia"/>
        </w:rPr>
        <w:t xml:space="preserve"> </w:t>
      </w:r>
      <w:r>
        <w:tab/>
      </w:r>
      <w:r>
        <w:rPr>
          <w:rFonts w:hint="eastAsia"/>
        </w:rPr>
        <w:t>设备采购工作完成后，由总监理工程师按要求负责整理汇总设备采购文件资料，并提交建设单位和本单位归档。</w:t>
      </w:r>
    </w:p>
    <w:p w14:paraId="647FBEC2"/>
    <w:p w14:paraId="1A8683CC">
      <w:pPr>
        <w:pStyle w:val="3"/>
      </w:pPr>
      <w:bookmarkStart w:id="198" w:name="_Toc182931831"/>
      <w:r>
        <w:t>1</w:t>
      </w:r>
      <w:r>
        <w:rPr>
          <w:rFonts w:hint="eastAsia"/>
        </w:rPr>
        <w:t>5</w:t>
      </w:r>
      <w:r>
        <w:t>.</w:t>
      </w:r>
      <w:r>
        <w:rPr>
          <w:rFonts w:hint="eastAsia"/>
        </w:rPr>
        <w:t>5</w:t>
      </w:r>
      <w:r>
        <w:t xml:space="preserve"> </w:t>
      </w:r>
      <w:r>
        <w:rPr>
          <w:rFonts w:hint="eastAsia"/>
        </w:rPr>
        <w:t>工程保修阶段服务</w:t>
      </w:r>
      <w:bookmarkEnd w:id="198"/>
    </w:p>
    <w:p w14:paraId="708824AD">
      <w:pPr>
        <w:jc w:val="center"/>
        <w:rPr>
          <w:b/>
          <w:bCs/>
        </w:rPr>
      </w:pPr>
    </w:p>
    <w:p w14:paraId="73732C47">
      <w:pPr>
        <w:jc w:val="both"/>
      </w:pPr>
      <w:r>
        <w:t>1</w:t>
      </w:r>
      <w:r>
        <w:rPr>
          <w:rFonts w:hint="eastAsia"/>
        </w:rPr>
        <w:t>5</w:t>
      </w:r>
      <w:r>
        <w:t>.</w:t>
      </w:r>
      <w:r>
        <w:rPr>
          <w:rFonts w:hint="eastAsia"/>
        </w:rPr>
        <w:t>5</w:t>
      </w:r>
      <w:r>
        <w:t xml:space="preserve">.1 </w:t>
      </w:r>
      <w:r>
        <w:rPr>
          <w:rFonts w:hint="eastAsia"/>
        </w:rPr>
        <w:t xml:space="preserve">由于工作的可延续性，工程保修阶段服务工作一般宜委托同一家工程监理单位承担。保修期阶段相关服务范围和内容应在监理合同中明确，服务期限和服务酬金双方协商确定。工程保修阶段服务期限应注意与国家法定的建设工程保修期限的区别。 </w:t>
      </w:r>
    </w:p>
    <w:p w14:paraId="06AEC84F">
      <w:pPr>
        <w:jc w:val="both"/>
      </w:pPr>
      <w:r>
        <w:t>1</w:t>
      </w:r>
      <w:r>
        <w:rPr>
          <w:rFonts w:hint="eastAsia"/>
        </w:rPr>
        <w:t>5</w:t>
      </w:r>
      <w:r>
        <w:t>.</w:t>
      </w:r>
      <w:r>
        <w:rPr>
          <w:rFonts w:hint="eastAsia"/>
        </w:rPr>
        <w:t>5</w:t>
      </w:r>
      <w:r>
        <w:t>.</w:t>
      </w:r>
      <w:r>
        <w:rPr>
          <w:rFonts w:hint="eastAsia"/>
        </w:rPr>
        <w:t>2</w:t>
      </w:r>
      <w:r>
        <w:t xml:space="preserve"> </w:t>
      </w:r>
      <w:r>
        <w:rPr>
          <w:rFonts w:hint="eastAsia"/>
        </w:rPr>
        <w:t xml:space="preserve">工程监理单位对建设单位或使用单位提出的工程质量缺陷的处理，应考虑以下几个方面： </w:t>
      </w:r>
    </w:p>
    <w:p w14:paraId="71959B58">
      <w:pPr>
        <w:ind w:firstLine="420"/>
        <w:jc w:val="both"/>
      </w:pPr>
      <w:r>
        <w:t xml:space="preserve">1 </w:t>
      </w:r>
      <w:r>
        <w:rPr>
          <w:rFonts w:hint="eastAsia"/>
        </w:rPr>
        <w:t xml:space="preserve">在检查过程中，对质量问题与缺陷原因进行详细分析，确定质量缺陷的事实和责任，及时做好记录； </w:t>
      </w:r>
    </w:p>
    <w:p w14:paraId="0E255E45">
      <w:pPr>
        <w:ind w:firstLine="420"/>
        <w:jc w:val="both"/>
      </w:pPr>
      <w:r>
        <w:t xml:space="preserve">2 </w:t>
      </w:r>
      <w:r>
        <w:rPr>
          <w:rFonts w:hint="eastAsia"/>
        </w:rPr>
        <w:t xml:space="preserve">对于一般工程质量缺陷，可由工程监理单位直接通知施工单位保修人员进行保修； </w:t>
      </w:r>
    </w:p>
    <w:p w14:paraId="15C1264B">
      <w:pPr>
        <w:ind w:firstLine="420"/>
        <w:jc w:val="both"/>
      </w:pPr>
      <w:r>
        <w:t xml:space="preserve">3 </w:t>
      </w:r>
      <w:r>
        <w:rPr>
          <w:rFonts w:hint="eastAsia"/>
        </w:rPr>
        <w:t xml:space="preserve">对于比较严重的质量缺陷或问题，则由工程监理单位组织建设单位、勘察设计单位、施工单位共同分析原因，确定修复处理方案。修复处理方案由施工单位报送工程监理单位，经总监理工程师审批后，由监理人员监督施工单位实施； </w:t>
      </w:r>
    </w:p>
    <w:p w14:paraId="29EC6F43">
      <w:pPr>
        <w:ind w:firstLine="420"/>
        <w:jc w:val="both"/>
      </w:pPr>
      <w:r>
        <w:t xml:space="preserve">4 </w:t>
      </w:r>
      <w:r>
        <w:rPr>
          <w:rFonts w:hint="eastAsia"/>
        </w:rPr>
        <w:t xml:space="preserve">若修复处理方案不能得到及时实施，工程监理单位应书面通知建设单位，并建议建设单位委托其他施工单位完成，费用由责任者承担； </w:t>
      </w:r>
    </w:p>
    <w:p w14:paraId="79475E1D">
      <w:pPr>
        <w:ind w:firstLine="420"/>
        <w:jc w:val="both"/>
      </w:pPr>
      <w:r>
        <w:t xml:space="preserve">5 </w:t>
      </w:r>
      <w:r>
        <w:rPr>
          <w:rFonts w:hint="eastAsia"/>
        </w:rPr>
        <w:t xml:space="preserve">施工单位整改后，工程监理单位应对整改内容复查，并做好复查记录。 </w:t>
      </w:r>
    </w:p>
    <w:p w14:paraId="21840F11">
      <w:pPr>
        <w:jc w:val="both"/>
      </w:pPr>
      <w:r>
        <w:t>1</w:t>
      </w:r>
      <w:r>
        <w:rPr>
          <w:rFonts w:hint="eastAsia"/>
        </w:rPr>
        <w:t>5</w:t>
      </w:r>
      <w:r>
        <w:t>.</w:t>
      </w:r>
      <w:r>
        <w:rPr>
          <w:rFonts w:hint="eastAsia"/>
        </w:rPr>
        <w:t>5</w:t>
      </w:r>
      <w:r>
        <w:t>.</w:t>
      </w:r>
      <w:r>
        <w:rPr>
          <w:rFonts w:hint="eastAsia"/>
        </w:rPr>
        <w:t>3</w:t>
      </w:r>
      <w:r>
        <w:t xml:space="preserve"> </w:t>
      </w:r>
      <w:r>
        <w:rPr>
          <w:rFonts w:hint="eastAsia"/>
        </w:rPr>
        <w:t xml:space="preserve">工程监理单位对非施工单位原因造成的工程质量缺陷修复费用核实中，应注意以下几个方面： </w:t>
      </w:r>
    </w:p>
    <w:p w14:paraId="43611C60">
      <w:pPr>
        <w:ind w:firstLine="420"/>
        <w:jc w:val="both"/>
      </w:pPr>
      <w:r>
        <w:t xml:space="preserve">1 </w:t>
      </w:r>
      <w:r>
        <w:rPr>
          <w:rFonts w:hint="eastAsia"/>
        </w:rPr>
        <w:t xml:space="preserve">修复费用核实应以各方确定的修复方案作为依据； </w:t>
      </w:r>
    </w:p>
    <w:p w14:paraId="2FEA82EA">
      <w:pPr>
        <w:ind w:firstLine="420"/>
        <w:jc w:val="both"/>
      </w:pPr>
      <w:r>
        <w:t xml:space="preserve">2 </w:t>
      </w:r>
      <w:r>
        <w:rPr>
          <w:rFonts w:hint="eastAsia"/>
        </w:rPr>
        <w:t xml:space="preserve">修复质量合格验收后，方可计取全部修复费用； </w:t>
      </w:r>
    </w:p>
    <w:p w14:paraId="38E264FC">
      <w:pPr>
        <w:ind w:firstLine="420"/>
        <w:jc w:val="both"/>
      </w:pPr>
      <w:r>
        <w:t xml:space="preserve">3 </w:t>
      </w:r>
      <w:r>
        <w:rPr>
          <w:rFonts w:hint="eastAsia"/>
        </w:rPr>
        <w:t>修复建筑材料费、人工费、机械费等价格应按正常的市场价格计取，所发生的材料、人工、机械台班数量一般按实结算，也可按相关定额或事先约定的方式结算。</w:t>
      </w:r>
    </w:p>
    <w:p w14:paraId="038AF900">
      <w:r>
        <w:br w:type="page"/>
      </w:r>
    </w:p>
    <w:p w14:paraId="36271FD9"/>
    <w:p w14:paraId="3B9458DA">
      <w:pPr>
        <w:rPr>
          <w:b/>
          <w:bCs/>
          <w:sz w:val="28"/>
          <w:szCs w:val="28"/>
        </w:rPr>
      </w:pPr>
    </w:p>
    <w:p w14:paraId="10865DB4">
      <w:pPr>
        <w:pStyle w:val="2"/>
      </w:pPr>
      <w:bookmarkStart w:id="199" w:name="_Toc182931832"/>
      <w:r>
        <w:rPr>
          <w:rFonts w:hint="eastAsia"/>
        </w:rPr>
        <w:t>16  监理服务费构成及计算方法</w:t>
      </w:r>
      <w:bookmarkEnd w:id="199"/>
    </w:p>
    <w:p w14:paraId="74ADC7D0"/>
    <w:p w14:paraId="13CC7DA6">
      <w:pPr>
        <w:pStyle w:val="3"/>
      </w:pPr>
      <w:bookmarkStart w:id="200" w:name="_Toc182931833"/>
      <w:r>
        <w:rPr>
          <w:rFonts w:hint="eastAsia"/>
        </w:rPr>
        <w:t>16</w:t>
      </w:r>
      <w:r>
        <w:t>.1 一般规定</w:t>
      </w:r>
      <w:bookmarkEnd w:id="200"/>
    </w:p>
    <w:p w14:paraId="1F01C9AB">
      <w:pPr>
        <w:jc w:val="both"/>
      </w:pPr>
      <w:r>
        <w:rPr>
          <w:rFonts w:hint="eastAsia"/>
        </w:rPr>
        <w:t>16.1.4本章节中的正常工作监理服务费用、相关服务费用、附加工作费用、奖励金对应《建设工程监理合同示范文本》(GF－2012－0202)中的正常工作酬金、相关服务酬金、附加工作酬金和奖励金。</w:t>
      </w:r>
    </w:p>
    <w:p w14:paraId="1D20F654"/>
    <w:p w14:paraId="4C0983E9">
      <w:pPr>
        <w:pStyle w:val="3"/>
      </w:pPr>
      <w:bookmarkStart w:id="201" w:name="_Toc182931834"/>
      <w:r>
        <w:rPr>
          <w:rFonts w:hint="eastAsia"/>
        </w:rPr>
        <w:t>16.2施工阶段监理服务费用的构成</w:t>
      </w:r>
      <w:bookmarkEnd w:id="201"/>
    </w:p>
    <w:p w14:paraId="0EECB298">
      <w:pPr>
        <w:jc w:val="center"/>
        <w:rPr>
          <w:b/>
          <w:bCs/>
        </w:rPr>
      </w:pPr>
    </w:p>
    <w:p w14:paraId="3E63DFF5">
      <w:pPr>
        <w:jc w:val="both"/>
      </w:pPr>
      <w:r>
        <w:rPr>
          <w:rFonts w:hint="eastAsia"/>
        </w:rPr>
        <w:t>16.2.1   施工阶段监理服务包含的内容：</w:t>
      </w:r>
    </w:p>
    <w:p w14:paraId="66A66BBA">
      <w:pPr>
        <w:jc w:val="both"/>
      </w:pPr>
      <w:r>
        <w:rPr>
          <w:rFonts w:hint="eastAsia"/>
        </w:rPr>
        <w:t xml:space="preserve">     1 施工准备阶段监理服务包含的内容：</w:t>
      </w:r>
    </w:p>
    <w:p w14:paraId="68EDE2BD">
      <w:pPr>
        <w:ind w:left="420" w:firstLine="420"/>
        <w:jc w:val="both"/>
      </w:pPr>
      <w:r>
        <w:rPr>
          <w:rFonts w:hint="eastAsia"/>
        </w:rPr>
        <w:t>1）审查监理合同并参与制定监理工作计划；</w:t>
      </w:r>
    </w:p>
    <w:p w14:paraId="5F1FED2F">
      <w:pPr>
        <w:ind w:left="420" w:firstLine="420"/>
        <w:jc w:val="both"/>
      </w:pPr>
      <w:r>
        <w:rPr>
          <w:rFonts w:hint="eastAsia"/>
        </w:rPr>
        <w:t>2）审查施工图纸，包括建筑、结构、给排水、电气等专业的施工图纸；</w:t>
      </w:r>
    </w:p>
    <w:p w14:paraId="1580C1AC">
      <w:pPr>
        <w:ind w:left="420" w:firstLine="420"/>
        <w:jc w:val="both"/>
      </w:pPr>
      <w:r>
        <w:rPr>
          <w:rFonts w:hint="eastAsia"/>
        </w:rPr>
        <w:t>3）协助施工单位组织施工人员，编制人员配置表，并进行组织协调工作；</w:t>
      </w:r>
    </w:p>
    <w:p w14:paraId="761FB945">
      <w:pPr>
        <w:ind w:left="420" w:firstLine="420"/>
        <w:jc w:val="both"/>
      </w:pPr>
      <w:r>
        <w:rPr>
          <w:rFonts w:hint="eastAsia"/>
        </w:rPr>
        <w:t>4）协助监理工程师对施工方案进行审核，包括施工方法、工期、计划、技术措施等；</w:t>
      </w:r>
    </w:p>
    <w:p w14:paraId="5D22E24D">
      <w:pPr>
        <w:ind w:left="420" w:firstLine="420"/>
        <w:jc w:val="both"/>
      </w:pPr>
      <w:r>
        <w:rPr>
          <w:rFonts w:hint="eastAsia"/>
        </w:rPr>
        <w:t>5）参与现场踏勘和勘测工作，协助制定技术措施和施工安全计划；</w:t>
      </w:r>
    </w:p>
    <w:p w14:paraId="4943051E">
      <w:pPr>
        <w:ind w:left="420" w:firstLine="420"/>
        <w:jc w:val="both"/>
      </w:pPr>
      <w:r>
        <w:rPr>
          <w:rFonts w:hint="eastAsia"/>
        </w:rPr>
        <w:t>6）审查施工材料的质量证明文件，确保符合设计要求和施工规范。</w:t>
      </w:r>
    </w:p>
    <w:p w14:paraId="08191337">
      <w:pPr>
        <w:ind w:firstLine="420"/>
        <w:jc w:val="both"/>
      </w:pPr>
      <w:r>
        <w:rPr>
          <w:rFonts w:hint="eastAsia"/>
        </w:rPr>
        <w:t xml:space="preserve">2 施工阶段监理服务包含的内容 </w:t>
      </w:r>
    </w:p>
    <w:p w14:paraId="707C3F36">
      <w:pPr>
        <w:ind w:left="420" w:firstLine="420"/>
        <w:jc w:val="both"/>
      </w:pPr>
      <w:r>
        <w:rPr>
          <w:rFonts w:hint="eastAsia"/>
        </w:rPr>
        <w:t>1）监督施工单位按照施工图纸和施工方案进行施工，保证施工质量；</w:t>
      </w:r>
    </w:p>
    <w:p w14:paraId="0A9F71B6">
      <w:pPr>
        <w:ind w:left="420" w:firstLine="420"/>
        <w:jc w:val="both"/>
      </w:pPr>
      <w:r>
        <w:rPr>
          <w:rFonts w:hint="eastAsia"/>
        </w:rPr>
        <w:t>2）定期进行现场巡查和检查，及时发现和解决施工中存在的问题和难题；</w:t>
      </w:r>
    </w:p>
    <w:p w14:paraId="2E72B093">
      <w:pPr>
        <w:ind w:left="420" w:firstLine="420"/>
        <w:jc w:val="both"/>
      </w:pPr>
      <w:r>
        <w:rPr>
          <w:rFonts w:hint="eastAsia"/>
        </w:rPr>
        <w:t>3）监督施工单位按照施工进度计划进行施工，确保工期的控制和进度的推进；</w:t>
      </w:r>
    </w:p>
    <w:p w14:paraId="69A89A48">
      <w:pPr>
        <w:ind w:left="420" w:firstLine="420"/>
        <w:jc w:val="both"/>
      </w:pPr>
      <w:r>
        <w:rPr>
          <w:rFonts w:hint="eastAsia"/>
        </w:rPr>
        <w:t>4）审查施工单位提供的施工记录和施工技术资料，确保施工过程的记录完整和及时；</w:t>
      </w:r>
    </w:p>
    <w:p w14:paraId="51B523FF">
      <w:pPr>
        <w:ind w:left="420" w:firstLine="420"/>
        <w:jc w:val="both"/>
      </w:pPr>
      <w:r>
        <w:rPr>
          <w:rFonts w:hint="eastAsia"/>
        </w:rPr>
        <w:t>5）处理现场变更和工程异议，协调解决设计方与施工方之间的技术争议；</w:t>
      </w:r>
    </w:p>
    <w:p w14:paraId="3EF464DF">
      <w:pPr>
        <w:ind w:left="420" w:firstLine="420"/>
        <w:jc w:val="both"/>
      </w:pPr>
      <w:r>
        <w:rPr>
          <w:rFonts w:hint="eastAsia"/>
        </w:rPr>
        <w:t>6）监督施工单位进行施工质量检验和验收工作，并撰写验收报告。</w:t>
      </w:r>
    </w:p>
    <w:p w14:paraId="5E85974A">
      <w:pPr>
        <w:ind w:firstLine="420"/>
        <w:jc w:val="both"/>
      </w:pPr>
      <w:r>
        <w:rPr>
          <w:rFonts w:hint="eastAsia"/>
        </w:rPr>
        <w:t xml:space="preserve">3 施工竣工验收及决算监理服务包含的内容 </w:t>
      </w:r>
    </w:p>
    <w:p w14:paraId="67105269">
      <w:pPr>
        <w:ind w:left="420" w:firstLine="420"/>
        <w:jc w:val="both"/>
      </w:pPr>
      <w:r>
        <w:rPr>
          <w:rFonts w:hint="eastAsia"/>
        </w:rPr>
        <w:t>1）参与施工质量评定和验收，检查工程质量和安全达到相关标准和要求；</w:t>
      </w:r>
    </w:p>
    <w:p w14:paraId="3406C77E">
      <w:pPr>
        <w:ind w:left="420" w:firstLine="420"/>
        <w:jc w:val="both"/>
      </w:pPr>
      <w:r>
        <w:rPr>
          <w:rFonts w:hint="eastAsia"/>
        </w:rPr>
        <w:t>2）审查施工单位提供的竣工资料，如施工记录、竣工图纸、施工日志等；</w:t>
      </w:r>
    </w:p>
    <w:p w14:paraId="1322C9FB">
      <w:pPr>
        <w:ind w:left="420" w:firstLine="420"/>
        <w:jc w:val="both"/>
      </w:pPr>
      <w:r>
        <w:rPr>
          <w:rFonts w:hint="eastAsia"/>
        </w:rPr>
        <w:t>3）协助编制质量鉴定报告和竣工验收报告，并提交给相关部门进行审核；</w:t>
      </w:r>
    </w:p>
    <w:p w14:paraId="271C0689">
      <w:pPr>
        <w:ind w:left="420" w:firstLine="420"/>
        <w:jc w:val="both"/>
      </w:pPr>
      <w:r>
        <w:rPr>
          <w:rFonts w:hint="eastAsia"/>
        </w:rPr>
        <w:t>4）协助施工单位进行最终结算和工程决算工作，确定最终工程造价。</w:t>
      </w:r>
    </w:p>
    <w:p w14:paraId="12FB8ED5">
      <w:pPr>
        <w:jc w:val="both"/>
      </w:pPr>
      <w:r>
        <w:rPr>
          <w:rFonts w:hint="eastAsia"/>
        </w:rPr>
        <w:t>16</w:t>
      </w:r>
      <w:r>
        <w:t>.2.</w:t>
      </w:r>
      <w:r>
        <w:rPr>
          <w:rFonts w:hint="eastAsia"/>
        </w:rPr>
        <w:t>5</w:t>
      </w:r>
      <w:r>
        <w:t xml:space="preserve"> </w:t>
      </w:r>
      <w:r>
        <w:rPr>
          <w:rFonts w:hint="eastAsia"/>
        </w:rPr>
        <w:t xml:space="preserve">  </w:t>
      </w:r>
      <w:r>
        <w:t>监理单位根据委托人的要求，开展的合同约定</w:t>
      </w:r>
      <w:r>
        <w:rPr>
          <w:rFonts w:hint="eastAsia"/>
        </w:rPr>
        <w:t>额外</w:t>
      </w:r>
      <w:r>
        <w:t>的服务工作，由此产生的附加工作费用应列入施工阶段监理费用。</w:t>
      </w:r>
    </w:p>
    <w:p w14:paraId="7F7829F1">
      <w:pPr>
        <w:ind w:firstLine="420"/>
        <w:jc w:val="both"/>
      </w:pPr>
      <w:r>
        <w:rPr>
          <w:rFonts w:hint="eastAsia"/>
        </w:rPr>
        <w:t>合同约定额外的服务工作是指正常工作和附加工作以外的工作，即非监理人自己的原因而暂停或终止监理业务，其善后工作及恢复监理业务前不超过42天的准备工作时间。如合同履行过程中发生不可抗力，承包人的施工被迫中断，监理工程师应完成的确认灾害发生前承包人已完成工程的合格和不合格部分、指示承包人采取应急措施等．以及灾害消失后恢复施工前必要的监理准备工作。</w:t>
      </w:r>
    </w:p>
    <w:p w14:paraId="4B77C89E">
      <w:pPr>
        <w:jc w:val="center"/>
        <w:rPr>
          <w:b/>
          <w:bCs/>
        </w:rPr>
      </w:pPr>
    </w:p>
    <w:p w14:paraId="1FDDED83">
      <w:pPr>
        <w:pStyle w:val="3"/>
      </w:pPr>
      <w:bookmarkStart w:id="202" w:name="_Toc182931835"/>
      <w:r>
        <w:rPr>
          <w:rFonts w:hint="eastAsia"/>
        </w:rPr>
        <w:t>16.4 人工综合单价计算法</w:t>
      </w:r>
      <w:bookmarkEnd w:id="202"/>
    </w:p>
    <w:p w14:paraId="6E8E18FB"/>
    <w:p w14:paraId="7538EDCF">
      <w:pPr>
        <w:jc w:val="both"/>
      </w:pPr>
      <w:r>
        <w:rPr>
          <w:rFonts w:hint="eastAsia"/>
        </w:rPr>
        <w:t>16.4.2</w:t>
      </w:r>
      <w:r>
        <w:tab/>
      </w:r>
      <w:r>
        <w:rPr>
          <w:rFonts w:hint="eastAsia"/>
        </w:rPr>
        <w:t>监理机构人员月费用调整幅度以2024年为基点，根据</w:t>
      </w:r>
      <w:r>
        <w:t>福建省人力资源和社会保障厅</w:t>
      </w:r>
      <w:r>
        <w:rPr>
          <w:rFonts w:hint="eastAsia"/>
        </w:rPr>
        <w:t>每年</w:t>
      </w:r>
      <w:r>
        <w:t>发布</w:t>
      </w:r>
      <w:r>
        <w:rPr>
          <w:rFonts w:hint="eastAsia"/>
        </w:rPr>
        <w:t>的《</w:t>
      </w:r>
      <w:r>
        <w:t>福建省企业工资指导线通知</w:t>
      </w:r>
      <w:r>
        <w:rPr>
          <w:rFonts w:hint="eastAsia"/>
        </w:rPr>
        <w:t>》中的</w:t>
      </w:r>
      <w:r>
        <w:t>企业工资指导线</w:t>
      </w:r>
      <w:r>
        <w:rPr>
          <w:rFonts w:hint="eastAsia"/>
        </w:rPr>
        <w:t>下线为调整依据，计算公式如下：</w:t>
      </w:r>
    </w:p>
    <w:p w14:paraId="589314C7">
      <w:pPr>
        <w:ind w:firstLine="420"/>
        <w:jc w:val="both"/>
      </w:pPr>
      <w:r>
        <w:rPr>
          <w:rFonts w:hint="eastAsia"/>
        </w:rPr>
        <w:t>N年监理人员月费用参考价= A×（1+2025年B值 ）×（1+2026年B值）×</w:t>
      </w:r>
      <w:r>
        <w:t>……</w:t>
      </w:r>
      <w:r>
        <w:rPr>
          <w:rFonts w:hint="eastAsia"/>
        </w:rPr>
        <w:t>×(1+N年B值)</w:t>
      </w:r>
    </w:p>
    <w:p w14:paraId="32C9C005">
      <w:pPr>
        <w:ind w:firstLine="420"/>
        <w:jc w:val="both"/>
      </w:pPr>
      <w:r>
        <w:rPr>
          <w:rFonts w:hint="eastAsia"/>
        </w:rPr>
        <w:t xml:space="preserve">注： </w:t>
      </w:r>
      <w:r>
        <w:tab/>
      </w:r>
      <w:r>
        <w:rPr>
          <w:rFonts w:hint="eastAsia"/>
        </w:rPr>
        <w:t xml:space="preserve">1、N是指测算的具体年份  </w:t>
      </w:r>
    </w:p>
    <w:p w14:paraId="0A2CD93B">
      <w:pPr>
        <w:ind w:firstLine="420"/>
        <w:jc w:val="both"/>
      </w:pPr>
      <w:r>
        <w:tab/>
      </w:r>
      <w:r>
        <w:tab/>
      </w:r>
      <w:r>
        <w:rPr>
          <w:rFonts w:hint="eastAsia"/>
        </w:rPr>
        <w:t>2、A是指2024年监理人员月费用参考价，见表16.4.2。</w:t>
      </w:r>
    </w:p>
    <w:p w14:paraId="7B4A0951">
      <w:pPr>
        <w:ind w:left="840" w:firstLine="420" w:firstLineChars="175"/>
        <w:jc w:val="both"/>
      </w:pPr>
      <w:r>
        <w:rPr>
          <w:rFonts w:hint="eastAsia"/>
        </w:rPr>
        <w:t xml:space="preserve">3、N年B值是指福建省人力资源和社会保障厅在测算的具体年份发布的福建省企业工资指导线下线。  </w:t>
      </w:r>
    </w:p>
    <w:p w14:paraId="4161392D">
      <w:pPr>
        <w:ind w:left="840" w:firstLine="420" w:firstLineChars="175"/>
      </w:pPr>
    </w:p>
    <w:p w14:paraId="5023BEE3">
      <w:pPr>
        <w:pStyle w:val="3"/>
      </w:pPr>
      <w:bookmarkStart w:id="203" w:name="_Toc182931836"/>
      <w:r>
        <w:rPr>
          <w:rFonts w:hint="eastAsia"/>
        </w:rPr>
        <w:t>16.6其他阶段监理服务费用计算方法</w:t>
      </w:r>
      <w:bookmarkEnd w:id="203"/>
    </w:p>
    <w:p w14:paraId="385AFB86">
      <w:pPr>
        <w:jc w:val="both"/>
      </w:pPr>
      <w:r>
        <w:rPr>
          <w:rFonts w:hint="eastAsia"/>
        </w:rPr>
        <w:t>16.6.1</w:t>
      </w:r>
      <w:r>
        <w:tab/>
      </w:r>
      <w:r>
        <w:rPr>
          <w:rFonts w:hint="eastAsia"/>
        </w:rPr>
        <w:t>监理服务期不同于监理责任期。一般情况下，施工监理服务期应当等于施工合同工期。</w:t>
      </w:r>
    </w:p>
    <w:p w14:paraId="3A4807EA"/>
    <w:p w14:paraId="08F26C81">
      <w:pPr>
        <w:jc w:val="center"/>
        <w:rPr>
          <w:b/>
          <w:bCs/>
          <w:sz w:val="28"/>
          <w:szCs w:val="28"/>
        </w:rPr>
      </w:pPr>
    </w:p>
    <w:p w14:paraId="1623CDD1">
      <w:pPr>
        <w:jc w:val="center"/>
        <w:rPr>
          <w:b/>
          <w:bCs/>
          <w:sz w:val="28"/>
          <w:szCs w:val="28"/>
        </w:rPr>
      </w:pPr>
    </w:p>
    <w:p w14:paraId="189670A9">
      <w:pPr>
        <w:jc w:val="center"/>
        <w:rPr>
          <w:b/>
          <w:bCs/>
          <w:sz w:val="28"/>
          <w:szCs w:val="28"/>
        </w:rPr>
      </w:pPr>
    </w:p>
    <w:p w14:paraId="0597EB80">
      <w:pPr>
        <w:jc w:val="center"/>
        <w:rPr>
          <w:b/>
          <w:bCs/>
          <w:sz w:val="28"/>
          <w:szCs w:val="28"/>
        </w:rPr>
      </w:pPr>
    </w:p>
    <w:p w14:paraId="0598903B">
      <w:pPr>
        <w:jc w:val="center"/>
        <w:rPr>
          <w:b/>
          <w:bCs/>
          <w:sz w:val="28"/>
          <w:szCs w:val="28"/>
        </w:rPr>
      </w:pPr>
    </w:p>
    <w:p w14:paraId="6FF582A4">
      <w:pPr>
        <w:jc w:val="center"/>
        <w:rPr>
          <w:b/>
          <w:bCs/>
          <w:sz w:val="28"/>
          <w:szCs w:val="28"/>
        </w:rPr>
      </w:pPr>
    </w:p>
    <w:bookmarkEnd w:id="1"/>
    <w:p w14:paraId="20797257"/>
    <w:sectPr>
      <w:pgSz w:w="11906" w:h="16838"/>
      <w:pgMar w:top="1417" w:right="1417" w:bottom="1417" w:left="1417" w:header="850" w:footer="992" w:gutter="0"/>
      <w:pgNumType w:fmt="decimal"/>
      <w:cols w:space="0" w:num="1"/>
      <w:rtlGutter w:val="0"/>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03ECC">
    <w:pPr>
      <w:pStyle w:val="15"/>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EA1A5C">
                          <w:pPr>
                            <w:pStyle w:val="15"/>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- 1 -</w:t>
                          </w:r>
                          <w:r>
                            <w:rPr>
                              <w:sz w:val="21"/>
                              <w:szCs w:val="21"/>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Czt4ccBAACa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qAkjluc+OXH98vP35df30id&#10;9RkCNJh2HzAxjW/9iLmLH9CZaY8q2vxFQgTjCHW+qivHRER+VK/rusKQwNhyQXz28DxESO+ktyQb&#10;LY04vqIqP32ANKUuKbma83famDJC4/5yIGb2sNz71GO20rgfZ0J7352Rz4CTb6nDRafEvHcoLPaX&#10;FiMuxn4xjiHqQ1+2KNeD8OaYsInSW64wwc6FcWSF3bxeeSce30vWwy+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bCzt4ccBAACaAwAADgAAAAAAAAABACAAAAAeAQAAZHJzL2Uyb0RvYy54&#10;bWxQSwUGAAAAAAYABgBZAQAAVwUAAAAA&#10;">
              <v:fill on="f" focussize="0,0"/>
              <v:stroke on="f"/>
              <v:imagedata o:title=""/>
              <o:lock v:ext="edit" aspectratio="f"/>
              <v:textbox inset="0mm,0mm,0mm,0mm" style="mso-fit-shape-to-text:t;">
                <w:txbxContent>
                  <w:p w14:paraId="7EEA1A5C">
                    <w:pPr>
                      <w:pStyle w:val="15"/>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- 1 -</w:t>
                    </w:r>
                    <w:r>
                      <w:rPr>
                        <w:sz w:val="21"/>
                        <w:szCs w:val="21"/>
                      </w:rPr>
                      <w:fldChar w:fldCharType="end"/>
                    </w:r>
                  </w:p>
                </w:txbxContent>
              </v:textbox>
            </v:shape>
          </w:pict>
        </mc:Fallback>
      </mc:AlternateContent>
    </w:r>
  </w:p>
  <w:p w14:paraId="6F8D6B84">
    <w:pPr>
      <w:pStyle w:val="7"/>
      <w:spacing w:line="225" w:lineRule="auto"/>
      <w:ind w:left="89"/>
      <w:rPr>
        <w:sz w:val="13"/>
        <w:szCs w:val="1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4C99F">
    <w:pPr>
      <w:pStyle w:val="1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rPr>
                              <w:sz w:val="24"/>
                              <w:szCs w:val="24"/>
                            </w:rPr>
                            <w:id w:val="147465771"/>
                            <w:docPartObj>
                              <w:docPartGallery w:val="autotext"/>
                            </w:docPartObj>
                          </w:sdtPr>
                          <w:sdtEndPr>
                            <w:rPr>
                              <w:sz w:val="24"/>
                              <w:szCs w:val="24"/>
                            </w:rPr>
                          </w:sdtEndPr>
                          <w:sdtContent>
                            <w:p w14:paraId="149D59BA">
                              <w:pPr>
                                <w:pStyle w:val="15"/>
                                <w:jc w:val="center"/>
                                <w:rPr>
                                  <w:sz w:val="24"/>
                                  <w:szCs w:val="24"/>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15</w:t>
                              </w:r>
                              <w:r>
                                <w:rPr>
                                  <w:sz w:val="21"/>
                                  <w:szCs w:val="21"/>
                                  <w:lang w:val="zh-CN"/>
                                </w:rPr>
                                <w:fldChar w:fldCharType="end"/>
                              </w:r>
                            </w:p>
                          </w:sdtContent>
                        </w:sdt>
                        <w:p w14:paraId="4C63E5EE"/>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fPguc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h8+C5yQEAAJkDAAAOAAAAAAAAAAEAIAAAAB4BAABkcnMvZTJvRG9j&#10;LnhtbFBLBQYAAAAABgAGAFkBAABZBQAAAAA=&#10;">
              <v:fill on="f" focussize="0,0"/>
              <v:stroke on="f"/>
              <v:imagedata o:title=""/>
              <o:lock v:ext="edit" aspectratio="f"/>
              <v:textbox inset="0mm,0mm,0mm,0mm" style="mso-fit-shape-to-text:t;">
                <w:txbxContent>
                  <w:sdt>
                    <w:sdtPr>
                      <w:rPr>
                        <w:sz w:val="24"/>
                        <w:szCs w:val="24"/>
                      </w:rPr>
                      <w:id w:val="147465771"/>
                      <w:docPartObj>
                        <w:docPartGallery w:val="autotext"/>
                      </w:docPartObj>
                    </w:sdtPr>
                    <w:sdtEndPr>
                      <w:rPr>
                        <w:sz w:val="24"/>
                        <w:szCs w:val="24"/>
                      </w:rPr>
                    </w:sdtEndPr>
                    <w:sdtContent>
                      <w:p w14:paraId="149D59BA">
                        <w:pPr>
                          <w:pStyle w:val="15"/>
                          <w:jc w:val="center"/>
                          <w:rPr>
                            <w:sz w:val="24"/>
                            <w:szCs w:val="24"/>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15</w:t>
                        </w:r>
                        <w:r>
                          <w:rPr>
                            <w:sz w:val="21"/>
                            <w:szCs w:val="21"/>
                            <w:lang w:val="zh-CN"/>
                          </w:rPr>
                          <w:fldChar w:fldCharType="end"/>
                        </w:r>
                      </w:p>
                    </w:sdtContent>
                  </w:sdt>
                  <w:p w14:paraId="4C63E5EE"/>
                </w:txbxContent>
              </v:textbox>
            </v:shape>
          </w:pict>
        </mc:Fallback>
      </mc:AlternateContent>
    </w:r>
  </w:p>
  <w:p w14:paraId="2525F0B5">
    <w:pPr>
      <w:pStyle w:val="7"/>
      <w:spacing w:line="225" w:lineRule="auto"/>
      <w:ind w:left="89"/>
      <w:rPr>
        <w:sz w:val="13"/>
        <w:szCs w:val="13"/>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ABC67">
    <w:pPr>
      <w:pStyle w:val="15"/>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rPr>
                              <w:sz w:val="24"/>
                              <w:szCs w:val="24"/>
                            </w:rPr>
                            <w:id w:val="147452562"/>
                            <w:docPartObj>
                              <w:docPartGallery w:val="autotext"/>
                            </w:docPartObj>
                          </w:sdtPr>
                          <w:sdtEndPr>
                            <w:rPr>
                              <w:sz w:val="24"/>
                              <w:szCs w:val="24"/>
                            </w:rPr>
                          </w:sdtEndPr>
                          <w:sdtContent>
                            <w:p w14:paraId="5506637B">
                              <w:pPr>
                                <w:pStyle w:val="15"/>
                                <w:jc w:val="center"/>
                                <w:rPr>
                                  <w:sz w:val="24"/>
                                  <w:szCs w:val="24"/>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15</w:t>
                              </w:r>
                              <w:r>
                                <w:rPr>
                                  <w:sz w:val="21"/>
                                  <w:szCs w:val="21"/>
                                  <w:lang w:val="zh-CN"/>
                                </w:rPr>
                                <w:fldChar w:fldCharType="end"/>
                              </w:r>
                            </w:p>
                          </w:sdtContent>
                        </w:sdt>
                        <w:p w14:paraId="3BB18F9A"/>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9Kf18kBAACZ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z0p/XyQEAAJkDAAAOAAAAAAAAAAEAIAAAAB4BAABkcnMvZTJvRG9j&#10;LnhtbFBLBQYAAAAABgAGAFkBAABZBQAAAAA=&#10;">
              <v:fill on="f" focussize="0,0"/>
              <v:stroke on="f"/>
              <v:imagedata o:title=""/>
              <o:lock v:ext="edit" aspectratio="f"/>
              <v:textbox inset="0mm,0mm,0mm,0mm" style="mso-fit-shape-to-text:t;">
                <w:txbxContent>
                  <w:sdt>
                    <w:sdtPr>
                      <w:rPr>
                        <w:sz w:val="24"/>
                        <w:szCs w:val="24"/>
                      </w:rPr>
                      <w:id w:val="147452562"/>
                      <w:docPartObj>
                        <w:docPartGallery w:val="autotext"/>
                      </w:docPartObj>
                    </w:sdtPr>
                    <w:sdtEndPr>
                      <w:rPr>
                        <w:sz w:val="24"/>
                        <w:szCs w:val="24"/>
                      </w:rPr>
                    </w:sdtEndPr>
                    <w:sdtContent>
                      <w:p w14:paraId="5506637B">
                        <w:pPr>
                          <w:pStyle w:val="15"/>
                          <w:jc w:val="center"/>
                          <w:rPr>
                            <w:sz w:val="24"/>
                            <w:szCs w:val="24"/>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15</w:t>
                        </w:r>
                        <w:r>
                          <w:rPr>
                            <w:sz w:val="21"/>
                            <w:szCs w:val="21"/>
                            <w:lang w:val="zh-CN"/>
                          </w:rPr>
                          <w:fldChar w:fldCharType="end"/>
                        </w:r>
                      </w:p>
                    </w:sdtContent>
                  </w:sdt>
                  <w:p w14:paraId="3BB18F9A"/>
                </w:txbxContent>
              </v:textbox>
            </v:shape>
          </w:pict>
        </mc:Fallback>
      </mc:AlternateContent>
    </w:r>
  </w:p>
  <w:p w14:paraId="6E3ECC1C">
    <w:pPr>
      <w:pStyle w:val="7"/>
      <w:spacing w:line="225" w:lineRule="auto"/>
      <w:ind w:left="89"/>
      <w:rPr>
        <w:sz w:val="13"/>
        <w:szCs w:val="1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pPr>
      <w:r>
        <w:separator/>
      </w:r>
    </w:p>
  </w:footnote>
  <w:footnote w:type="continuationSeparator" w:id="1">
    <w:p>
      <w:pPr>
        <w:spacing w:line="30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E12AE6"/>
    <w:multiLevelType w:val="multilevel"/>
    <w:tmpl w:val="6DE12AE6"/>
    <w:lvl w:ilvl="0" w:tentative="0">
      <w:start w:val="1"/>
      <w:numFmt w:val="decimal"/>
      <w:lvlText w:val="%1、"/>
      <w:lvlJc w:val="left"/>
      <w:pPr>
        <w:ind w:left="780" w:hanging="36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
    <w:nsid w:val="7CDE2090"/>
    <w:multiLevelType w:val="multilevel"/>
    <w:tmpl w:val="7CDE2090"/>
    <w:lvl w:ilvl="0" w:tentative="0">
      <w:start w:val="1"/>
      <w:numFmt w:val="decimal"/>
      <w:lvlText w:val="%1"/>
      <w:lvlJc w:val="left"/>
      <w:pPr>
        <w:ind w:left="425" w:hanging="425"/>
      </w:pPr>
    </w:lvl>
    <w:lvl w:ilvl="1" w:tentative="0">
      <w:start w:val="1"/>
      <w:numFmt w:val="decimal"/>
      <w:pStyle w:val="44"/>
      <w:lvlText w:val="%1.%2"/>
      <w:lvlJc w:val="left"/>
      <w:pPr>
        <w:ind w:left="5954" w:hanging="567"/>
      </w:pPr>
    </w:lvl>
    <w:lvl w:ilvl="2" w:tentative="0">
      <w:start w:val="1"/>
      <w:numFmt w:val="decimal"/>
      <w:pStyle w:val="43"/>
      <w:lvlText w:val="%1.%2.%3"/>
      <w:lvlJc w:val="left"/>
      <w:pPr>
        <w:ind w:left="1418" w:hanging="567"/>
      </w:pPr>
      <w:rPr>
        <w:b/>
      </w:r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240"/>
  <w:drawingGridVerticalSpacing w:val="99999990"/>
  <w:displayHorizontalDrawingGridEvery w:val="1"/>
  <w:displayVerticalDrawingGridEvery w:val="2"/>
  <w:characterSpacingControl w:val="doNotCompress"/>
  <w:hdrShapeDefaults>
    <o:shapelayout v:ext="edit">
      <o:idmap v:ext="edit" data="3"/>
    </o:shapelayout>
  </w:hdrShapeDefault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hMTI0NmJlZWZjYzMyZGY2ZWU1YzMwMzc5NTdhYTAifQ=="/>
  </w:docVars>
  <w:rsids>
    <w:rsidRoot w:val="00ED0292"/>
    <w:rsid w:val="00011F39"/>
    <w:rsid w:val="000164E3"/>
    <w:rsid w:val="000320FB"/>
    <w:rsid w:val="00070ED9"/>
    <w:rsid w:val="000753D3"/>
    <w:rsid w:val="00094E43"/>
    <w:rsid w:val="000C383A"/>
    <w:rsid w:val="000C5705"/>
    <w:rsid w:val="000C60EA"/>
    <w:rsid w:val="000D1AD8"/>
    <w:rsid w:val="000E5777"/>
    <w:rsid w:val="000F1805"/>
    <w:rsid w:val="00105EC2"/>
    <w:rsid w:val="00106272"/>
    <w:rsid w:val="001124F8"/>
    <w:rsid w:val="00115624"/>
    <w:rsid w:val="001529A9"/>
    <w:rsid w:val="00164801"/>
    <w:rsid w:val="00173E6E"/>
    <w:rsid w:val="0018212E"/>
    <w:rsid w:val="00187F6F"/>
    <w:rsid w:val="00190B70"/>
    <w:rsid w:val="001B32F7"/>
    <w:rsid w:val="001C15A2"/>
    <w:rsid w:val="001C2916"/>
    <w:rsid w:val="001D21CC"/>
    <w:rsid w:val="001D7429"/>
    <w:rsid w:val="001E22EB"/>
    <w:rsid w:val="001E6359"/>
    <w:rsid w:val="00215A12"/>
    <w:rsid w:val="0022207D"/>
    <w:rsid w:val="00240595"/>
    <w:rsid w:val="00262E4F"/>
    <w:rsid w:val="00275A2C"/>
    <w:rsid w:val="002A0659"/>
    <w:rsid w:val="002B4B24"/>
    <w:rsid w:val="002C1DBE"/>
    <w:rsid w:val="002C4B6B"/>
    <w:rsid w:val="002D0529"/>
    <w:rsid w:val="00306ABF"/>
    <w:rsid w:val="003118C7"/>
    <w:rsid w:val="00315902"/>
    <w:rsid w:val="00343B8F"/>
    <w:rsid w:val="00345AB1"/>
    <w:rsid w:val="00364909"/>
    <w:rsid w:val="00367F6F"/>
    <w:rsid w:val="003A37F7"/>
    <w:rsid w:val="003B29DD"/>
    <w:rsid w:val="003E48B2"/>
    <w:rsid w:val="00411160"/>
    <w:rsid w:val="004340B2"/>
    <w:rsid w:val="00450CF6"/>
    <w:rsid w:val="0046140A"/>
    <w:rsid w:val="004656BA"/>
    <w:rsid w:val="00494107"/>
    <w:rsid w:val="0049697F"/>
    <w:rsid w:val="004D1F49"/>
    <w:rsid w:val="004D5C76"/>
    <w:rsid w:val="0050108F"/>
    <w:rsid w:val="005118DA"/>
    <w:rsid w:val="0051298A"/>
    <w:rsid w:val="00517542"/>
    <w:rsid w:val="00530968"/>
    <w:rsid w:val="00553E2A"/>
    <w:rsid w:val="00556D53"/>
    <w:rsid w:val="00572EE9"/>
    <w:rsid w:val="0059016E"/>
    <w:rsid w:val="00590B28"/>
    <w:rsid w:val="005B586F"/>
    <w:rsid w:val="005B7C37"/>
    <w:rsid w:val="005E1029"/>
    <w:rsid w:val="005E2D40"/>
    <w:rsid w:val="005F672D"/>
    <w:rsid w:val="005F7622"/>
    <w:rsid w:val="00631E08"/>
    <w:rsid w:val="00632562"/>
    <w:rsid w:val="00650ED1"/>
    <w:rsid w:val="00660D88"/>
    <w:rsid w:val="006D3F24"/>
    <w:rsid w:val="006D503C"/>
    <w:rsid w:val="006F2922"/>
    <w:rsid w:val="006F6AFD"/>
    <w:rsid w:val="007111BA"/>
    <w:rsid w:val="007146E8"/>
    <w:rsid w:val="00720A07"/>
    <w:rsid w:val="0073150C"/>
    <w:rsid w:val="00737AD5"/>
    <w:rsid w:val="007401C6"/>
    <w:rsid w:val="00741AB8"/>
    <w:rsid w:val="00745373"/>
    <w:rsid w:val="00747507"/>
    <w:rsid w:val="007531B5"/>
    <w:rsid w:val="00763137"/>
    <w:rsid w:val="007644E2"/>
    <w:rsid w:val="00765727"/>
    <w:rsid w:val="00780E32"/>
    <w:rsid w:val="007A10DC"/>
    <w:rsid w:val="007A684F"/>
    <w:rsid w:val="007C2008"/>
    <w:rsid w:val="007C6C47"/>
    <w:rsid w:val="007E008B"/>
    <w:rsid w:val="00807C54"/>
    <w:rsid w:val="008154FF"/>
    <w:rsid w:val="00816A31"/>
    <w:rsid w:val="008253CA"/>
    <w:rsid w:val="00835A75"/>
    <w:rsid w:val="00837D66"/>
    <w:rsid w:val="00837DD4"/>
    <w:rsid w:val="00842C0E"/>
    <w:rsid w:val="00846CD3"/>
    <w:rsid w:val="00854D20"/>
    <w:rsid w:val="00863725"/>
    <w:rsid w:val="008672B1"/>
    <w:rsid w:val="00873D0E"/>
    <w:rsid w:val="008A4568"/>
    <w:rsid w:val="008B597F"/>
    <w:rsid w:val="008C6202"/>
    <w:rsid w:val="008D0394"/>
    <w:rsid w:val="008D2132"/>
    <w:rsid w:val="008D3D42"/>
    <w:rsid w:val="008E1492"/>
    <w:rsid w:val="008F48CC"/>
    <w:rsid w:val="00903762"/>
    <w:rsid w:val="00922047"/>
    <w:rsid w:val="00947566"/>
    <w:rsid w:val="009552F6"/>
    <w:rsid w:val="00955851"/>
    <w:rsid w:val="00967263"/>
    <w:rsid w:val="009723E3"/>
    <w:rsid w:val="00983DB6"/>
    <w:rsid w:val="0098795E"/>
    <w:rsid w:val="009B1274"/>
    <w:rsid w:val="009D6D59"/>
    <w:rsid w:val="009E3783"/>
    <w:rsid w:val="009F1182"/>
    <w:rsid w:val="00A058AD"/>
    <w:rsid w:val="00A15056"/>
    <w:rsid w:val="00A27868"/>
    <w:rsid w:val="00A27A5A"/>
    <w:rsid w:val="00A44911"/>
    <w:rsid w:val="00A60A98"/>
    <w:rsid w:val="00A63497"/>
    <w:rsid w:val="00A91002"/>
    <w:rsid w:val="00A92296"/>
    <w:rsid w:val="00A92B82"/>
    <w:rsid w:val="00AA255C"/>
    <w:rsid w:val="00AB5FFA"/>
    <w:rsid w:val="00AC630C"/>
    <w:rsid w:val="00AD772C"/>
    <w:rsid w:val="00AF19DB"/>
    <w:rsid w:val="00B05EAE"/>
    <w:rsid w:val="00B12BF2"/>
    <w:rsid w:val="00B2604D"/>
    <w:rsid w:val="00B267E0"/>
    <w:rsid w:val="00B31719"/>
    <w:rsid w:val="00B8086C"/>
    <w:rsid w:val="00B92E5B"/>
    <w:rsid w:val="00B97755"/>
    <w:rsid w:val="00BC1341"/>
    <w:rsid w:val="00BC2D12"/>
    <w:rsid w:val="00BF4252"/>
    <w:rsid w:val="00C27E43"/>
    <w:rsid w:val="00C47CFA"/>
    <w:rsid w:val="00C71E97"/>
    <w:rsid w:val="00C90203"/>
    <w:rsid w:val="00CA6207"/>
    <w:rsid w:val="00CB19C8"/>
    <w:rsid w:val="00CB59EF"/>
    <w:rsid w:val="00CE1A53"/>
    <w:rsid w:val="00CF47B8"/>
    <w:rsid w:val="00CF75F5"/>
    <w:rsid w:val="00D22487"/>
    <w:rsid w:val="00D234E5"/>
    <w:rsid w:val="00D3481C"/>
    <w:rsid w:val="00D36445"/>
    <w:rsid w:val="00D36F62"/>
    <w:rsid w:val="00D42555"/>
    <w:rsid w:val="00D4629A"/>
    <w:rsid w:val="00D53C32"/>
    <w:rsid w:val="00D6272A"/>
    <w:rsid w:val="00D92F83"/>
    <w:rsid w:val="00D94726"/>
    <w:rsid w:val="00D9534F"/>
    <w:rsid w:val="00DA1F17"/>
    <w:rsid w:val="00DA5265"/>
    <w:rsid w:val="00DB1B57"/>
    <w:rsid w:val="00DB2E77"/>
    <w:rsid w:val="00DB6051"/>
    <w:rsid w:val="00DC0282"/>
    <w:rsid w:val="00DC0F06"/>
    <w:rsid w:val="00DD68B8"/>
    <w:rsid w:val="00DF0A10"/>
    <w:rsid w:val="00E10307"/>
    <w:rsid w:val="00E17989"/>
    <w:rsid w:val="00E310A7"/>
    <w:rsid w:val="00E51E09"/>
    <w:rsid w:val="00E6225C"/>
    <w:rsid w:val="00E6517B"/>
    <w:rsid w:val="00E653E6"/>
    <w:rsid w:val="00E701FC"/>
    <w:rsid w:val="00E95312"/>
    <w:rsid w:val="00EA46DA"/>
    <w:rsid w:val="00ED0292"/>
    <w:rsid w:val="00ED7019"/>
    <w:rsid w:val="00EE3AE3"/>
    <w:rsid w:val="00EF19EC"/>
    <w:rsid w:val="00F011E6"/>
    <w:rsid w:val="00F12B91"/>
    <w:rsid w:val="00F1456D"/>
    <w:rsid w:val="00F14D9C"/>
    <w:rsid w:val="00F26A77"/>
    <w:rsid w:val="00F40D10"/>
    <w:rsid w:val="00F5129D"/>
    <w:rsid w:val="00F606A3"/>
    <w:rsid w:val="00F73A8B"/>
    <w:rsid w:val="00F928E4"/>
    <w:rsid w:val="00FB01A6"/>
    <w:rsid w:val="00FB191C"/>
    <w:rsid w:val="00FE5B8A"/>
    <w:rsid w:val="00FF114B"/>
    <w:rsid w:val="00FF3D8D"/>
    <w:rsid w:val="38913D27"/>
    <w:rsid w:val="4A9037E8"/>
    <w:rsid w:val="57B7287C"/>
    <w:rsid w:val="5D6F6C8D"/>
    <w:rsid w:val="6D1703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00" w:lineRule="auto"/>
    </w:pPr>
    <w:rPr>
      <w:rFonts w:ascii="宋体" w:hAnsi="宋体" w:eastAsia="宋体" w:cstheme="minorBidi"/>
      <w:kern w:val="2"/>
      <w:sz w:val="24"/>
      <w:szCs w:val="24"/>
      <w:lang w:val="en-US" w:eastAsia="zh-CN" w:bidi="ar-SA"/>
    </w:rPr>
  </w:style>
  <w:style w:type="paragraph" w:styleId="2">
    <w:name w:val="heading 1"/>
    <w:basedOn w:val="1"/>
    <w:next w:val="1"/>
    <w:link w:val="45"/>
    <w:qFormat/>
    <w:uiPriority w:val="9"/>
    <w:pPr>
      <w:keepNext/>
      <w:keepLines/>
      <w:spacing w:before="340" w:line="578" w:lineRule="auto"/>
      <w:jc w:val="center"/>
      <w:outlineLvl w:val="0"/>
    </w:pPr>
    <w:rPr>
      <w:b/>
      <w:bCs/>
      <w:kern w:val="44"/>
      <w:sz w:val="28"/>
      <w:szCs w:val="44"/>
    </w:rPr>
  </w:style>
  <w:style w:type="paragraph" w:styleId="3">
    <w:name w:val="heading 2"/>
    <w:basedOn w:val="1"/>
    <w:next w:val="1"/>
    <w:link w:val="56"/>
    <w:unhideWhenUsed/>
    <w:qFormat/>
    <w:uiPriority w:val="9"/>
    <w:pPr>
      <w:keepNext/>
      <w:keepLines/>
      <w:spacing w:line="416" w:lineRule="auto"/>
      <w:jc w:val="center"/>
      <w:outlineLvl w:val="1"/>
    </w:pPr>
    <w:rPr>
      <w:rFonts w:asciiTheme="majorHAnsi" w:hAnsiTheme="majorHAnsi" w:cstheme="majorBidi"/>
      <w:b/>
      <w:bCs/>
      <w:szCs w:val="32"/>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4">
    <w:name w:val="toc 7"/>
    <w:basedOn w:val="1"/>
    <w:next w:val="1"/>
    <w:autoRedefine/>
    <w:unhideWhenUsed/>
    <w:qFormat/>
    <w:uiPriority w:val="39"/>
    <w:pPr>
      <w:widowControl w:val="0"/>
      <w:spacing w:line="240" w:lineRule="auto"/>
      <w:ind w:left="2520" w:leftChars="1200"/>
      <w:jc w:val="both"/>
    </w:pPr>
    <w:rPr>
      <w:rFonts w:asciiTheme="minorHAnsi" w:hAnsiTheme="minorHAnsi" w:eastAsiaTheme="minorEastAsia"/>
      <w:sz w:val="21"/>
      <w:szCs w:val="22"/>
    </w:rPr>
  </w:style>
  <w:style w:type="paragraph" w:styleId="5">
    <w:name w:val="table of authorities"/>
    <w:basedOn w:val="1"/>
    <w:next w:val="1"/>
    <w:qFormat/>
    <w:uiPriority w:val="0"/>
    <w:pPr>
      <w:widowControl w:val="0"/>
      <w:spacing w:line="320" w:lineRule="exact"/>
    </w:pPr>
    <w:rPr>
      <w:rFonts w:ascii="Times New Roman" w:hAnsi="Times New Roman" w:eastAsia="仿宋_GB2312"/>
      <w:sz w:val="32"/>
      <w:szCs w:val="22"/>
    </w:rPr>
  </w:style>
  <w:style w:type="paragraph" w:styleId="6">
    <w:name w:val="annotation text"/>
    <w:basedOn w:val="1"/>
    <w:link w:val="58"/>
    <w:semiHidden/>
    <w:unhideWhenUsed/>
    <w:qFormat/>
    <w:uiPriority w:val="99"/>
  </w:style>
  <w:style w:type="paragraph" w:styleId="7">
    <w:name w:val="Body Text"/>
    <w:basedOn w:val="1"/>
    <w:link w:val="36"/>
    <w:semiHidden/>
    <w:unhideWhenUsed/>
    <w:qFormat/>
    <w:uiPriority w:val="99"/>
    <w:pPr>
      <w:spacing w:after="120"/>
    </w:pPr>
  </w:style>
  <w:style w:type="paragraph" w:styleId="8">
    <w:name w:val="Body Text Indent"/>
    <w:basedOn w:val="1"/>
    <w:link w:val="38"/>
    <w:semiHidden/>
    <w:unhideWhenUsed/>
    <w:qFormat/>
    <w:uiPriority w:val="99"/>
    <w:pPr>
      <w:spacing w:after="120"/>
      <w:ind w:left="420" w:leftChars="200"/>
    </w:pPr>
  </w:style>
  <w:style w:type="paragraph" w:styleId="9">
    <w:name w:val="toc 5"/>
    <w:basedOn w:val="1"/>
    <w:next w:val="1"/>
    <w:autoRedefine/>
    <w:unhideWhenUsed/>
    <w:qFormat/>
    <w:uiPriority w:val="39"/>
    <w:pPr>
      <w:widowControl w:val="0"/>
      <w:spacing w:line="240" w:lineRule="auto"/>
      <w:ind w:left="1680" w:leftChars="800"/>
      <w:jc w:val="both"/>
    </w:pPr>
    <w:rPr>
      <w:rFonts w:asciiTheme="minorHAnsi" w:hAnsiTheme="minorHAnsi" w:eastAsiaTheme="minorEastAsia"/>
      <w:sz w:val="21"/>
      <w:szCs w:val="22"/>
    </w:rPr>
  </w:style>
  <w:style w:type="paragraph" w:styleId="10">
    <w:name w:val="toc 3"/>
    <w:basedOn w:val="1"/>
    <w:next w:val="1"/>
    <w:autoRedefine/>
    <w:unhideWhenUsed/>
    <w:qFormat/>
    <w:uiPriority w:val="39"/>
    <w:pPr>
      <w:spacing w:after="100" w:line="259" w:lineRule="auto"/>
      <w:ind w:left="440"/>
    </w:pPr>
    <w:rPr>
      <w:rFonts w:cs="Times New Roman" w:asciiTheme="minorHAnsi" w:hAnsiTheme="minorHAnsi" w:eastAsiaTheme="minorEastAsia"/>
      <w:kern w:val="0"/>
      <w:sz w:val="22"/>
      <w:szCs w:val="22"/>
    </w:rPr>
  </w:style>
  <w:style w:type="paragraph" w:styleId="11">
    <w:name w:val="Plain Text"/>
    <w:next w:val="1"/>
    <w:link w:val="48"/>
    <w:autoRedefine/>
    <w:qFormat/>
    <w:uiPriority w:val="0"/>
    <w:pPr>
      <w:widowControl w:val="0"/>
      <w:jc w:val="both"/>
    </w:pPr>
    <w:rPr>
      <w:rFonts w:ascii="宋体" w:hAnsi="Times New Roman" w:eastAsia="宋体" w:cs="宋体"/>
      <w:kern w:val="2"/>
      <w:sz w:val="21"/>
      <w:szCs w:val="21"/>
      <w:lang w:val="en-US" w:eastAsia="zh-CN" w:bidi="ar-SA"/>
    </w:rPr>
  </w:style>
  <w:style w:type="paragraph" w:styleId="12">
    <w:name w:val="toc 8"/>
    <w:basedOn w:val="1"/>
    <w:next w:val="1"/>
    <w:autoRedefine/>
    <w:unhideWhenUsed/>
    <w:qFormat/>
    <w:uiPriority w:val="39"/>
    <w:pPr>
      <w:widowControl w:val="0"/>
      <w:spacing w:line="240" w:lineRule="auto"/>
      <w:ind w:left="2940" w:leftChars="1400"/>
      <w:jc w:val="both"/>
    </w:pPr>
    <w:rPr>
      <w:rFonts w:asciiTheme="minorHAnsi" w:hAnsiTheme="minorHAnsi" w:eastAsiaTheme="minorEastAsia"/>
      <w:sz w:val="21"/>
      <w:szCs w:val="22"/>
    </w:rPr>
  </w:style>
  <w:style w:type="paragraph" w:styleId="13">
    <w:name w:val="Date"/>
    <w:basedOn w:val="1"/>
    <w:next w:val="1"/>
    <w:link w:val="62"/>
    <w:semiHidden/>
    <w:unhideWhenUsed/>
    <w:qFormat/>
    <w:uiPriority w:val="99"/>
    <w:pPr>
      <w:ind w:left="100" w:leftChars="2500"/>
    </w:pPr>
  </w:style>
  <w:style w:type="paragraph" w:styleId="14">
    <w:name w:val="Balloon Text"/>
    <w:basedOn w:val="1"/>
    <w:link w:val="65"/>
    <w:semiHidden/>
    <w:unhideWhenUsed/>
    <w:qFormat/>
    <w:uiPriority w:val="99"/>
    <w:pPr>
      <w:spacing w:line="240" w:lineRule="auto"/>
    </w:pPr>
    <w:rPr>
      <w:sz w:val="18"/>
      <w:szCs w:val="18"/>
    </w:rPr>
  </w:style>
  <w:style w:type="paragraph" w:styleId="15">
    <w:name w:val="footer"/>
    <w:basedOn w:val="1"/>
    <w:link w:val="52"/>
    <w:unhideWhenUsed/>
    <w:qFormat/>
    <w:uiPriority w:val="99"/>
    <w:pPr>
      <w:tabs>
        <w:tab w:val="center" w:pos="4153"/>
        <w:tab w:val="right" w:pos="8306"/>
      </w:tabs>
      <w:snapToGrid w:val="0"/>
      <w:spacing w:line="240" w:lineRule="auto"/>
    </w:pPr>
    <w:rPr>
      <w:sz w:val="18"/>
      <w:szCs w:val="18"/>
    </w:rPr>
  </w:style>
  <w:style w:type="paragraph" w:styleId="16">
    <w:name w:val="header"/>
    <w:basedOn w:val="1"/>
    <w:link w:val="51"/>
    <w:unhideWhenUsed/>
    <w:qFormat/>
    <w:uiPriority w:val="99"/>
    <w:pPr>
      <w:tabs>
        <w:tab w:val="center" w:pos="4153"/>
        <w:tab w:val="right" w:pos="8306"/>
      </w:tabs>
      <w:snapToGrid w:val="0"/>
      <w:spacing w:line="240" w:lineRule="auto"/>
      <w:jc w:val="center"/>
    </w:pPr>
    <w:rPr>
      <w:sz w:val="18"/>
      <w:szCs w:val="18"/>
    </w:rPr>
  </w:style>
  <w:style w:type="paragraph" w:styleId="17">
    <w:name w:val="toc 1"/>
    <w:basedOn w:val="1"/>
    <w:next w:val="1"/>
    <w:autoRedefine/>
    <w:unhideWhenUsed/>
    <w:qFormat/>
    <w:uiPriority w:val="39"/>
    <w:pPr>
      <w:spacing w:after="100" w:line="259" w:lineRule="auto"/>
    </w:pPr>
    <w:rPr>
      <w:rFonts w:cs="Times New Roman" w:asciiTheme="minorHAnsi" w:hAnsiTheme="minorHAnsi" w:eastAsiaTheme="minorEastAsia"/>
      <w:kern w:val="0"/>
      <w:sz w:val="22"/>
      <w:szCs w:val="22"/>
    </w:rPr>
  </w:style>
  <w:style w:type="paragraph" w:styleId="18">
    <w:name w:val="toc 4"/>
    <w:basedOn w:val="1"/>
    <w:next w:val="1"/>
    <w:autoRedefine/>
    <w:unhideWhenUsed/>
    <w:qFormat/>
    <w:uiPriority w:val="39"/>
    <w:pPr>
      <w:widowControl w:val="0"/>
      <w:spacing w:line="240" w:lineRule="auto"/>
      <w:ind w:left="1260" w:leftChars="600"/>
      <w:jc w:val="both"/>
    </w:pPr>
    <w:rPr>
      <w:rFonts w:asciiTheme="minorHAnsi" w:hAnsiTheme="minorHAnsi" w:eastAsiaTheme="minorEastAsia"/>
      <w:sz w:val="21"/>
      <w:szCs w:val="22"/>
    </w:rPr>
  </w:style>
  <w:style w:type="paragraph" w:styleId="19">
    <w:name w:val="toc 6"/>
    <w:basedOn w:val="1"/>
    <w:next w:val="1"/>
    <w:autoRedefine/>
    <w:unhideWhenUsed/>
    <w:qFormat/>
    <w:uiPriority w:val="39"/>
    <w:pPr>
      <w:widowControl w:val="0"/>
      <w:spacing w:line="240" w:lineRule="auto"/>
      <w:ind w:left="2100" w:leftChars="1000"/>
      <w:jc w:val="both"/>
    </w:pPr>
    <w:rPr>
      <w:rFonts w:asciiTheme="minorHAnsi" w:hAnsiTheme="minorHAnsi" w:eastAsiaTheme="minorEastAsia"/>
      <w:sz w:val="21"/>
      <w:szCs w:val="22"/>
    </w:rPr>
  </w:style>
  <w:style w:type="paragraph" w:styleId="20">
    <w:name w:val="table of figures"/>
    <w:basedOn w:val="1"/>
    <w:next w:val="1"/>
    <w:semiHidden/>
    <w:unhideWhenUsed/>
    <w:qFormat/>
    <w:uiPriority w:val="99"/>
    <w:pPr>
      <w:ind w:left="200" w:leftChars="200" w:hanging="200" w:hangingChars="200"/>
    </w:pPr>
  </w:style>
  <w:style w:type="paragraph" w:styleId="21">
    <w:name w:val="toc 2"/>
    <w:basedOn w:val="1"/>
    <w:next w:val="1"/>
    <w:autoRedefine/>
    <w:unhideWhenUsed/>
    <w:qFormat/>
    <w:uiPriority w:val="39"/>
    <w:pPr>
      <w:spacing w:after="100" w:line="259" w:lineRule="auto"/>
      <w:ind w:left="220"/>
    </w:pPr>
    <w:rPr>
      <w:rFonts w:cs="Times New Roman" w:asciiTheme="minorHAnsi" w:hAnsiTheme="minorHAnsi" w:eastAsiaTheme="minorEastAsia"/>
      <w:kern w:val="0"/>
      <w:sz w:val="22"/>
      <w:szCs w:val="22"/>
    </w:rPr>
  </w:style>
  <w:style w:type="paragraph" w:styleId="22">
    <w:name w:val="toc 9"/>
    <w:basedOn w:val="1"/>
    <w:next w:val="1"/>
    <w:autoRedefine/>
    <w:unhideWhenUsed/>
    <w:qFormat/>
    <w:uiPriority w:val="39"/>
    <w:pPr>
      <w:widowControl w:val="0"/>
      <w:spacing w:line="240" w:lineRule="auto"/>
      <w:ind w:left="3360" w:leftChars="1600"/>
      <w:jc w:val="both"/>
    </w:pPr>
    <w:rPr>
      <w:rFonts w:asciiTheme="minorHAnsi" w:hAnsiTheme="minorHAnsi" w:eastAsiaTheme="minorEastAsia"/>
      <w:sz w:val="21"/>
      <w:szCs w:val="22"/>
    </w:rPr>
  </w:style>
  <w:style w:type="paragraph" w:styleId="23">
    <w:name w:val="HTML Preformatted"/>
    <w:basedOn w:val="1"/>
    <w:link w:val="42"/>
    <w:autoRedefine/>
    <w:qFormat/>
    <w:uiPriority w:val="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pPr>
    <w:rPr>
      <w:rFonts w:hint="eastAsia"/>
      <w:kern w:val="0"/>
      <w:szCs w:val="22"/>
    </w:rPr>
  </w:style>
  <w:style w:type="paragraph" w:styleId="24">
    <w:name w:val="Normal (Web)"/>
    <w:basedOn w:val="1"/>
    <w:autoRedefine/>
    <w:qFormat/>
    <w:uiPriority w:val="99"/>
    <w:pPr>
      <w:spacing w:before="100" w:beforeAutospacing="1" w:after="100" w:afterAutospacing="1" w:line="360" w:lineRule="auto"/>
    </w:pPr>
    <w:rPr>
      <w:rFonts w:cs="宋体"/>
      <w:kern w:val="0"/>
    </w:rPr>
  </w:style>
  <w:style w:type="paragraph" w:styleId="25">
    <w:name w:val="Title"/>
    <w:basedOn w:val="1"/>
    <w:next w:val="1"/>
    <w:link w:val="54"/>
    <w:autoRedefine/>
    <w:qFormat/>
    <w:uiPriority w:val="10"/>
    <w:pPr>
      <w:widowControl w:val="0"/>
      <w:spacing w:before="240" w:after="60" w:line="320" w:lineRule="exact"/>
      <w:jc w:val="center"/>
      <w:outlineLvl w:val="0"/>
    </w:pPr>
    <w:rPr>
      <w:rFonts w:asciiTheme="majorHAnsi" w:hAnsiTheme="majorHAnsi" w:eastAsiaTheme="majorEastAsia" w:cstheme="majorBidi"/>
      <w:b/>
      <w:bCs/>
      <w:sz w:val="32"/>
      <w:szCs w:val="32"/>
    </w:rPr>
  </w:style>
  <w:style w:type="paragraph" w:styleId="26">
    <w:name w:val="annotation subject"/>
    <w:basedOn w:val="6"/>
    <w:next w:val="6"/>
    <w:link w:val="59"/>
    <w:semiHidden/>
    <w:unhideWhenUsed/>
    <w:qFormat/>
    <w:uiPriority w:val="99"/>
    <w:rPr>
      <w:b/>
      <w:bCs/>
    </w:rPr>
  </w:style>
  <w:style w:type="paragraph" w:styleId="27">
    <w:name w:val="Body Text First Indent"/>
    <w:basedOn w:val="7"/>
    <w:link w:val="37"/>
    <w:autoRedefine/>
    <w:semiHidden/>
    <w:unhideWhenUsed/>
    <w:qFormat/>
    <w:uiPriority w:val="99"/>
    <w:pPr>
      <w:spacing w:after="0"/>
      <w:ind w:firstLine="420" w:firstLineChars="100"/>
    </w:pPr>
    <w:rPr>
      <w:sz w:val="28"/>
      <w:szCs w:val="20"/>
    </w:rPr>
  </w:style>
  <w:style w:type="paragraph" w:styleId="28">
    <w:name w:val="Body Text First Indent 2"/>
    <w:basedOn w:val="8"/>
    <w:link w:val="39"/>
    <w:unhideWhenUsed/>
    <w:qFormat/>
    <w:uiPriority w:val="99"/>
    <w:pPr>
      <w:ind w:firstLine="420" w:firstLineChars="200"/>
    </w:pPr>
  </w:style>
  <w:style w:type="table" w:styleId="30">
    <w:name w:val="Table Grid"/>
    <w:basedOn w:val="29"/>
    <w:autoRedefine/>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basedOn w:val="31"/>
    <w:qFormat/>
    <w:uiPriority w:val="22"/>
    <w:rPr>
      <w:b/>
      <w:bCs/>
    </w:rPr>
  </w:style>
  <w:style w:type="character" w:styleId="33">
    <w:name w:val="FollowedHyperlink"/>
    <w:basedOn w:val="31"/>
    <w:semiHidden/>
    <w:unhideWhenUsed/>
    <w:qFormat/>
    <w:uiPriority w:val="99"/>
    <w:rPr>
      <w:color w:val="954F72" w:themeColor="followedHyperlink"/>
      <w:u w:val="single"/>
    </w:rPr>
  </w:style>
  <w:style w:type="character" w:styleId="34">
    <w:name w:val="Hyperlink"/>
    <w:basedOn w:val="31"/>
    <w:unhideWhenUsed/>
    <w:qFormat/>
    <w:uiPriority w:val="99"/>
    <w:rPr>
      <w:color w:val="0563C1" w:themeColor="hyperlink"/>
      <w:u w:val="single"/>
    </w:rPr>
  </w:style>
  <w:style w:type="character" w:styleId="35">
    <w:name w:val="annotation reference"/>
    <w:basedOn w:val="31"/>
    <w:semiHidden/>
    <w:unhideWhenUsed/>
    <w:qFormat/>
    <w:uiPriority w:val="99"/>
    <w:rPr>
      <w:sz w:val="21"/>
      <w:szCs w:val="21"/>
    </w:rPr>
  </w:style>
  <w:style w:type="character" w:customStyle="1" w:styleId="36">
    <w:name w:val="正文文本 Char"/>
    <w:basedOn w:val="31"/>
    <w:link w:val="7"/>
    <w:semiHidden/>
    <w:qFormat/>
    <w:uiPriority w:val="99"/>
    <w:rPr>
      <w:rFonts w:ascii="Times New Roman" w:hAnsi="Times New Roman" w:eastAsia="宋体"/>
    </w:rPr>
  </w:style>
  <w:style w:type="character" w:customStyle="1" w:styleId="37">
    <w:name w:val="正文首行缩进 Char"/>
    <w:basedOn w:val="36"/>
    <w:link w:val="27"/>
    <w:semiHidden/>
    <w:qFormat/>
    <w:uiPriority w:val="99"/>
    <w:rPr>
      <w:rFonts w:ascii="Times New Roman" w:hAnsi="Times New Roman" w:eastAsia="宋体"/>
      <w:sz w:val="28"/>
      <w:szCs w:val="20"/>
    </w:rPr>
  </w:style>
  <w:style w:type="character" w:customStyle="1" w:styleId="38">
    <w:name w:val="正文文本缩进 Char"/>
    <w:basedOn w:val="31"/>
    <w:link w:val="8"/>
    <w:semiHidden/>
    <w:qFormat/>
    <w:uiPriority w:val="99"/>
    <w:rPr>
      <w:rFonts w:ascii="Times New Roman" w:hAnsi="Times New Roman" w:eastAsia="宋体"/>
    </w:rPr>
  </w:style>
  <w:style w:type="character" w:customStyle="1" w:styleId="39">
    <w:name w:val="正文首行缩进 2 Char"/>
    <w:basedOn w:val="38"/>
    <w:link w:val="28"/>
    <w:qFormat/>
    <w:uiPriority w:val="99"/>
    <w:rPr>
      <w:rFonts w:ascii="Times New Roman" w:hAnsi="Times New Roman" w:eastAsia="宋体"/>
    </w:rPr>
  </w:style>
  <w:style w:type="paragraph" w:styleId="40">
    <w:name w:val="List Paragraph"/>
    <w:basedOn w:val="1"/>
    <w:qFormat/>
    <w:uiPriority w:val="1"/>
    <w:pPr>
      <w:ind w:firstLine="420" w:firstLineChars="200"/>
    </w:pPr>
  </w:style>
  <w:style w:type="paragraph" w:customStyle="1" w:styleId="41">
    <w:name w:val="Body text|3"/>
    <w:basedOn w:val="1"/>
    <w:autoRedefine/>
    <w:qFormat/>
    <w:uiPriority w:val="0"/>
    <w:pPr>
      <w:widowControl w:val="0"/>
      <w:spacing w:after="680" w:line="398" w:lineRule="exact"/>
      <w:ind w:left="580" w:right="410"/>
    </w:pPr>
    <w:rPr>
      <w:rFonts w:ascii="Times New Roman" w:hAnsi="Times New Roman"/>
      <w:sz w:val="20"/>
      <w:szCs w:val="20"/>
    </w:rPr>
  </w:style>
  <w:style w:type="character" w:customStyle="1" w:styleId="42">
    <w:name w:val="HTML 预设格式 Char"/>
    <w:basedOn w:val="31"/>
    <w:link w:val="23"/>
    <w:qFormat/>
    <w:uiPriority w:val="0"/>
    <w:rPr>
      <w:rFonts w:ascii="宋体" w:hAnsi="宋体" w:eastAsia="宋体"/>
      <w:kern w:val="0"/>
      <w:sz w:val="24"/>
    </w:rPr>
  </w:style>
  <w:style w:type="paragraph" w:customStyle="1" w:styleId="43">
    <w:name w:val="3级标题"/>
    <w:basedOn w:val="44"/>
    <w:autoRedefine/>
    <w:qFormat/>
    <w:uiPriority w:val="0"/>
    <w:pPr>
      <w:keepNext w:val="0"/>
      <w:keepLines w:val="0"/>
      <w:numPr>
        <w:ilvl w:val="2"/>
      </w:numPr>
      <w:tabs>
        <w:tab w:val="left" w:pos="567"/>
      </w:tabs>
      <w:spacing w:beforeLines="0" w:afterLines="0" w:line="360" w:lineRule="auto"/>
      <w:ind w:left="0" w:firstLine="0"/>
      <w:jc w:val="left"/>
      <w:outlineLvl w:val="9"/>
    </w:pPr>
    <w:rPr>
      <w:sz w:val="24"/>
      <w:szCs w:val="24"/>
    </w:rPr>
  </w:style>
  <w:style w:type="paragraph" w:customStyle="1" w:styleId="44">
    <w:name w:val="标题2"/>
    <w:basedOn w:val="2"/>
    <w:autoRedefine/>
    <w:qFormat/>
    <w:uiPriority w:val="0"/>
    <w:pPr>
      <w:widowControl w:val="0"/>
      <w:numPr>
        <w:ilvl w:val="1"/>
        <w:numId w:val="1"/>
      </w:numPr>
      <w:spacing w:beforeLines="100" w:afterLines="100" w:line="240" w:lineRule="auto"/>
      <w:ind w:left="426" w:hanging="426"/>
      <w:outlineLvl w:val="1"/>
    </w:pPr>
    <w:rPr>
      <w:rFonts w:ascii="Times New Roman" w:hAnsi="Times New Roman"/>
      <w:b w:val="0"/>
      <w:sz w:val="21"/>
      <w:szCs w:val="21"/>
    </w:rPr>
  </w:style>
  <w:style w:type="character" w:customStyle="1" w:styleId="45">
    <w:name w:val="标题 1 Char"/>
    <w:basedOn w:val="31"/>
    <w:link w:val="2"/>
    <w:qFormat/>
    <w:uiPriority w:val="9"/>
    <w:rPr>
      <w:rFonts w:ascii="宋体" w:hAnsi="宋体" w:eastAsia="宋体"/>
      <w:b/>
      <w:bCs/>
      <w:kern w:val="44"/>
      <w:sz w:val="28"/>
      <w:szCs w:val="44"/>
    </w:rPr>
  </w:style>
  <w:style w:type="paragraph" w:customStyle="1" w:styleId="46">
    <w:name w:val="Table Text"/>
    <w:basedOn w:val="1"/>
    <w:autoRedefine/>
    <w:semiHidden/>
    <w:qFormat/>
    <w:uiPriority w:val="0"/>
    <w:pPr>
      <w:widowControl w:val="0"/>
      <w:spacing w:line="240" w:lineRule="auto"/>
      <w:jc w:val="both"/>
    </w:pPr>
    <w:rPr>
      <w:rFonts w:cs="宋体"/>
      <w:sz w:val="21"/>
      <w:szCs w:val="21"/>
      <w:lang w:eastAsia="en-US"/>
    </w:rPr>
  </w:style>
  <w:style w:type="table" w:customStyle="1" w:styleId="47">
    <w:name w:val="Table Normal"/>
    <w:autoRedefine/>
    <w:semiHidden/>
    <w:unhideWhenUsed/>
    <w:qFormat/>
    <w:uiPriority w:val="0"/>
    <w:rPr>
      <w:rFonts w:ascii="Times New Roman" w:hAnsi="Times New Roman" w:eastAsia="宋体" w:cs="Times New Roman"/>
      <w:kern w:val="0"/>
      <w:sz w:val="20"/>
      <w:szCs w:val="20"/>
    </w:rPr>
    <w:tblPr>
      <w:tblCellMar>
        <w:top w:w="0" w:type="dxa"/>
        <w:left w:w="0" w:type="dxa"/>
        <w:bottom w:w="0" w:type="dxa"/>
        <w:right w:w="0" w:type="dxa"/>
      </w:tblCellMar>
    </w:tblPr>
  </w:style>
  <w:style w:type="character" w:customStyle="1" w:styleId="48">
    <w:name w:val="纯文本 Char"/>
    <w:basedOn w:val="31"/>
    <w:link w:val="11"/>
    <w:qFormat/>
    <w:uiPriority w:val="0"/>
    <w:rPr>
      <w:rFonts w:ascii="宋体" w:hAnsi="Times New Roman" w:eastAsia="宋体" w:cs="宋体"/>
      <w:szCs w:val="21"/>
    </w:rPr>
  </w:style>
  <w:style w:type="character" w:customStyle="1" w:styleId="49">
    <w:name w:val="font51"/>
    <w:basedOn w:val="31"/>
    <w:autoRedefine/>
    <w:qFormat/>
    <w:uiPriority w:val="0"/>
    <w:rPr>
      <w:rFonts w:hint="eastAsia" w:ascii="仿宋_GB2312" w:eastAsia="仿宋_GB2312" w:cs="仿宋_GB2312"/>
      <w:b/>
      <w:bCs/>
      <w:color w:val="000000"/>
      <w:sz w:val="24"/>
      <w:szCs w:val="24"/>
      <w:u w:val="none"/>
    </w:rPr>
  </w:style>
  <w:style w:type="character" w:customStyle="1" w:styleId="50">
    <w:name w:val="font91"/>
    <w:basedOn w:val="31"/>
    <w:autoRedefine/>
    <w:qFormat/>
    <w:uiPriority w:val="0"/>
    <w:rPr>
      <w:rFonts w:hint="eastAsia" w:ascii="仿宋_GB2312" w:eastAsia="仿宋_GB2312" w:cs="仿宋_GB2312"/>
      <w:b/>
      <w:bCs/>
      <w:color w:val="000000"/>
      <w:sz w:val="24"/>
      <w:szCs w:val="24"/>
      <w:u w:val="single"/>
    </w:rPr>
  </w:style>
  <w:style w:type="character" w:customStyle="1" w:styleId="51">
    <w:name w:val="页眉 Char"/>
    <w:basedOn w:val="31"/>
    <w:link w:val="16"/>
    <w:qFormat/>
    <w:uiPriority w:val="99"/>
    <w:rPr>
      <w:rFonts w:ascii="宋体" w:hAnsi="宋体" w:eastAsia="宋体"/>
      <w:sz w:val="18"/>
      <w:szCs w:val="18"/>
    </w:rPr>
  </w:style>
  <w:style w:type="character" w:customStyle="1" w:styleId="52">
    <w:name w:val="页脚 Char"/>
    <w:basedOn w:val="31"/>
    <w:link w:val="15"/>
    <w:qFormat/>
    <w:uiPriority w:val="99"/>
    <w:rPr>
      <w:rFonts w:ascii="宋体" w:hAnsi="宋体" w:eastAsia="宋体"/>
      <w:sz w:val="18"/>
      <w:szCs w:val="18"/>
    </w:rPr>
  </w:style>
  <w:style w:type="table" w:customStyle="1" w:styleId="53">
    <w:name w:val="网格型1"/>
    <w:basedOn w:val="2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4">
    <w:name w:val="标题 Char"/>
    <w:basedOn w:val="31"/>
    <w:link w:val="25"/>
    <w:qFormat/>
    <w:uiPriority w:val="10"/>
    <w:rPr>
      <w:rFonts w:asciiTheme="majorHAnsi" w:hAnsiTheme="majorHAnsi" w:eastAsiaTheme="majorEastAsia" w:cstheme="majorBidi"/>
      <w:b/>
      <w:bCs/>
      <w:sz w:val="32"/>
      <w:szCs w:val="32"/>
    </w:rPr>
  </w:style>
  <w:style w:type="paragraph" w:customStyle="1" w:styleId="55">
    <w:name w:val="TOC Heading"/>
    <w:basedOn w:val="2"/>
    <w:next w:val="1"/>
    <w:unhideWhenUsed/>
    <w:qFormat/>
    <w:uiPriority w:val="39"/>
    <w:pPr>
      <w:spacing w:before="240" w:line="259" w:lineRule="auto"/>
      <w:outlineLvl w:val="9"/>
    </w:pPr>
    <w:rPr>
      <w:rFonts w:asciiTheme="majorHAnsi" w:hAnsiTheme="majorHAnsi" w:eastAsiaTheme="majorEastAsia" w:cstheme="majorBidi"/>
      <w:b w:val="0"/>
      <w:bCs w:val="0"/>
      <w:color w:val="2F5496" w:themeColor="accent1" w:themeShade="BF"/>
      <w:kern w:val="0"/>
      <w:sz w:val="32"/>
      <w:szCs w:val="32"/>
    </w:rPr>
  </w:style>
  <w:style w:type="character" w:customStyle="1" w:styleId="56">
    <w:name w:val="标题 2 Char"/>
    <w:basedOn w:val="31"/>
    <w:link w:val="3"/>
    <w:qFormat/>
    <w:uiPriority w:val="9"/>
    <w:rPr>
      <w:rFonts w:eastAsia="宋体" w:asciiTheme="majorHAnsi" w:hAnsiTheme="majorHAnsi" w:cstheme="majorBidi"/>
      <w:b/>
      <w:bCs/>
      <w:sz w:val="24"/>
      <w:szCs w:val="32"/>
    </w:rPr>
  </w:style>
  <w:style w:type="character" w:customStyle="1" w:styleId="57">
    <w:name w:val="Unresolved Mention"/>
    <w:basedOn w:val="31"/>
    <w:semiHidden/>
    <w:unhideWhenUsed/>
    <w:qFormat/>
    <w:uiPriority w:val="99"/>
    <w:rPr>
      <w:color w:val="605E5C"/>
      <w:shd w:val="clear" w:color="auto" w:fill="E1DFDD"/>
    </w:rPr>
  </w:style>
  <w:style w:type="character" w:customStyle="1" w:styleId="58">
    <w:name w:val="批注文字 Char"/>
    <w:basedOn w:val="31"/>
    <w:link w:val="6"/>
    <w:semiHidden/>
    <w:qFormat/>
    <w:uiPriority w:val="99"/>
    <w:rPr>
      <w:rFonts w:ascii="宋体" w:hAnsi="宋体" w:eastAsia="宋体"/>
      <w:sz w:val="24"/>
      <w:szCs w:val="24"/>
    </w:rPr>
  </w:style>
  <w:style w:type="character" w:customStyle="1" w:styleId="59">
    <w:name w:val="批注主题 Char"/>
    <w:basedOn w:val="58"/>
    <w:link w:val="26"/>
    <w:semiHidden/>
    <w:qFormat/>
    <w:uiPriority w:val="99"/>
    <w:rPr>
      <w:rFonts w:ascii="宋体" w:hAnsi="宋体" w:eastAsia="宋体"/>
      <w:b/>
      <w:bCs/>
      <w:sz w:val="24"/>
      <w:szCs w:val="24"/>
    </w:rPr>
  </w:style>
  <w:style w:type="paragraph" w:customStyle="1" w:styleId="60">
    <w:name w:val="Revision"/>
    <w:hidden/>
    <w:semiHidden/>
    <w:qFormat/>
    <w:uiPriority w:val="99"/>
    <w:rPr>
      <w:rFonts w:ascii="宋体" w:hAnsi="宋体" w:eastAsia="宋体" w:cstheme="minorBidi"/>
      <w:kern w:val="2"/>
      <w:sz w:val="24"/>
      <w:szCs w:val="24"/>
      <w:lang w:val="en-US" w:eastAsia="zh-CN" w:bidi="ar-SA"/>
    </w:rPr>
  </w:style>
  <w:style w:type="table" w:customStyle="1" w:styleId="61">
    <w:name w:val="网格型2"/>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2">
    <w:name w:val="日期 Char"/>
    <w:basedOn w:val="31"/>
    <w:link w:val="13"/>
    <w:semiHidden/>
    <w:qFormat/>
    <w:uiPriority w:val="99"/>
    <w:rPr>
      <w:rFonts w:ascii="宋体" w:hAnsi="宋体" w:eastAsia="宋体"/>
      <w:sz w:val="24"/>
      <w:szCs w:val="24"/>
    </w:rPr>
  </w:style>
  <w:style w:type="paragraph" w:styleId="63">
    <w:name w:val="No Spacing"/>
    <w:link w:val="64"/>
    <w:qFormat/>
    <w:uiPriority w:val="1"/>
    <w:rPr>
      <w:rFonts w:asciiTheme="minorHAnsi" w:hAnsiTheme="minorHAnsi" w:eastAsiaTheme="minorEastAsia" w:cstheme="minorBidi"/>
      <w:kern w:val="0"/>
      <w:sz w:val="22"/>
      <w:szCs w:val="22"/>
      <w:lang w:val="en-US" w:eastAsia="zh-CN" w:bidi="ar-SA"/>
    </w:rPr>
  </w:style>
  <w:style w:type="character" w:customStyle="1" w:styleId="64">
    <w:name w:val="无间隔 Char"/>
    <w:basedOn w:val="31"/>
    <w:link w:val="63"/>
    <w:qFormat/>
    <w:uiPriority w:val="1"/>
    <w:rPr>
      <w:kern w:val="0"/>
      <w:sz w:val="22"/>
    </w:rPr>
  </w:style>
  <w:style w:type="character" w:customStyle="1" w:styleId="65">
    <w:name w:val="批注框文本 Char"/>
    <w:basedOn w:val="31"/>
    <w:link w:val="14"/>
    <w:semiHidden/>
    <w:qFormat/>
    <w:uiPriority w:val="99"/>
    <w:rPr>
      <w:rFonts w:ascii="宋体" w:hAnsi="宋体" w:eastAsia="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DBFA4A-F839-4069-84B2-CB08D7B6C4FC}">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67</Pages>
  <Words>18683</Words>
  <Characters>20684</Characters>
  <Lines>668</Lines>
  <Paragraphs>188</Paragraphs>
  <TotalTime>33</TotalTime>
  <ScaleCrop>false</ScaleCrop>
  <LinksUpToDate>false</LinksUpToDate>
  <CharactersWithSpaces>22140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2024-11-25T03:12:00Z</dcterms:created>
  <dc:creator>rong li</dc:creator>
  <cp:lastModifiedBy>福州市仙游商会</cp:lastModifiedBy>
  <dcterms:modified xsi:type="dcterms:W3CDTF">2024-11-25T08:12:37Z</dcterms:modified>
  <dc:title>建设工程监理工作与计价标准Construction project supervision and valuation standards</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B92835B27E47410FA430B4F573D44D81_13</vt:lpwstr>
  </property>
</Properties>
</file>